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49" w:rsidRPr="00376313" w:rsidRDefault="00B65A49" w:rsidP="00B65A49">
      <w:pPr>
        <w:spacing w:line="360" w:lineRule="auto"/>
        <w:rPr>
          <w:rFonts w:ascii="Times New Roman" w:hAnsi="Times New Roman"/>
          <w:sz w:val="24"/>
          <w:szCs w:val="24"/>
          <w:lang w:val="en-US"/>
        </w:rPr>
      </w:pPr>
      <w:r w:rsidRPr="00376313">
        <w:rPr>
          <w:rFonts w:ascii="Times New Roman" w:hAnsi="Times New Roman"/>
          <w:sz w:val="24"/>
          <w:szCs w:val="24"/>
          <w:lang w:val="en-US"/>
        </w:rPr>
        <w:t>Title:</w:t>
      </w:r>
      <w:r w:rsidRPr="00376313">
        <w:rPr>
          <w:lang w:val="en-US"/>
        </w:rPr>
        <w:t xml:space="preserve"> </w:t>
      </w:r>
      <w:r w:rsidRPr="00376313">
        <w:rPr>
          <w:rFonts w:ascii="Times New Roman" w:hAnsi="Times New Roman"/>
          <w:sz w:val="24"/>
          <w:szCs w:val="24"/>
          <w:lang w:val="en-US"/>
        </w:rPr>
        <w:t>IMMEDIATE IMPLANT LOADING:</w:t>
      </w:r>
      <w:r>
        <w:rPr>
          <w:rFonts w:ascii="Times New Roman" w:hAnsi="Times New Roman"/>
          <w:sz w:val="24"/>
          <w:szCs w:val="24"/>
          <w:lang w:val="en-US"/>
        </w:rPr>
        <w:t xml:space="preserve"> A COMPARISON OF</w:t>
      </w:r>
      <w:r w:rsidRPr="00376313">
        <w:rPr>
          <w:rFonts w:ascii="Times New Roman" w:hAnsi="Times New Roman"/>
          <w:sz w:val="24"/>
          <w:szCs w:val="24"/>
          <w:lang w:val="en-US"/>
        </w:rPr>
        <w:t xml:space="preserve"> TRABECULAR METAL </w:t>
      </w:r>
      <w:r>
        <w:rPr>
          <w:rFonts w:ascii="Times New Roman" w:hAnsi="Times New Roman"/>
          <w:sz w:val="24"/>
          <w:szCs w:val="24"/>
          <w:lang w:val="en-US"/>
        </w:rPr>
        <w:t>AND TAPERED SCREW-VENT</w:t>
      </w:r>
      <w:r w:rsidRPr="00B65A49">
        <w:rPr>
          <w:rFonts w:ascii="Times New Roman" w:hAnsi="Times New Roman"/>
          <w:sz w:val="24"/>
          <w:szCs w:val="24"/>
          <w:lang w:val="en-US"/>
        </w:rPr>
        <w:t xml:space="preserve"> </w:t>
      </w:r>
      <w:r w:rsidRPr="00376313">
        <w:rPr>
          <w:rFonts w:ascii="Times New Roman" w:hAnsi="Times New Roman"/>
          <w:sz w:val="24"/>
          <w:szCs w:val="24"/>
          <w:lang w:val="en-US"/>
        </w:rPr>
        <w:t>DENTAL IMPLANTS.</w:t>
      </w:r>
    </w:p>
    <w:p w:rsidR="00B65A49" w:rsidRPr="00376313" w:rsidRDefault="00B65A49" w:rsidP="00B65A49">
      <w:pPr>
        <w:spacing w:line="360" w:lineRule="auto"/>
        <w:rPr>
          <w:rFonts w:ascii="Times New Roman" w:hAnsi="Times New Roman"/>
          <w:sz w:val="24"/>
          <w:szCs w:val="24"/>
        </w:rPr>
      </w:pPr>
      <w:proofErr w:type="spellStart"/>
      <w:r w:rsidRPr="00376313">
        <w:rPr>
          <w:rFonts w:ascii="Times New Roman" w:hAnsi="Times New Roman"/>
          <w:sz w:val="24"/>
          <w:szCs w:val="24"/>
        </w:rPr>
        <w:t>Authors</w:t>
      </w:r>
      <w:proofErr w:type="spellEnd"/>
      <w:r w:rsidRPr="00376313">
        <w:rPr>
          <w:rFonts w:ascii="Times New Roman" w:hAnsi="Times New Roman"/>
          <w:sz w:val="24"/>
          <w:szCs w:val="24"/>
        </w:rPr>
        <w:t xml:space="preserve">: </w:t>
      </w:r>
      <w:proofErr w:type="spellStart"/>
      <w:r w:rsidRPr="00376313">
        <w:rPr>
          <w:rFonts w:ascii="Times New Roman" w:hAnsi="Times New Roman"/>
          <w:sz w:val="24"/>
          <w:szCs w:val="24"/>
        </w:rPr>
        <w:t>Brauner</w:t>
      </w:r>
      <w:proofErr w:type="spellEnd"/>
      <w:r w:rsidRPr="00376313">
        <w:rPr>
          <w:rFonts w:ascii="Times New Roman" w:hAnsi="Times New Roman"/>
          <w:sz w:val="24"/>
          <w:szCs w:val="24"/>
        </w:rPr>
        <w:t xml:space="preserve"> Edoardo,</w:t>
      </w:r>
      <w:r>
        <w:rPr>
          <w:rFonts w:ascii="Times New Roman" w:hAnsi="Times New Roman"/>
          <w:sz w:val="24"/>
          <w:szCs w:val="24"/>
        </w:rPr>
        <w:t xml:space="preserve"> </w:t>
      </w:r>
      <w:proofErr w:type="spellStart"/>
      <w:r>
        <w:rPr>
          <w:rFonts w:ascii="Times New Roman" w:hAnsi="Times New Roman"/>
          <w:sz w:val="24"/>
          <w:szCs w:val="24"/>
        </w:rPr>
        <w:t>Jamshir</w:t>
      </w:r>
      <w:proofErr w:type="spellEnd"/>
      <w:r>
        <w:rPr>
          <w:rFonts w:ascii="Times New Roman" w:hAnsi="Times New Roman"/>
          <w:sz w:val="24"/>
          <w:szCs w:val="24"/>
        </w:rPr>
        <w:t xml:space="preserve"> Sara,</w:t>
      </w:r>
      <w:r w:rsidRPr="00376313">
        <w:rPr>
          <w:rFonts w:ascii="Times New Roman" w:hAnsi="Times New Roman"/>
          <w:sz w:val="24"/>
          <w:szCs w:val="24"/>
        </w:rPr>
        <w:t xml:space="preserve"> Di Carlo Stefano</w:t>
      </w:r>
      <w:r>
        <w:rPr>
          <w:rFonts w:ascii="Times New Roman" w:hAnsi="Times New Roman"/>
          <w:sz w:val="24"/>
          <w:szCs w:val="24"/>
        </w:rPr>
        <w:t>,</w:t>
      </w:r>
      <w:r w:rsidRPr="00B65A49">
        <w:rPr>
          <w:rFonts w:ascii="Times New Roman" w:hAnsi="Times New Roman"/>
          <w:sz w:val="24"/>
          <w:szCs w:val="24"/>
        </w:rPr>
        <w:t xml:space="preserve"> </w:t>
      </w:r>
      <w:proofErr w:type="spellStart"/>
      <w:r w:rsidR="00020D58">
        <w:rPr>
          <w:rFonts w:ascii="Times New Roman" w:hAnsi="Times New Roman"/>
          <w:sz w:val="24"/>
          <w:szCs w:val="24"/>
        </w:rPr>
        <w:t>Brauner</w:t>
      </w:r>
      <w:proofErr w:type="spellEnd"/>
      <w:r w:rsidR="00020D58">
        <w:rPr>
          <w:rFonts w:ascii="Times New Roman" w:hAnsi="Times New Roman"/>
          <w:sz w:val="24"/>
          <w:szCs w:val="24"/>
        </w:rPr>
        <w:t xml:space="preserve"> Carlo R., </w:t>
      </w:r>
      <w:proofErr w:type="spellStart"/>
      <w:r w:rsidRPr="00376313">
        <w:rPr>
          <w:rFonts w:ascii="Times New Roman" w:hAnsi="Times New Roman"/>
          <w:sz w:val="24"/>
          <w:szCs w:val="24"/>
        </w:rPr>
        <w:t>Pagnoni</w:t>
      </w:r>
      <w:proofErr w:type="spellEnd"/>
      <w:r w:rsidRPr="00376313">
        <w:rPr>
          <w:rFonts w:ascii="Times New Roman" w:hAnsi="Times New Roman"/>
          <w:sz w:val="24"/>
          <w:szCs w:val="24"/>
        </w:rPr>
        <w:t xml:space="preserve"> Mario, </w:t>
      </w:r>
      <w:proofErr w:type="spellStart"/>
      <w:r>
        <w:rPr>
          <w:rFonts w:ascii="Times New Roman" w:hAnsi="Times New Roman"/>
          <w:sz w:val="24"/>
          <w:szCs w:val="24"/>
        </w:rPr>
        <w:t>Guarino</w:t>
      </w:r>
      <w:proofErr w:type="spellEnd"/>
      <w:r>
        <w:rPr>
          <w:rFonts w:ascii="Times New Roman" w:hAnsi="Times New Roman"/>
          <w:sz w:val="24"/>
          <w:szCs w:val="24"/>
        </w:rPr>
        <w:t xml:space="preserve"> Giorgio,</w:t>
      </w:r>
      <w:r w:rsidRPr="00376313">
        <w:rPr>
          <w:rFonts w:ascii="Times New Roman" w:hAnsi="Times New Roman"/>
          <w:sz w:val="24"/>
          <w:szCs w:val="24"/>
        </w:rPr>
        <w:t xml:space="preserve"> Pompa Giorgio</w:t>
      </w:r>
      <w:r>
        <w:rPr>
          <w:rFonts w:ascii="Times New Roman" w:hAnsi="Times New Roman"/>
          <w:sz w:val="24"/>
          <w:szCs w:val="24"/>
        </w:rPr>
        <w:t>.</w:t>
      </w:r>
    </w:p>
    <w:p w:rsidR="00B65A49" w:rsidRPr="00376313" w:rsidRDefault="00B65A49" w:rsidP="00B65A49">
      <w:pPr>
        <w:spacing w:line="360" w:lineRule="auto"/>
        <w:rPr>
          <w:rFonts w:ascii="Times New Roman" w:hAnsi="Times New Roman"/>
          <w:sz w:val="24"/>
          <w:szCs w:val="24"/>
          <w:lang w:val="en-US"/>
        </w:rPr>
      </w:pPr>
      <w:r w:rsidRPr="00376313">
        <w:rPr>
          <w:rFonts w:ascii="Times New Roman" w:hAnsi="Times New Roman"/>
          <w:sz w:val="24"/>
          <w:szCs w:val="24"/>
          <w:lang w:val="en-US"/>
        </w:rPr>
        <w:t>Affiliation:</w:t>
      </w:r>
      <w:r w:rsidRPr="00376313">
        <w:rPr>
          <w:lang w:val="en-US"/>
        </w:rPr>
        <w:t xml:space="preserve"> </w:t>
      </w:r>
      <w:r w:rsidRPr="00376313">
        <w:rPr>
          <w:rFonts w:ascii="Times New Roman" w:hAnsi="Times New Roman"/>
          <w:sz w:val="24"/>
          <w:szCs w:val="24"/>
          <w:lang w:val="en-US"/>
        </w:rPr>
        <w:t>Department of Oral and Maxillofacial Sciences, “</w:t>
      </w:r>
      <w:proofErr w:type="spellStart"/>
      <w:r w:rsidRPr="00376313">
        <w:rPr>
          <w:rFonts w:ascii="Times New Roman" w:hAnsi="Times New Roman"/>
          <w:sz w:val="24"/>
          <w:szCs w:val="24"/>
          <w:lang w:val="en-US"/>
        </w:rPr>
        <w:t>Sapienza</w:t>
      </w:r>
      <w:proofErr w:type="spellEnd"/>
      <w:r w:rsidRPr="00376313">
        <w:rPr>
          <w:rFonts w:ascii="Times New Roman" w:hAnsi="Times New Roman"/>
          <w:sz w:val="24"/>
          <w:szCs w:val="24"/>
          <w:lang w:val="en-US"/>
        </w:rPr>
        <w:t>” University of Rome, Rome, Italy</w:t>
      </w:r>
    </w:p>
    <w:p w:rsidR="00B65A49" w:rsidRPr="00376313" w:rsidRDefault="00B65A49" w:rsidP="00B65A49">
      <w:pPr>
        <w:spacing w:line="360" w:lineRule="auto"/>
        <w:rPr>
          <w:rFonts w:ascii="Times New Roman" w:hAnsi="Times New Roman"/>
          <w:sz w:val="24"/>
          <w:szCs w:val="24"/>
          <w:lang w:val="en-US"/>
        </w:rPr>
      </w:pPr>
      <w:r w:rsidRPr="00376313">
        <w:rPr>
          <w:rFonts w:ascii="Times New Roman" w:hAnsi="Times New Roman"/>
          <w:sz w:val="24"/>
          <w:szCs w:val="24"/>
          <w:lang w:val="en-US"/>
        </w:rPr>
        <w:t xml:space="preserve">Corresponding author: </w:t>
      </w:r>
      <w:proofErr w:type="spellStart"/>
      <w:r>
        <w:rPr>
          <w:rFonts w:ascii="Times New Roman" w:hAnsi="Times New Roman"/>
          <w:sz w:val="24"/>
          <w:szCs w:val="24"/>
          <w:lang w:val="en-US"/>
        </w:rPr>
        <w:t>Jamshir</w:t>
      </w:r>
      <w:proofErr w:type="spellEnd"/>
      <w:r>
        <w:rPr>
          <w:rFonts w:ascii="Times New Roman" w:hAnsi="Times New Roman"/>
          <w:sz w:val="24"/>
          <w:szCs w:val="24"/>
          <w:lang w:val="en-US"/>
        </w:rPr>
        <w:t xml:space="preserve"> Sara</w:t>
      </w:r>
    </w:p>
    <w:p w:rsidR="00B65A49" w:rsidRPr="00376313" w:rsidRDefault="00B65A49" w:rsidP="00B65A49">
      <w:pPr>
        <w:spacing w:line="360" w:lineRule="auto"/>
        <w:rPr>
          <w:rFonts w:ascii="Times New Roman" w:hAnsi="Times New Roman"/>
          <w:sz w:val="24"/>
          <w:szCs w:val="24"/>
          <w:lang w:val="en-US"/>
        </w:rPr>
      </w:pPr>
      <w:r w:rsidRPr="00376313">
        <w:rPr>
          <w:rFonts w:ascii="Times New Roman" w:hAnsi="Times New Roman"/>
          <w:sz w:val="24"/>
          <w:szCs w:val="24"/>
          <w:lang w:val="en-US"/>
        </w:rPr>
        <w:t>Department of Oral and</w:t>
      </w:r>
      <w:bookmarkStart w:id="0" w:name="_GoBack"/>
      <w:bookmarkEnd w:id="0"/>
      <w:r w:rsidRPr="00376313">
        <w:rPr>
          <w:rFonts w:ascii="Times New Roman" w:hAnsi="Times New Roman"/>
          <w:sz w:val="24"/>
          <w:szCs w:val="24"/>
          <w:lang w:val="en-US"/>
        </w:rPr>
        <w:t xml:space="preserve"> Maxillofacial Sciences</w:t>
      </w:r>
    </w:p>
    <w:p w:rsidR="00B65A49" w:rsidRPr="00376313" w:rsidRDefault="00B65A49" w:rsidP="00B65A49">
      <w:pPr>
        <w:spacing w:line="360" w:lineRule="auto"/>
        <w:rPr>
          <w:rFonts w:ascii="Times New Roman" w:hAnsi="Times New Roman"/>
          <w:sz w:val="24"/>
          <w:szCs w:val="24"/>
          <w:lang w:val="en-US"/>
        </w:rPr>
      </w:pPr>
      <w:r w:rsidRPr="00376313">
        <w:rPr>
          <w:rFonts w:ascii="Times New Roman" w:hAnsi="Times New Roman"/>
          <w:sz w:val="24"/>
          <w:szCs w:val="24"/>
          <w:lang w:val="en-US"/>
        </w:rPr>
        <w:t>“</w:t>
      </w:r>
      <w:proofErr w:type="spellStart"/>
      <w:r w:rsidRPr="00376313">
        <w:rPr>
          <w:rFonts w:ascii="Times New Roman" w:hAnsi="Times New Roman"/>
          <w:sz w:val="24"/>
          <w:szCs w:val="24"/>
          <w:lang w:val="en-US"/>
        </w:rPr>
        <w:t>Sapienza</w:t>
      </w:r>
      <w:proofErr w:type="spellEnd"/>
      <w:r w:rsidRPr="00376313">
        <w:rPr>
          <w:rFonts w:ascii="Times New Roman" w:hAnsi="Times New Roman"/>
          <w:sz w:val="24"/>
          <w:szCs w:val="24"/>
          <w:lang w:val="en-US"/>
        </w:rPr>
        <w:t>” University of Rome</w:t>
      </w:r>
    </w:p>
    <w:p w:rsidR="00B65A49" w:rsidRPr="00376313" w:rsidRDefault="00B65A49" w:rsidP="00B65A49">
      <w:pPr>
        <w:spacing w:line="360" w:lineRule="auto"/>
        <w:rPr>
          <w:rFonts w:ascii="Times New Roman" w:hAnsi="Times New Roman"/>
          <w:sz w:val="24"/>
          <w:szCs w:val="24"/>
          <w:lang w:val="en-US"/>
        </w:rPr>
      </w:pPr>
      <w:r w:rsidRPr="00376313">
        <w:rPr>
          <w:rFonts w:ascii="Times New Roman" w:hAnsi="Times New Roman"/>
          <w:sz w:val="24"/>
          <w:szCs w:val="24"/>
          <w:lang w:val="en-US"/>
        </w:rPr>
        <w:t>Rome, Italy</w:t>
      </w:r>
    </w:p>
    <w:p w:rsidR="00B65A49" w:rsidRPr="00376313" w:rsidRDefault="00B65A49" w:rsidP="00B65A49">
      <w:pPr>
        <w:spacing w:line="360" w:lineRule="auto"/>
        <w:rPr>
          <w:rFonts w:ascii="Times New Roman" w:hAnsi="Times New Roman"/>
          <w:sz w:val="24"/>
          <w:szCs w:val="24"/>
          <w:lang w:val="en-US"/>
        </w:rPr>
      </w:pPr>
      <w:r w:rsidRPr="00376313">
        <w:rPr>
          <w:rFonts w:ascii="Times New Roman" w:hAnsi="Times New Roman"/>
          <w:sz w:val="24"/>
          <w:szCs w:val="24"/>
          <w:lang w:val="en-US"/>
        </w:rPr>
        <w:t>Tel: +39</w:t>
      </w:r>
      <w:r>
        <w:rPr>
          <w:rFonts w:ascii="Times New Roman" w:hAnsi="Times New Roman"/>
          <w:sz w:val="24"/>
          <w:szCs w:val="24"/>
          <w:lang w:val="en-US"/>
        </w:rPr>
        <w:t>3299575726</w:t>
      </w:r>
    </w:p>
    <w:p w:rsidR="00B65A49" w:rsidRPr="00376313" w:rsidRDefault="00B65A49" w:rsidP="00B65A49">
      <w:pPr>
        <w:spacing w:line="360" w:lineRule="auto"/>
        <w:rPr>
          <w:rFonts w:ascii="Times New Roman" w:hAnsi="Times New Roman"/>
          <w:sz w:val="24"/>
          <w:szCs w:val="24"/>
          <w:lang w:val="en-US"/>
        </w:rPr>
      </w:pPr>
      <w:r>
        <w:rPr>
          <w:rFonts w:ascii="Times New Roman" w:hAnsi="Times New Roman"/>
          <w:sz w:val="24"/>
          <w:szCs w:val="24"/>
          <w:lang w:val="en-US"/>
        </w:rPr>
        <w:t xml:space="preserve"> Email: sara.jamshir@hotmail</w:t>
      </w:r>
      <w:r w:rsidRPr="00376313">
        <w:rPr>
          <w:rFonts w:ascii="Times New Roman" w:hAnsi="Times New Roman"/>
          <w:sz w:val="24"/>
          <w:szCs w:val="24"/>
          <w:lang w:val="en-US"/>
        </w:rPr>
        <w:t xml:space="preserve">.it </w:t>
      </w:r>
    </w:p>
    <w:p w:rsidR="00B65A49" w:rsidRPr="00376313" w:rsidRDefault="00B65A49" w:rsidP="00B65A49">
      <w:pPr>
        <w:spacing w:line="360" w:lineRule="auto"/>
        <w:rPr>
          <w:rFonts w:ascii="Times New Roman" w:hAnsi="Times New Roman"/>
          <w:sz w:val="24"/>
          <w:szCs w:val="24"/>
          <w:lang w:val="en-US"/>
        </w:rPr>
      </w:pPr>
      <w:r w:rsidRPr="00376313">
        <w:rPr>
          <w:rFonts w:ascii="Times New Roman" w:hAnsi="Times New Roman"/>
          <w:sz w:val="24"/>
          <w:szCs w:val="24"/>
          <w:lang w:val="en-US"/>
        </w:rPr>
        <w:t> </w:t>
      </w:r>
    </w:p>
    <w:p w:rsidR="00B65A49" w:rsidRPr="00376313" w:rsidRDefault="00B65A49" w:rsidP="00B65A49">
      <w:pPr>
        <w:spacing w:line="360" w:lineRule="auto"/>
        <w:rPr>
          <w:rFonts w:ascii="Times New Roman" w:hAnsi="Times New Roman"/>
          <w:sz w:val="24"/>
          <w:szCs w:val="24"/>
          <w:lang w:val="en-US"/>
        </w:rPr>
      </w:pPr>
      <w:r w:rsidRPr="00376313">
        <w:rPr>
          <w:rFonts w:ascii="Times New Roman" w:hAnsi="Times New Roman"/>
          <w:sz w:val="24"/>
          <w:szCs w:val="24"/>
          <w:lang w:val="en-US"/>
        </w:rPr>
        <w:t xml:space="preserve">Key words: </w:t>
      </w:r>
      <w:proofErr w:type="spellStart"/>
      <w:r w:rsidRPr="00376313">
        <w:rPr>
          <w:rFonts w:ascii="Times New Roman" w:hAnsi="Times New Roman"/>
          <w:sz w:val="24"/>
          <w:szCs w:val="24"/>
          <w:lang w:val="en-US"/>
        </w:rPr>
        <w:t>trabecular</w:t>
      </w:r>
      <w:proofErr w:type="spellEnd"/>
      <w:r w:rsidRPr="00376313">
        <w:rPr>
          <w:rFonts w:ascii="Times New Roman" w:hAnsi="Times New Roman"/>
          <w:sz w:val="24"/>
          <w:szCs w:val="24"/>
          <w:lang w:val="en-US"/>
        </w:rPr>
        <w:t xml:space="preserve"> metal; immediate dental implant loading; bone loss; dental implant.</w:t>
      </w:r>
    </w:p>
    <w:p w:rsidR="00B65A49" w:rsidRPr="00376313" w:rsidRDefault="00B65A49" w:rsidP="00B65A49">
      <w:pPr>
        <w:spacing w:line="360" w:lineRule="auto"/>
        <w:rPr>
          <w:rFonts w:ascii="Times New Roman" w:hAnsi="Times New Roman"/>
          <w:sz w:val="24"/>
          <w:szCs w:val="24"/>
          <w:lang w:val="en-US"/>
        </w:rPr>
      </w:pPr>
    </w:p>
    <w:p w:rsidR="00B65A49" w:rsidRPr="00376313" w:rsidRDefault="00B65A49" w:rsidP="00B65A49">
      <w:pPr>
        <w:spacing w:line="360" w:lineRule="auto"/>
        <w:rPr>
          <w:rFonts w:ascii="Times New Roman" w:hAnsi="Times New Roman"/>
          <w:sz w:val="24"/>
          <w:szCs w:val="24"/>
          <w:lang w:val="en-US"/>
        </w:rPr>
      </w:pPr>
    </w:p>
    <w:p w:rsidR="00B65A49" w:rsidRPr="00376313" w:rsidRDefault="00B65A49" w:rsidP="00B65A49">
      <w:pPr>
        <w:spacing w:line="360" w:lineRule="auto"/>
        <w:rPr>
          <w:rFonts w:ascii="Times New Roman" w:hAnsi="Times New Roman"/>
          <w:sz w:val="24"/>
          <w:szCs w:val="24"/>
          <w:lang w:val="en-US"/>
        </w:rPr>
      </w:pPr>
      <w:r w:rsidRPr="00376313">
        <w:rPr>
          <w:rFonts w:ascii="Times New Roman" w:hAnsi="Times New Roman"/>
          <w:sz w:val="24"/>
          <w:szCs w:val="24"/>
          <w:lang w:val="en-US"/>
        </w:rPr>
        <w:t>Authors declare no conflict of interest.</w:t>
      </w:r>
    </w:p>
    <w:p w:rsidR="00B65A49" w:rsidRPr="00376313" w:rsidRDefault="00B65A49" w:rsidP="00B65A49">
      <w:pPr>
        <w:spacing w:line="480" w:lineRule="auto"/>
        <w:rPr>
          <w:rFonts w:ascii="Times New Roman" w:hAnsi="Times New Roman"/>
          <w:sz w:val="24"/>
          <w:szCs w:val="24"/>
          <w:lang w:val="en-US"/>
        </w:rPr>
      </w:pPr>
      <w:r w:rsidRPr="00376313">
        <w:rPr>
          <w:rFonts w:ascii="Times New Roman" w:hAnsi="Times New Roman"/>
          <w:sz w:val="24"/>
          <w:szCs w:val="24"/>
          <w:lang w:val="en-US"/>
        </w:rPr>
        <w:br w:type="page"/>
      </w:r>
      <w:r w:rsidRPr="00376313">
        <w:rPr>
          <w:rFonts w:ascii="Times New Roman" w:hAnsi="Times New Roman"/>
          <w:sz w:val="24"/>
          <w:szCs w:val="24"/>
          <w:lang w:val="en-US"/>
        </w:rPr>
        <w:lastRenderedPageBreak/>
        <w:t>Title: IMMEDIATE IMPLANT LOADING:</w:t>
      </w:r>
      <w:r>
        <w:rPr>
          <w:rFonts w:ascii="Times New Roman" w:hAnsi="Times New Roman"/>
          <w:sz w:val="24"/>
          <w:szCs w:val="24"/>
          <w:lang w:val="en-US"/>
        </w:rPr>
        <w:t xml:space="preserve"> A COMPARISON OF</w:t>
      </w:r>
      <w:r w:rsidRPr="00376313">
        <w:rPr>
          <w:rFonts w:ascii="Times New Roman" w:hAnsi="Times New Roman"/>
          <w:sz w:val="24"/>
          <w:szCs w:val="24"/>
          <w:lang w:val="en-US"/>
        </w:rPr>
        <w:t xml:space="preserve"> TRABECULAR METAL </w:t>
      </w:r>
      <w:r>
        <w:rPr>
          <w:rFonts w:ascii="Times New Roman" w:hAnsi="Times New Roman"/>
          <w:sz w:val="24"/>
          <w:szCs w:val="24"/>
          <w:lang w:val="en-US"/>
        </w:rPr>
        <w:t>AND TAPERED SCREW-VENT</w:t>
      </w:r>
      <w:r w:rsidRPr="00B65A49">
        <w:rPr>
          <w:rFonts w:ascii="Times New Roman" w:hAnsi="Times New Roman"/>
          <w:sz w:val="24"/>
          <w:szCs w:val="24"/>
          <w:lang w:val="en-US"/>
        </w:rPr>
        <w:t xml:space="preserve"> </w:t>
      </w:r>
      <w:r w:rsidRPr="00376313">
        <w:rPr>
          <w:rFonts w:ascii="Times New Roman" w:hAnsi="Times New Roman"/>
          <w:sz w:val="24"/>
          <w:szCs w:val="24"/>
          <w:lang w:val="en-US"/>
        </w:rPr>
        <w:t>DENTAL IMPLANTS.</w:t>
      </w:r>
    </w:p>
    <w:p w:rsidR="00B65A49" w:rsidRPr="00376313" w:rsidRDefault="00B65A49" w:rsidP="00B65A49">
      <w:pPr>
        <w:spacing w:line="480" w:lineRule="auto"/>
        <w:rPr>
          <w:rFonts w:ascii="Times New Roman" w:hAnsi="Times New Roman"/>
          <w:sz w:val="24"/>
          <w:szCs w:val="24"/>
          <w:lang w:val="en-US"/>
        </w:rPr>
      </w:pPr>
      <w:r w:rsidRPr="00376313">
        <w:rPr>
          <w:rFonts w:ascii="Times New Roman" w:hAnsi="Times New Roman"/>
          <w:sz w:val="24"/>
          <w:szCs w:val="24"/>
          <w:lang w:val="en-US"/>
        </w:rPr>
        <w:t>ABSTRACT</w:t>
      </w:r>
    </w:p>
    <w:p w:rsidR="00B65A49" w:rsidRPr="00376313" w:rsidRDefault="00B65A49" w:rsidP="00B65A49">
      <w:pPr>
        <w:spacing w:line="480" w:lineRule="auto"/>
        <w:jc w:val="both"/>
        <w:rPr>
          <w:rFonts w:ascii="Times New Roman" w:hAnsi="Times New Roman"/>
          <w:sz w:val="24"/>
          <w:szCs w:val="24"/>
          <w:lang w:val="en-US"/>
        </w:rPr>
      </w:pPr>
      <w:r w:rsidRPr="00376313">
        <w:rPr>
          <w:rFonts w:ascii="Times New Roman" w:hAnsi="Times New Roman"/>
          <w:sz w:val="24"/>
          <w:szCs w:val="24"/>
          <w:u w:val="single"/>
          <w:lang w:val="en-US"/>
        </w:rPr>
        <w:t>Aims</w:t>
      </w:r>
      <w:r w:rsidRPr="00376313">
        <w:rPr>
          <w:rFonts w:ascii="Times New Roman" w:hAnsi="Times New Roman"/>
          <w:sz w:val="24"/>
          <w:szCs w:val="24"/>
          <w:lang w:val="en-US"/>
        </w:rPr>
        <w:t xml:space="preserve">: The aim of the present study is to </w:t>
      </w:r>
      <w:r>
        <w:rPr>
          <w:rFonts w:ascii="Times New Roman" w:hAnsi="Times New Roman"/>
          <w:sz w:val="24"/>
          <w:szCs w:val="24"/>
          <w:lang w:val="en-US"/>
        </w:rPr>
        <w:t>compare</w:t>
      </w:r>
      <w:r w:rsidRPr="00376313">
        <w:rPr>
          <w:rFonts w:ascii="Times New Roman" w:hAnsi="Times New Roman"/>
          <w:sz w:val="24"/>
          <w:szCs w:val="24"/>
          <w:lang w:val="en-US"/>
        </w:rPr>
        <w:t xml:space="preserve"> </w:t>
      </w:r>
      <w:proofErr w:type="spellStart"/>
      <w:r w:rsidRPr="00376313">
        <w:rPr>
          <w:rFonts w:ascii="Times New Roman" w:hAnsi="Times New Roman"/>
          <w:sz w:val="24"/>
          <w:szCs w:val="24"/>
          <w:lang w:val="en-US"/>
        </w:rPr>
        <w:t>osteointegration</w:t>
      </w:r>
      <w:proofErr w:type="spellEnd"/>
      <w:r w:rsidRPr="00376313">
        <w:rPr>
          <w:rFonts w:ascii="Times New Roman" w:hAnsi="Times New Roman"/>
          <w:sz w:val="24"/>
          <w:szCs w:val="24"/>
          <w:lang w:val="en-US"/>
        </w:rPr>
        <w:t xml:space="preserve"> and marginal bone loss of imme</w:t>
      </w:r>
      <w:r>
        <w:rPr>
          <w:rFonts w:ascii="Times New Roman" w:hAnsi="Times New Roman"/>
          <w:sz w:val="24"/>
          <w:szCs w:val="24"/>
          <w:lang w:val="en-US"/>
        </w:rPr>
        <w:t xml:space="preserve">diately loaded </w:t>
      </w:r>
      <w:proofErr w:type="spellStart"/>
      <w:r>
        <w:rPr>
          <w:rFonts w:ascii="Times New Roman" w:hAnsi="Times New Roman"/>
          <w:sz w:val="24"/>
          <w:szCs w:val="24"/>
          <w:lang w:val="en-US"/>
        </w:rPr>
        <w:t>Trabecular</w:t>
      </w:r>
      <w:proofErr w:type="spellEnd"/>
      <w:r>
        <w:rPr>
          <w:rFonts w:ascii="Times New Roman" w:hAnsi="Times New Roman"/>
          <w:sz w:val="24"/>
          <w:szCs w:val="24"/>
          <w:lang w:val="en-US"/>
        </w:rPr>
        <w:t xml:space="preserve"> Metal</w:t>
      </w:r>
      <w:r w:rsidRPr="00376313">
        <w:rPr>
          <w:rFonts w:ascii="Times New Roman" w:hAnsi="Times New Roman"/>
          <w:sz w:val="24"/>
          <w:szCs w:val="24"/>
          <w:vertAlign w:val="superscript"/>
          <w:lang w:val="en-US"/>
        </w:rPr>
        <w:t>®</w:t>
      </w:r>
      <w:r>
        <w:rPr>
          <w:rFonts w:ascii="Times New Roman" w:hAnsi="Times New Roman"/>
          <w:sz w:val="24"/>
          <w:szCs w:val="24"/>
          <w:lang w:val="en-US"/>
        </w:rPr>
        <w:t xml:space="preserve"> and Tapered Screw-Vent</w:t>
      </w:r>
      <w:r w:rsidRPr="00376313">
        <w:rPr>
          <w:rFonts w:ascii="Times New Roman" w:hAnsi="Times New Roman"/>
          <w:sz w:val="24"/>
          <w:szCs w:val="24"/>
          <w:vertAlign w:val="superscript"/>
          <w:lang w:val="en-US"/>
        </w:rPr>
        <w:t>®</w:t>
      </w:r>
      <w:r>
        <w:rPr>
          <w:rFonts w:ascii="Times New Roman" w:hAnsi="Times New Roman"/>
          <w:sz w:val="24"/>
          <w:szCs w:val="24"/>
          <w:lang w:val="en-US"/>
        </w:rPr>
        <w:t xml:space="preserve"> </w:t>
      </w:r>
      <w:r w:rsidRPr="00376313">
        <w:rPr>
          <w:rFonts w:ascii="Times New Roman" w:hAnsi="Times New Roman"/>
          <w:sz w:val="24"/>
          <w:szCs w:val="24"/>
          <w:lang w:val="en-US"/>
        </w:rPr>
        <w:t>Dental Implants</w:t>
      </w:r>
      <w:r w:rsidRPr="00376313">
        <w:rPr>
          <w:rFonts w:ascii="Times New Roman" w:hAnsi="Times New Roman"/>
          <w:sz w:val="24"/>
          <w:szCs w:val="24"/>
          <w:vertAlign w:val="superscript"/>
          <w:lang w:val="en-US"/>
        </w:rPr>
        <w:t xml:space="preserve"> </w:t>
      </w:r>
      <w:r w:rsidRPr="00376313">
        <w:rPr>
          <w:rFonts w:ascii="Times New Roman" w:hAnsi="Times New Roman"/>
          <w:sz w:val="24"/>
          <w:szCs w:val="24"/>
          <w:lang w:val="en-US"/>
        </w:rPr>
        <w:t>(Zimmer Dental Inc., Carlsbad, CA, USA).</w:t>
      </w:r>
    </w:p>
    <w:p w:rsidR="00B65A49" w:rsidRDefault="00B65A49" w:rsidP="00B65A49">
      <w:pPr>
        <w:spacing w:line="480" w:lineRule="auto"/>
        <w:jc w:val="both"/>
        <w:rPr>
          <w:rFonts w:ascii="Times New Roman" w:hAnsi="Times New Roman"/>
          <w:sz w:val="24"/>
          <w:szCs w:val="24"/>
          <w:lang w:val="en-US"/>
        </w:rPr>
      </w:pPr>
      <w:r w:rsidRPr="00376313">
        <w:rPr>
          <w:rFonts w:ascii="Times New Roman" w:hAnsi="Times New Roman"/>
          <w:sz w:val="24"/>
          <w:szCs w:val="24"/>
          <w:u w:val="single"/>
          <w:lang w:val="en-US"/>
        </w:rPr>
        <w:t>Methods</w:t>
      </w:r>
      <w:r w:rsidRPr="00376313">
        <w:rPr>
          <w:rFonts w:ascii="Times New Roman" w:hAnsi="Times New Roman"/>
          <w:sz w:val="24"/>
          <w:szCs w:val="24"/>
          <w:lang w:val="en-US"/>
        </w:rPr>
        <w:t>:</w:t>
      </w:r>
      <w:r w:rsidRPr="00376313">
        <w:rPr>
          <w:lang w:val="en-US"/>
        </w:rPr>
        <w:t xml:space="preserve"> </w:t>
      </w:r>
      <w:r>
        <w:rPr>
          <w:rFonts w:ascii="Times New Roman" w:hAnsi="Times New Roman"/>
          <w:sz w:val="24"/>
          <w:szCs w:val="24"/>
          <w:lang w:val="en-US"/>
        </w:rPr>
        <w:t>E</w:t>
      </w:r>
      <w:r w:rsidRPr="00376313">
        <w:rPr>
          <w:rFonts w:ascii="Times New Roman" w:hAnsi="Times New Roman"/>
          <w:sz w:val="24"/>
          <w:szCs w:val="24"/>
          <w:lang w:val="en-US"/>
        </w:rPr>
        <w:t xml:space="preserve">ighty-seven (87) patients </w:t>
      </w:r>
      <w:r>
        <w:rPr>
          <w:rFonts w:ascii="Times New Roman" w:hAnsi="Times New Roman"/>
          <w:sz w:val="24"/>
          <w:szCs w:val="24"/>
          <w:lang w:val="en-US"/>
        </w:rPr>
        <w:t xml:space="preserve">were selected </w:t>
      </w:r>
      <w:r w:rsidRPr="00376313">
        <w:rPr>
          <w:rFonts w:ascii="Times New Roman" w:hAnsi="Times New Roman"/>
          <w:sz w:val="24"/>
          <w:szCs w:val="24"/>
          <w:lang w:val="en-US"/>
        </w:rPr>
        <w:t xml:space="preserve">and randomly divided </w:t>
      </w:r>
      <w:r>
        <w:rPr>
          <w:rFonts w:ascii="Times New Roman" w:hAnsi="Times New Roman"/>
          <w:sz w:val="24"/>
          <w:szCs w:val="24"/>
          <w:lang w:val="en-US"/>
        </w:rPr>
        <w:t xml:space="preserve">into Group A </w:t>
      </w:r>
      <w:r w:rsidRPr="00376313">
        <w:rPr>
          <w:rFonts w:ascii="Times New Roman" w:hAnsi="Times New Roman"/>
          <w:sz w:val="24"/>
          <w:szCs w:val="24"/>
          <w:lang w:val="en-US"/>
        </w:rPr>
        <w:t xml:space="preserve">and Group B. Twenty-six (26) patients were enrolled in Group A, and were rehabilitated using Zimmer </w:t>
      </w:r>
      <w:proofErr w:type="spellStart"/>
      <w:r w:rsidRPr="00376313">
        <w:rPr>
          <w:rFonts w:ascii="Times New Roman" w:hAnsi="Times New Roman"/>
          <w:sz w:val="24"/>
          <w:szCs w:val="24"/>
          <w:lang w:val="en-US"/>
        </w:rPr>
        <w:t>Trabecular</w:t>
      </w:r>
      <w:proofErr w:type="spellEnd"/>
      <w:r w:rsidRPr="00376313">
        <w:rPr>
          <w:rFonts w:ascii="Times New Roman" w:hAnsi="Times New Roman"/>
          <w:sz w:val="24"/>
          <w:szCs w:val="24"/>
          <w:lang w:val="en-US"/>
        </w:rPr>
        <w:t xml:space="preserve"> Metal Dental Implants</w:t>
      </w:r>
      <w:r w:rsidRPr="00376313">
        <w:rPr>
          <w:rFonts w:ascii="Times New Roman" w:hAnsi="Times New Roman"/>
          <w:sz w:val="24"/>
          <w:szCs w:val="24"/>
          <w:vertAlign w:val="superscript"/>
          <w:lang w:val="en-US"/>
        </w:rPr>
        <w:t>®</w:t>
      </w:r>
      <w:r w:rsidRPr="00376313">
        <w:rPr>
          <w:rFonts w:ascii="Times New Roman" w:hAnsi="Times New Roman"/>
          <w:sz w:val="24"/>
          <w:szCs w:val="24"/>
          <w:lang w:val="en-US"/>
        </w:rPr>
        <w:t>. Sixty-one (61) patients were enrolled in Group B, and were rehabilitated using Zimmer Tapered Screw-Vent Dental Implants</w:t>
      </w:r>
      <w:r w:rsidRPr="00376313">
        <w:rPr>
          <w:rFonts w:ascii="Times New Roman" w:hAnsi="Times New Roman"/>
          <w:sz w:val="24"/>
          <w:szCs w:val="24"/>
          <w:vertAlign w:val="superscript"/>
          <w:lang w:val="en-US"/>
        </w:rPr>
        <w:t>®</w:t>
      </w:r>
      <w:r w:rsidRPr="00376313">
        <w:rPr>
          <w:rFonts w:ascii="Times New Roman" w:hAnsi="Times New Roman"/>
          <w:sz w:val="24"/>
          <w:szCs w:val="24"/>
          <w:lang w:val="en-US"/>
        </w:rPr>
        <w:t xml:space="preserve">. </w:t>
      </w:r>
    </w:p>
    <w:p w:rsidR="00B65A49" w:rsidRPr="00376313" w:rsidRDefault="00B65A49" w:rsidP="00B65A49">
      <w:pPr>
        <w:spacing w:line="480" w:lineRule="auto"/>
        <w:jc w:val="both"/>
        <w:rPr>
          <w:rFonts w:ascii="Times New Roman" w:hAnsi="Times New Roman"/>
          <w:sz w:val="24"/>
          <w:szCs w:val="24"/>
          <w:lang w:val="en-US"/>
        </w:rPr>
      </w:pPr>
      <w:r w:rsidRPr="00376313">
        <w:rPr>
          <w:rFonts w:ascii="Times New Roman" w:hAnsi="Times New Roman"/>
          <w:sz w:val="24"/>
          <w:szCs w:val="24"/>
          <w:u w:val="single"/>
          <w:lang w:val="en-US"/>
        </w:rPr>
        <w:t>Results</w:t>
      </w:r>
      <w:r w:rsidRPr="00376313">
        <w:rPr>
          <w:rFonts w:ascii="Times New Roman" w:hAnsi="Times New Roman"/>
          <w:sz w:val="24"/>
          <w:szCs w:val="24"/>
          <w:lang w:val="en-US"/>
        </w:rPr>
        <w:t>: The mean value of marginal bone loss after one year was 0.44</w:t>
      </w:r>
      <w:r w:rsidRPr="00376313">
        <w:rPr>
          <w:rFonts w:ascii="Times New Roman" w:hAnsi="Times New Roman"/>
          <w:sz w:val="24"/>
          <w:szCs w:val="24"/>
          <w:u w:val="single"/>
          <w:lang w:val="en-US"/>
        </w:rPr>
        <w:t>+</w:t>
      </w:r>
      <w:r w:rsidRPr="00376313">
        <w:rPr>
          <w:rFonts w:ascii="Times New Roman" w:hAnsi="Times New Roman"/>
          <w:sz w:val="24"/>
          <w:szCs w:val="24"/>
          <w:lang w:val="en-US"/>
        </w:rPr>
        <w:t>0.40 mm for Group A and 0.95</w:t>
      </w:r>
      <w:r w:rsidRPr="00376313">
        <w:rPr>
          <w:rFonts w:ascii="Times New Roman" w:hAnsi="Times New Roman"/>
          <w:sz w:val="24"/>
          <w:szCs w:val="24"/>
          <w:u w:val="single"/>
          <w:lang w:val="en-US"/>
        </w:rPr>
        <w:t>+</w:t>
      </w:r>
      <w:r w:rsidRPr="00376313">
        <w:rPr>
          <w:rFonts w:ascii="Times New Roman" w:hAnsi="Times New Roman"/>
          <w:sz w:val="24"/>
          <w:szCs w:val="24"/>
          <w:lang w:val="en-US"/>
        </w:rPr>
        <w:t>0.62 mm for Group B (p&lt;.003). Mean marginal bone loss after 18 months was 0.46</w:t>
      </w:r>
      <w:r w:rsidRPr="00376313">
        <w:rPr>
          <w:rFonts w:ascii="Times New Roman" w:hAnsi="Times New Roman"/>
          <w:sz w:val="24"/>
          <w:szCs w:val="24"/>
          <w:u w:val="single"/>
          <w:lang w:val="en-US"/>
        </w:rPr>
        <w:t>+</w:t>
      </w:r>
      <w:r w:rsidRPr="00376313">
        <w:rPr>
          <w:rFonts w:ascii="Times New Roman" w:hAnsi="Times New Roman"/>
          <w:sz w:val="24"/>
          <w:szCs w:val="24"/>
          <w:lang w:val="en-US"/>
        </w:rPr>
        <w:t>0.42 mm for group A and 0.97</w:t>
      </w:r>
      <w:r w:rsidRPr="00376313">
        <w:rPr>
          <w:rFonts w:ascii="Times New Roman" w:hAnsi="Times New Roman"/>
          <w:sz w:val="24"/>
          <w:szCs w:val="24"/>
          <w:u w:val="single"/>
          <w:lang w:val="en-US"/>
        </w:rPr>
        <w:t>+</w:t>
      </w:r>
      <w:r w:rsidRPr="00376313">
        <w:rPr>
          <w:rFonts w:ascii="Times New Roman" w:hAnsi="Times New Roman"/>
          <w:sz w:val="24"/>
          <w:szCs w:val="24"/>
          <w:lang w:val="en-US"/>
        </w:rPr>
        <w:t xml:space="preserve">0.65 mm for group B (p&lt;.003).  </w:t>
      </w:r>
      <w:r>
        <w:rPr>
          <w:rFonts w:ascii="Times New Roman" w:hAnsi="Times New Roman"/>
          <w:sz w:val="24"/>
          <w:szCs w:val="24"/>
          <w:lang w:val="en-US"/>
        </w:rPr>
        <w:t>N</w:t>
      </w:r>
      <w:r w:rsidRPr="00376313">
        <w:rPr>
          <w:rFonts w:ascii="Times New Roman" w:hAnsi="Times New Roman"/>
          <w:sz w:val="24"/>
          <w:szCs w:val="24"/>
          <w:lang w:val="en-US"/>
        </w:rPr>
        <w:t xml:space="preserve">o </w:t>
      </w:r>
      <w:r>
        <w:rPr>
          <w:rFonts w:ascii="Times New Roman" w:hAnsi="Times New Roman"/>
          <w:sz w:val="24"/>
          <w:szCs w:val="24"/>
          <w:lang w:val="en-US"/>
        </w:rPr>
        <w:t>TM implant was lost (</w:t>
      </w:r>
      <w:r w:rsidRPr="00376313">
        <w:rPr>
          <w:rFonts w:ascii="Times New Roman" w:hAnsi="Times New Roman"/>
          <w:sz w:val="24"/>
          <w:szCs w:val="24"/>
          <w:lang w:val="en-US"/>
        </w:rPr>
        <w:t>Group A</w:t>
      </w:r>
      <w:r>
        <w:rPr>
          <w:rFonts w:ascii="Times New Roman" w:hAnsi="Times New Roman"/>
          <w:sz w:val="24"/>
          <w:szCs w:val="24"/>
          <w:lang w:val="en-US"/>
        </w:rPr>
        <w:t>)</w:t>
      </w:r>
      <w:r w:rsidRPr="00376313">
        <w:rPr>
          <w:rFonts w:ascii="Times New Roman" w:hAnsi="Times New Roman"/>
          <w:sz w:val="24"/>
          <w:szCs w:val="24"/>
          <w:lang w:val="en-US"/>
        </w:rPr>
        <w:t>, whereas</w:t>
      </w:r>
      <w:r>
        <w:rPr>
          <w:rFonts w:ascii="Times New Roman" w:hAnsi="Times New Roman"/>
          <w:sz w:val="24"/>
          <w:szCs w:val="24"/>
          <w:lang w:val="en-US"/>
        </w:rPr>
        <w:t xml:space="preserve"> o</w:t>
      </w:r>
      <w:r w:rsidRPr="00376313">
        <w:rPr>
          <w:rFonts w:ascii="Times New Roman" w:hAnsi="Times New Roman"/>
          <w:sz w:val="24"/>
          <w:szCs w:val="24"/>
          <w:lang w:val="en-US"/>
        </w:rPr>
        <w:t xml:space="preserve">ne </w:t>
      </w:r>
      <w:r>
        <w:rPr>
          <w:rFonts w:ascii="Times New Roman" w:hAnsi="Times New Roman"/>
          <w:sz w:val="24"/>
          <w:szCs w:val="24"/>
          <w:lang w:val="en-US"/>
        </w:rPr>
        <w:t>TSV</w:t>
      </w:r>
      <w:r w:rsidRPr="00376313">
        <w:rPr>
          <w:rFonts w:ascii="Times New Roman" w:hAnsi="Times New Roman"/>
          <w:sz w:val="24"/>
          <w:szCs w:val="24"/>
          <w:lang w:val="en-US"/>
        </w:rPr>
        <w:t xml:space="preserve"> implant (Group B) was lost before </w:t>
      </w:r>
      <w:proofErr w:type="spellStart"/>
      <w:r w:rsidRPr="00376313">
        <w:rPr>
          <w:rFonts w:ascii="Times New Roman" w:hAnsi="Times New Roman"/>
          <w:sz w:val="24"/>
          <w:szCs w:val="24"/>
          <w:lang w:val="en-US"/>
        </w:rPr>
        <w:t>osseointegration</w:t>
      </w:r>
      <w:proofErr w:type="spellEnd"/>
      <w:r w:rsidRPr="00376313">
        <w:rPr>
          <w:rFonts w:ascii="Times New Roman" w:hAnsi="Times New Roman"/>
          <w:sz w:val="24"/>
          <w:szCs w:val="24"/>
          <w:lang w:val="en-US"/>
        </w:rPr>
        <w:t xml:space="preserve"> and was not included in the statistical analysis.</w:t>
      </w:r>
    </w:p>
    <w:p w:rsidR="00B65A49" w:rsidRPr="00376313" w:rsidRDefault="00B65A49" w:rsidP="00B65A49">
      <w:pPr>
        <w:spacing w:line="480" w:lineRule="auto"/>
        <w:jc w:val="both"/>
        <w:rPr>
          <w:rFonts w:ascii="Times New Roman" w:hAnsi="Times New Roman"/>
          <w:sz w:val="24"/>
          <w:szCs w:val="24"/>
          <w:lang w:val="en-US"/>
        </w:rPr>
      </w:pPr>
      <w:r w:rsidRPr="00376313">
        <w:rPr>
          <w:rFonts w:ascii="Times New Roman" w:hAnsi="Times New Roman"/>
          <w:sz w:val="24"/>
          <w:szCs w:val="24"/>
          <w:u w:val="single"/>
          <w:lang w:val="en-US"/>
        </w:rPr>
        <w:t>Conclusion</w:t>
      </w:r>
      <w:r w:rsidRPr="00376313">
        <w:rPr>
          <w:rFonts w:ascii="Times New Roman" w:hAnsi="Times New Roman"/>
          <w:sz w:val="24"/>
          <w:szCs w:val="24"/>
          <w:lang w:val="en-US"/>
        </w:rPr>
        <w:t xml:space="preserve">: </w:t>
      </w:r>
      <w:r>
        <w:rPr>
          <w:rFonts w:ascii="Times New Roman" w:hAnsi="Times New Roman"/>
          <w:sz w:val="24"/>
          <w:szCs w:val="24"/>
          <w:lang w:val="en-US"/>
        </w:rPr>
        <w:t xml:space="preserve">Both </w:t>
      </w:r>
      <w:proofErr w:type="spellStart"/>
      <w:r>
        <w:rPr>
          <w:rFonts w:ascii="Times New Roman" w:hAnsi="Times New Roman"/>
          <w:sz w:val="24"/>
          <w:szCs w:val="24"/>
          <w:lang w:val="en-US"/>
        </w:rPr>
        <w:t>Trabecular</w:t>
      </w:r>
      <w:proofErr w:type="spellEnd"/>
      <w:r>
        <w:rPr>
          <w:rFonts w:ascii="Times New Roman" w:hAnsi="Times New Roman"/>
          <w:sz w:val="24"/>
          <w:szCs w:val="24"/>
          <w:lang w:val="en-US"/>
        </w:rPr>
        <w:t xml:space="preserve"> Metal and Tapered Screw-Vent dental implants </w:t>
      </w:r>
      <w:r w:rsidR="003D6D64">
        <w:rPr>
          <w:rFonts w:ascii="Times New Roman" w:hAnsi="Times New Roman"/>
          <w:sz w:val="24"/>
          <w:szCs w:val="24"/>
          <w:lang w:val="en-US"/>
        </w:rPr>
        <w:t xml:space="preserve">showed satisfying levels of </w:t>
      </w:r>
      <w:proofErr w:type="spellStart"/>
      <w:r w:rsidR="003D6D64">
        <w:rPr>
          <w:rFonts w:ascii="Times New Roman" w:hAnsi="Times New Roman"/>
          <w:sz w:val="24"/>
          <w:szCs w:val="24"/>
          <w:lang w:val="en-US"/>
        </w:rPr>
        <w:t>osteointegration</w:t>
      </w:r>
      <w:proofErr w:type="spellEnd"/>
      <w:r w:rsidR="003D6D64">
        <w:rPr>
          <w:rFonts w:ascii="Times New Roman" w:hAnsi="Times New Roman"/>
          <w:sz w:val="24"/>
          <w:szCs w:val="24"/>
          <w:lang w:val="en-US"/>
        </w:rPr>
        <w:t xml:space="preserve"> and marginal bone loss; however, statistical analysis revealed a value significantly lower of marginal bone loss for TM. Thus,</w:t>
      </w:r>
      <w:r w:rsidRPr="00376313">
        <w:rPr>
          <w:rFonts w:ascii="Times New Roman" w:hAnsi="Times New Roman"/>
          <w:sz w:val="24"/>
          <w:szCs w:val="24"/>
          <w:lang w:val="en-US"/>
        </w:rPr>
        <w:t xml:space="preserve"> it may be deduced that when implants are immediately loaded, the average loss of marginal bone around the TM implants is lower than that of the Tapered Screw-Vent implants.</w:t>
      </w:r>
    </w:p>
    <w:p w:rsidR="00B65A49" w:rsidRPr="00376313" w:rsidRDefault="00B65A49" w:rsidP="00B65A49">
      <w:pPr>
        <w:spacing w:line="480" w:lineRule="auto"/>
        <w:rPr>
          <w:rFonts w:ascii="Times New Roman" w:hAnsi="Times New Roman"/>
          <w:sz w:val="24"/>
          <w:szCs w:val="24"/>
          <w:lang w:val="en-US"/>
        </w:rPr>
      </w:pPr>
    </w:p>
    <w:p w:rsidR="00B65A49" w:rsidRPr="00376313" w:rsidRDefault="00B65A49" w:rsidP="00B65A49">
      <w:pPr>
        <w:spacing w:line="480" w:lineRule="auto"/>
        <w:rPr>
          <w:rFonts w:ascii="Times New Roman" w:hAnsi="Times New Roman"/>
          <w:sz w:val="24"/>
          <w:szCs w:val="24"/>
          <w:lang w:val="en-US"/>
        </w:rPr>
      </w:pPr>
    </w:p>
    <w:p w:rsidR="00020D58" w:rsidRDefault="00020D58" w:rsidP="00B65A49">
      <w:pPr>
        <w:spacing w:line="480" w:lineRule="auto"/>
        <w:rPr>
          <w:rFonts w:ascii="Times New Roman" w:hAnsi="Times New Roman"/>
          <w:sz w:val="24"/>
          <w:szCs w:val="24"/>
          <w:lang w:val="en-US"/>
        </w:rPr>
      </w:pPr>
    </w:p>
    <w:p w:rsidR="00B65A49" w:rsidRPr="00376313" w:rsidRDefault="00B65A49" w:rsidP="00B65A49">
      <w:pPr>
        <w:spacing w:line="480" w:lineRule="auto"/>
        <w:rPr>
          <w:rFonts w:ascii="Times New Roman" w:hAnsi="Times New Roman"/>
          <w:sz w:val="24"/>
          <w:szCs w:val="24"/>
          <w:lang w:val="en-US"/>
        </w:rPr>
      </w:pPr>
      <w:r w:rsidRPr="00376313">
        <w:rPr>
          <w:rFonts w:ascii="Times New Roman" w:hAnsi="Times New Roman"/>
          <w:sz w:val="24"/>
          <w:szCs w:val="24"/>
          <w:lang w:val="en-US"/>
        </w:rPr>
        <w:lastRenderedPageBreak/>
        <w:t>INTRODUCTION</w:t>
      </w:r>
    </w:p>
    <w:p w:rsidR="00B65A49" w:rsidRPr="00376313" w:rsidRDefault="00B65A49" w:rsidP="00B65A49">
      <w:pPr>
        <w:spacing w:line="480" w:lineRule="auto"/>
        <w:jc w:val="both"/>
        <w:rPr>
          <w:rFonts w:ascii="Times New Roman" w:hAnsi="Times New Roman"/>
          <w:sz w:val="24"/>
          <w:szCs w:val="24"/>
          <w:lang w:val="en-US"/>
        </w:rPr>
      </w:pPr>
      <w:r w:rsidRPr="00376313">
        <w:rPr>
          <w:rFonts w:ascii="Times New Roman" w:hAnsi="Times New Roman"/>
          <w:sz w:val="24"/>
          <w:szCs w:val="24"/>
          <w:lang w:val="en-US"/>
        </w:rPr>
        <w:t>Compared to all other dental disciplines, implant dentistry has rapidly evolved, with progressive innovations, mainly in terms of development of new implant systems and the introduction of new surgical techniques (1, 2, 3, 4). Formation of a direct bone to implant contact is the main success criteria in implant dentistry.</w:t>
      </w:r>
    </w:p>
    <w:p w:rsidR="00B65A49" w:rsidRPr="00376313" w:rsidRDefault="00B65A49" w:rsidP="00B65A49">
      <w:pPr>
        <w:spacing w:line="480" w:lineRule="auto"/>
        <w:jc w:val="both"/>
        <w:rPr>
          <w:rFonts w:ascii="Times New Roman" w:hAnsi="Times New Roman"/>
          <w:sz w:val="24"/>
          <w:szCs w:val="24"/>
          <w:lang w:val="en-US"/>
        </w:rPr>
      </w:pPr>
      <w:r w:rsidRPr="00376313">
        <w:rPr>
          <w:rFonts w:ascii="Times New Roman" w:hAnsi="Times New Roman"/>
          <w:sz w:val="24"/>
          <w:szCs w:val="24"/>
          <w:lang w:val="en-US"/>
        </w:rPr>
        <w:t xml:space="preserve">Porous surface coating should enhance integration, by allowing bone growth inside the pores (5, 6); however, the number and size of the pores that can be obtained on the surface of the implant determine the quality and quantity of the bone growth. Histological studies showed that while a pore size of  ̴ 100 </w:t>
      </w:r>
      <w:proofErr w:type="spellStart"/>
      <w:r w:rsidRPr="00376313">
        <w:rPr>
          <w:rFonts w:ascii="Times New Roman" w:hAnsi="Times New Roman"/>
          <w:sz w:val="24"/>
          <w:szCs w:val="24"/>
          <w:lang w:val="en-US"/>
        </w:rPr>
        <w:t>μm</w:t>
      </w:r>
      <w:proofErr w:type="spellEnd"/>
      <w:r w:rsidRPr="00376313">
        <w:rPr>
          <w:rFonts w:ascii="Times New Roman" w:hAnsi="Times New Roman"/>
          <w:sz w:val="24"/>
          <w:szCs w:val="24"/>
          <w:lang w:val="en-US"/>
        </w:rPr>
        <w:t xml:space="preserve"> is adequate for bone </w:t>
      </w:r>
      <w:proofErr w:type="spellStart"/>
      <w:r w:rsidRPr="00376313">
        <w:rPr>
          <w:rFonts w:ascii="Times New Roman" w:hAnsi="Times New Roman"/>
          <w:sz w:val="24"/>
          <w:szCs w:val="24"/>
          <w:lang w:val="en-US"/>
        </w:rPr>
        <w:t>ingrowth</w:t>
      </w:r>
      <w:proofErr w:type="spellEnd"/>
      <w:r w:rsidRPr="00376313">
        <w:rPr>
          <w:rFonts w:ascii="Times New Roman" w:hAnsi="Times New Roman"/>
          <w:sz w:val="24"/>
          <w:szCs w:val="24"/>
          <w:lang w:val="en-US"/>
        </w:rPr>
        <w:t xml:space="preserve"> (7), </w:t>
      </w:r>
      <w:proofErr w:type="spellStart"/>
      <w:r w:rsidRPr="00376313">
        <w:rPr>
          <w:rFonts w:ascii="Times New Roman" w:hAnsi="Times New Roman"/>
          <w:sz w:val="24"/>
          <w:szCs w:val="24"/>
          <w:lang w:val="en-US"/>
        </w:rPr>
        <w:t>osteon</w:t>
      </w:r>
      <w:proofErr w:type="spellEnd"/>
      <w:r w:rsidRPr="00376313">
        <w:rPr>
          <w:rFonts w:ascii="Times New Roman" w:hAnsi="Times New Roman"/>
          <w:sz w:val="24"/>
          <w:szCs w:val="24"/>
          <w:lang w:val="en-US"/>
        </w:rPr>
        <w:t xml:space="preserve"> formation inside a porous material needs  ̴ 150 </w:t>
      </w:r>
      <w:proofErr w:type="spellStart"/>
      <w:r w:rsidRPr="00376313">
        <w:rPr>
          <w:rFonts w:ascii="Times New Roman" w:hAnsi="Times New Roman"/>
          <w:sz w:val="24"/>
          <w:szCs w:val="24"/>
          <w:lang w:val="en-US"/>
        </w:rPr>
        <w:t>μm</w:t>
      </w:r>
      <w:proofErr w:type="spellEnd"/>
      <w:r w:rsidRPr="00376313">
        <w:rPr>
          <w:rFonts w:ascii="Times New Roman" w:hAnsi="Times New Roman"/>
          <w:sz w:val="24"/>
          <w:szCs w:val="24"/>
          <w:lang w:val="en-US"/>
        </w:rPr>
        <w:t xml:space="preserve"> pores (8), while pores greater than  ̴ 300 </w:t>
      </w:r>
      <w:proofErr w:type="spellStart"/>
      <w:r w:rsidRPr="00376313">
        <w:rPr>
          <w:rFonts w:ascii="Times New Roman" w:hAnsi="Times New Roman"/>
          <w:sz w:val="24"/>
          <w:szCs w:val="24"/>
          <w:lang w:val="en-US"/>
        </w:rPr>
        <w:t>μm</w:t>
      </w:r>
      <w:proofErr w:type="spellEnd"/>
      <w:r w:rsidRPr="00376313">
        <w:rPr>
          <w:rFonts w:ascii="Times New Roman" w:hAnsi="Times New Roman"/>
          <w:sz w:val="24"/>
          <w:szCs w:val="24"/>
          <w:lang w:val="en-US"/>
        </w:rPr>
        <w:t xml:space="preserve"> are required to support </w:t>
      </w:r>
      <w:proofErr w:type="spellStart"/>
      <w:r w:rsidRPr="00376313">
        <w:rPr>
          <w:rFonts w:ascii="Times New Roman" w:hAnsi="Times New Roman"/>
          <w:sz w:val="24"/>
          <w:szCs w:val="24"/>
          <w:lang w:val="en-US"/>
        </w:rPr>
        <w:t>vascularized</w:t>
      </w:r>
      <w:proofErr w:type="spellEnd"/>
      <w:r w:rsidRPr="00376313">
        <w:rPr>
          <w:rFonts w:ascii="Times New Roman" w:hAnsi="Times New Roman"/>
          <w:sz w:val="24"/>
          <w:szCs w:val="24"/>
          <w:lang w:val="en-US"/>
        </w:rPr>
        <w:t xml:space="preserve"> bone </w:t>
      </w:r>
      <w:proofErr w:type="spellStart"/>
      <w:r w:rsidRPr="00376313">
        <w:rPr>
          <w:rFonts w:ascii="Times New Roman" w:hAnsi="Times New Roman"/>
          <w:sz w:val="24"/>
          <w:szCs w:val="24"/>
          <w:lang w:val="en-US"/>
        </w:rPr>
        <w:t>ingrowth</w:t>
      </w:r>
      <w:proofErr w:type="spellEnd"/>
      <w:r w:rsidRPr="00376313">
        <w:rPr>
          <w:rFonts w:ascii="Times New Roman" w:hAnsi="Times New Roman"/>
          <w:sz w:val="24"/>
          <w:szCs w:val="24"/>
          <w:lang w:val="en-US"/>
        </w:rPr>
        <w:t xml:space="preserve"> (9). </w:t>
      </w:r>
    </w:p>
    <w:p w:rsidR="00B65A49" w:rsidRPr="00376313" w:rsidRDefault="00B65A49" w:rsidP="00B65A49">
      <w:pPr>
        <w:tabs>
          <w:tab w:val="left" w:pos="360"/>
        </w:tabs>
        <w:spacing w:after="0" w:line="480" w:lineRule="auto"/>
        <w:contextualSpacing/>
        <w:jc w:val="both"/>
        <w:textAlignment w:val="baseline"/>
        <w:rPr>
          <w:rFonts w:ascii="Times New Roman" w:hAnsi="Times New Roman"/>
          <w:sz w:val="16"/>
          <w:szCs w:val="16"/>
          <w:lang w:val="en-US"/>
        </w:rPr>
      </w:pPr>
      <w:r w:rsidRPr="00376313">
        <w:rPr>
          <w:rFonts w:ascii="Times New Roman" w:hAnsi="Times New Roman"/>
          <w:sz w:val="24"/>
          <w:szCs w:val="24"/>
          <w:lang w:val="en-US"/>
        </w:rPr>
        <w:t xml:space="preserve">Difficulties, however, were encountered in trying to get regular pores of predetermined dimensions. To overcome this obstacle, orthopedic researchers developed a highly porous tantalum </w:t>
      </w:r>
      <w:proofErr w:type="spellStart"/>
      <w:r w:rsidRPr="00376313">
        <w:rPr>
          <w:rFonts w:ascii="Times New Roman" w:hAnsi="Times New Roman"/>
          <w:sz w:val="24"/>
          <w:szCs w:val="24"/>
          <w:lang w:val="en-US"/>
        </w:rPr>
        <w:t>trabecular</w:t>
      </w:r>
      <w:proofErr w:type="spellEnd"/>
      <w:r w:rsidRPr="00376313">
        <w:rPr>
          <w:rFonts w:ascii="Times New Roman" w:hAnsi="Times New Roman"/>
          <w:sz w:val="24"/>
          <w:szCs w:val="24"/>
          <w:lang w:val="en-US"/>
        </w:rPr>
        <w:t xml:space="preserve"> material (PTTM) (</w:t>
      </w:r>
      <w:proofErr w:type="spellStart"/>
      <w:r w:rsidRPr="00376313">
        <w:rPr>
          <w:rFonts w:ascii="Times New Roman" w:hAnsi="Times New Roman"/>
          <w:sz w:val="24"/>
          <w:szCs w:val="24"/>
          <w:lang w:val="en-US"/>
        </w:rPr>
        <w:t>Trabecular</w:t>
      </w:r>
      <w:proofErr w:type="spellEnd"/>
      <w:r w:rsidRPr="00376313">
        <w:rPr>
          <w:rFonts w:ascii="Times New Roman" w:hAnsi="Times New Roman"/>
          <w:sz w:val="24"/>
          <w:szCs w:val="24"/>
          <w:lang w:val="en-US"/>
        </w:rPr>
        <w:t xml:space="preserve"> Metal Material, Zimmer TMT, Parsippany, NJ, USA) that simulated the </w:t>
      </w:r>
      <w:proofErr w:type="spellStart"/>
      <w:r w:rsidRPr="00376313">
        <w:rPr>
          <w:rFonts w:ascii="Times New Roman" w:hAnsi="Times New Roman"/>
          <w:sz w:val="24"/>
          <w:szCs w:val="24"/>
          <w:lang w:val="en-US"/>
        </w:rPr>
        <w:t>trabecular</w:t>
      </w:r>
      <w:proofErr w:type="spellEnd"/>
      <w:r w:rsidRPr="00376313">
        <w:rPr>
          <w:rFonts w:ascii="Times New Roman" w:hAnsi="Times New Roman"/>
          <w:sz w:val="24"/>
          <w:szCs w:val="24"/>
          <w:lang w:val="en-US"/>
        </w:rPr>
        <w:t xml:space="preserve"> structure (10–17) and more closely resembled the elastic modulus (2.5–3.9 </w:t>
      </w:r>
      <w:proofErr w:type="spellStart"/>
      <w:r w:rsidRPr="00376313">
        <w:rPr>
          <w:rFonts w:ascii="Times New Roman" w:hAnsi="Times New Roman"/>
          <w:sz w:val="24"/>
          <w:szCs w:val="24"/>
          <w:lang w:val="en-US"/>
        </w:rPr>
        <w:t>GPa</w:t>
      </w:r>
      <w:proofErr w:type="spellEnd"/>
      <w:r w:rsidRPr="00376313">
        <w:rPr>
          <w:rFonts w:ascii="Times New Roman" w:hAnsi="Times New Roman"/>
          <w:sz w:val="24"/>
          <w:szCs w:val="24"/>
          <w:lang w:val="en-US"/>
        </w:rPr>
        <w:t xml:space="preserve">) of both </w:t>
      </w:r>
      <w:proofErr w:type="spellStart"/>
      <w:r w:rsidRPr="00376313">
        <w:rPr>
          <w:rFonts w:ascii="Times New Roman" w:hAnsi="Times New Roman"/>
          <w:sz w:val="24"/>
          <w:szCs w:val="24"/>
          <w:lang w:val="en-US"/>
        </w:rPr>
        <w:t>cancellous</w:t>
      </w:r>
      <w:proofErr w:type="spellEnd"/>
      <w:r w:rsidRPr="00376313">
        <w:rPr>
          <w:rFonts w:ascii="Times New Roman" w:hAnsi="Times New Roman"/>
          <w:sz w:val="24"/>
          <w:szCs w:val="24"/>
          <w:lang w:val="en-US"/>
        </w:rPr>
        <w:t xml:space="preserve"> (6.8 </w:t>
      </w:r>
      <w:proofErr w:type="spellStart"/>
      <w:r w:rsidRPr="00376313">
        <w:rPr>
          <w:rFonts w:ascii="Times New Roman" w:hAnsi="Times New Roman"/>
          <w:sz w:val="24"/>
          <w:szCs w:val="24"/>
          <w:lang w:val="en-US"/>
        </w:rPr>
        <w:t>GPa</w:t>
      </w:r>
      <w:proofErr w:type="spellEnd"/>
      <w:r w:rsidRPr="00376313">
        <w:rPr>
          <w:rFonts w:ascii="Times New Roman" w:hAnsi="Times New Roman"/>
          <w:sz w:val="24"/>
          <w:szCs w:val="24"/>
          <w:lang w:val="en-US"/>
        </w:rPr>
        <w:t xml:space="preserve">) and cortical (13–17 </w:t>
      </w:r>
      <w:proofErr w:type="spellStart"/>
      <w:r w:rsidRPr="00376313">
        <w:rPr>
          <w:rFonts w:ascii="Times New Roman" w:hAnsi="Times New Roman"/>
          <w:sz w:val="24"/>
          <w:szCs w:val="24"/>
          <w:lang w:val="en-US"/>
        </w:rPr>
        <w:t>GPa</w:t>
      </w:r>
      <w:proofErr w:type="spellEnd"/>
      <w:r w:rsidRPr="00376313">
        <w:rPr>
          <w:rFonts w:ascii="Times New Roman" w:hAnsi="Times New Roman"/>
          <w:sz w:val="24"/>
          <w:szCs w:val="24"/>
          <w:lang w:val="en-US"/>
        </w:rPr>
        <w:t xml:space="preserve">) bone than titanium (106– 115 </w:t>
      </w:r>
      <w:proofErr w:type="spellStart"/>
      <w:r w:rsidRPr="00376313">
        <w:rPr>
          <w:rFonts w:ascii="Times New Roman" w:hAnsi="Times New Roman"/>
          <w:sz w:val="24"/>
          <w:szCs w:val="24"/>
          <w:lang w:val="en-US"/>
        </w:rPr>
        <w:t>GPa</w:t>
      </w:r>
      <w:proofErr w:type="spellEnd"/>
      <w:r w:rsidRPr="00376313">
        <w:rPr>
          <w:rFonts w:ascii="Times New Roman" w:hAnsi="Times New Roman"/>
          <w:sz w:val="24"/>
          <w:szCs w:val="24"/>
          <w:lang w:val="en-US"/>
        </w:rPr>
        <w:t xml:space="preserve">), cobalt chromium (210 </w:t>
      </w:r>
      <w:proofErr w:type="spellStart"/>
      <w:r w:rsidRPr="00376313">
        <w:rPr>
          <w:rFonts w:ascii="Times New Roman" w:hAnsi="Times New Roman"/>
          <w:sz w:val="24"/>
          <w:szCs w:val="24"/>
          <w:lang w:val="en-US"/>
        </w:rPr>
        <w:t>GPa</w:t>
      </w:r>
      <w:proofErr w:type="spellEnd"/>
      <w:r w:rsidRPr="00376313">
        <w:rPr>
          <w:rFonts w:ascii="Times New Roman" w:hAnsi="Times New Roman"/>
          <w:sz w:val="24"/>
          <w:szCs w:val="24"/>
          <w:lang w:val="en-US"/>
        </w:rPr>
        <w:t xml:space="preserve">), or stainless steel (230 </w:t>
      </w:r>
      <w:proofErr w:type="spellStart"/>
      <w:r w:rsidRPr="00376313">
        <w:rPr>
          <w:rFonts w:ascii="Times New Roman" w:hAnsi="Times New Roman"/>
          <w:sz w:val="24"/>
          <w:szCs w:val="24"/>
          <w:lang w:val="en-US"/>
        </w:rPr>
        <w:t>GPa</w:t>
      </w:r>
      <w:proofErr w:type="spellEnd"/>
      <w:r w:rsidRPr="00376313">
        <w:rPr>
          <w:rFonts w:ascii="Times New Roman" w:hAnsi="Times New Roman"/>
          <w:sz w:val="24"/>
          <w:szCs w:val="24"/>
          <w:lang w:val="en-US"/>
        </w:rPr>
        <w:t xml:space="preserve">) surgical metals used for orthopedic implants.(17–20). PTTM showed a bone-like three dimensional architecture (17, 21), interconnected porosity up to 80% (12, 13, 16, 17, 22, 23) and </w:t>
      </w:r>
      <w:proofErr w:type="spellStart"/>
      <w:r w:rsidRPr="00376313">
        <w:rPr>
          <w:rFonts w:ascii="Times New Roman" w:hAnsi="Times New Roman"/>
          <w:sz w:val="24"/>
          <w:szCs w:val="24"/>
          <w:lang w:val="en-US"/>
        </w:rPr>
        <w:t>osteoconductive</w:t>
      </w:r>
      <w:proofErr w:type="spellEnd"/>
      <w:r w:rsidRPr="00376313">
        <w:rPr>
          <w:rFonts w:ascii="Times New Roman" w:hAnsi="Times New Roman"/>
          <w:sz w:val="24"/>
          <w:szCs w:val="24"/>
          <w:lang w:val="en-US"/>
        </w:rPr>
        <w:t xml:space="preserve"> properties (12, 13, 16, 17, 22).</w:t>
      </w:r>
    </w:p>
    <w:p w:rsidR="00B65A49" w:rsidRPr="00376313" w:rsidRDefault="00B65A49" w:rsidP="00B65A49">
      <w:pPr>
        <w:spacing w:line="480" w:lineRule="auto"/>
        <w:jc w:val="both"/>
        <w:rPr>
          <w:rFonts w:ascii="Times New Roman" w:hAnsi="Times New Roman"/>
          <w:sz w:val="24"/>
          <w:szCs w:val="24"/>
          <w:lang w:val="en-US"/>
        </w:rPr>
      </w:pPr>
      <w:r w:rsidRPr="00376313">
        <w:rPr>
          <w:rFonts w:ascii="Times New Roman" w:hAnsi="Times New Roman"/>
          <w:sz w:val="24"/>
          <w:szCs w:val="24"/>
          <w:lang w:val="en-US"/>
        </w:rPr>
        <w:t xml:space="preserve">Since 1997, PTTM has been used for hip, knee, and spine reconstruction (12-14, 16-18). In recent years, PTTM was applied to the midsection of root-form, threaded, titanium alloy dental implants to create a three-dimensional, </w:t>
      </w:r>
      <w:proofErr w:type="spellStart"/>
      <w:r w:rsidRPr="00376313">
        <w:rPr>
          <w:rFonts w:ascii="Times New Roman" w:hAnsi="Times New Roman"/>
          <w:sz w:val="24"/>
          <w:szCs w:val="24"/>
          <w:lang w:val="en-US"/>
        </w:rPr>
        <w:t>peri</w:t>
      </w:r>
      <w:proofErr w:type="spellEnd"/>
      <w:r w:rsidRPr="00376313">
        <w:rPr>
          <w:rFonts w:ascii="Times New Roman" w:hAnsi="Times New Roman"/>
          <w:sz w:val="24"/>
          <w:szCs w:val="24"/>
          <w:lang w:val="en-US"/>
        </w:rPr>
        <w:t xml:space="preserve">-implant bone </w:t>
      </w:r>
      <w:proofErr w:type="spellStart"/>
      <w:r w:rsidRPr="00376313">
        <w:rPr>
          <w:rFonts w:ascii="Times New Roman" w:hAnsi="Times New Roman"/>
          <w:sz w:val="24"/>
          <w:szCs w:val="24"/>
          <w:lang w:val="en-US"/>
        </w:rPr>
        <w:t>ingrowth</w:t>
      </w:r>
      <w:proofErr w:type="spellEnd"/>
      <w:r w:rsidRPr="00376313">
        <w:rPr>
          <w:rFonts w:ascii="Times New Roman" w:hAnsi="Times New Roman"/>
          <w:sz w:val="24"/>
          <w:szCs w:val="24"/>
          <w:lang w:val="en-US"/>
        </w:rPr>
        <w:t xml:space="preserve"> scaffold (24). The porosity of  </w:t>
      </w:r>
      <w:proofErr w:type="spellStart"/>
      <w:r w:rsidRPr="00376313">
        <w:rPr>
          <w:rFonts w:ascii="Times New Roman" w:hAnsi="Times New Roman"/>
          <w:sz w:val="24"/>
          <w:szCs w:val="24"/>
          <w:lang w:val="en-US"/>
        </w:rPr>
        <w:t>Trabecular</w:t>
      </w:r>
      <w:proofErr w:type="spellEnd"/>
      <w:r w:rsidRPr="00376313">
        <w:rPr>
          <w:rFonts w:ascii="Times New Roman" w:hAnsi="Times New Roman"/>
          <w:sz w:val="24"/>
          <w:szCs w:val="24"/>
          <w:lang w:val="en-US"/>
        </w:rPr>
        <w:t xml:space="preserve"> Metal Material not only significantly increases the surface available for bone formation, but also allows angiogenesis and bone formation inside the pores (8, 10, 24, 25): the average pore size of </w:t>
      </w:r>
      <w:proofErr w:type="spellStart"/>
      <w:r w:rsidRPr="00376313">
        <w:rPr>
          <w:rFonts w:ascii="Times New Roman" w:hAnsi="Times New Roman"/>
          <w:sz w:val="24"/>
          <w:szCs w:val="24"/>
          <w:lang w:val="en-US"/>
        </w:rPr>
        <w:t>Trabecular</w:t>
      </w:r>
      <w:proofErr w:type="spellEnd"/>
      <w:r w:rsidRPr="00376313">
        <w:rPr>
          <w:rFonts w:ascii="Times New Roman" w:hAnsi="Times New Roman"/>
          <w:sz w:val="24"/>
          <w:szCs w:val="24"/>
          <w:lang w:val="en-US"/>
        </w:rPr>
        <w:t xml:space="preserve"> Metal Material is  ̴550 µm, adequate for blood vessel formation and </w:t>
      </w:r>
      <w:proofErr w:type="spellStart"/>
      <w:r w:rsidRPr="00376313">
        <w:rPr>
          <w:rFonts w:ascii="Times New Roman" w:hAnsi="Times New Roman"/>
          <w:sz w:val="24"/>
          <w:szCs w:val="24"/>
          <w:lang w:val="en-US"/>
        </w:rPr>
        <w:t>osseoincorporation</w:t>
      </w:r>
      <w:proofErr w:type="spellEnd"/>
      <w:r w:rsidRPr="00376313">
        <w:rPr>
          <w:rFonts w:ascii="Times New Roman" w:hAnsi="Times New Roman"/>
          <w:sz w:val="24"/>
          <w:szCs w:val="24"/>
          <w:lang w:val="en-US"/>
        </w:rPr>
        <w:t xml:space="preserve"> </w:t>
      </w:r>
      <w:r w:rsidRPr="00376313">
        <w:rPr>
          <w:rFonts w:ascii="Times New Roman" w:hAnsi="Times New Roman"/>
          <w:sz w:val="24"/>
          <w:szCs w:val="24"/>
          <w:lang w:val="en-US"/>
        </w:rPr>
        <w:lastRenderedPageBreak/>
        <w:t xml:space="preserve">(24, 26). The term </w:t>
      </w:r>
      <w:proofErr w:type="spellStart"/>
      <w:r w:rsidRPr="00376313">
        <w:rPr>
          <w:rFonts w:ascii="Times New Roman" w:hAnsi="Times New Roman"/>
          <w:sz w:val="24"/>
          <w:szCs w:val="24"/>
          <w:lang w:val="en-US"/>
        </w:rPr>
        <w:t>osseoincorporation</w:t>
      </w:r>
      <w:proofErr w:type="spellEnd"/>
      <w:r w:rsidRPr="00376313">
        <w:rPr>
          <w:rFonts w:ascii="Times New Roman" w:hAnsi="Times New Roman"/>
          <w:sz w:val="24"/>
          <w:szCs w:val="24"/>
          <w:lang w:val="en-US"/>
        </w:rPr>
        <w:t xml:space="preserve"> indicates the combination of </w:t>
      </w:r>
      <w:proofErr w:type="spellStart"/>
      <w:r w:rsidRPr="00376313">
        <w:rPr>
          <w:rFonts w:ascii="Times New Roman" w:hAnsi="Times New Roman"/>
          <w:sz w:val="24"/>
          <w:szCs w:val="24"/>
          <w:lang w:val="en-US"/>
        </w:rPr>
        <w:t>osseointegration</w:t>
      </w:r>
      <w:proofErr w:type="spellEnd"/>
      <w:r w:rsidRPr="00376313">
        <w:rPr>
          <w:rFonts w:ascii="Times New Roman" w:hAnsi="Times New Roman"/>
          <w:sz w:val="24"/>
          <w:szCs w:val="24"/>
          <w:lang w:val="en-US"/>
        </w:rPr>
        <w:t xml:space="preserve">/bone </w:t>
      </w:r>
      <w:proofErr w:type="spellStart"/>
      <w:r w:rsidRPr="00376313">
        <w:rPr>
          <w:rFonts w:ascii="Times New Roman" w:hAnsi="Times New Roman"/>
          <w:sz w:val="24"/>
          <w:szCs w:val="24"/>
          <w:lang w:val="en-US"/>
        </w:rPr>
        <w:t>ongrowth</w:t>
      </w:r>
      <w:proofErr w:type="spellEnd"/>
      <w:r w:rsidRPr="00376313">
        <w:rPr>
          <w:rFonts w:ascii="Times New Roman" w:hAnsi="Times New Roman"/>
          <w:sz w:val="24"/>
          <w:szCs w:val="24"/>
          <w:lang w:val="en-US"/>
        </w:rPr>
        <w:t xml:space="preserve"> (bone to implant contact, BIC) and bone </w:t>
      </w:r>
      <w:proofErr w:type="spellStart"/>
      <w:r w:rsidRPr="00376313">
        <w:rPr>
          <w:rFonts w:ascii="Times New Roman" w:hAnsi="Times New Roman"/>
          <w:sz w:val="24"/>
          <w:szCs w:val="24"/>
          <w:lang w:val="en-US"/>
        </w:rPr>
        <w:t>ingrowth</w:t>
      </w:r>
      <w:proofErr w:type="spellEnd"/>
      <w:r w:rsidRPr="00376313">
        <w:rPr>
          <w:rFonts w:ascii="Times New Roman" w:hAnsi="Times New Roman"/>
          <w:sz w:val="24"/>
          <w:szCs w:val="24"/>
          <w:lang w:val="en-US"/>
        </w:rPr>
        <w:t xml:space="preserve"> within the porous material.</w:t>
      </w:r>
    </w:p>
    <w:p w:rsidR="00B65A49" w:rsidRPr="00376313" w:rsidRDefault="00B65A49" w:rsidP="00B65A49">
      <w:pPr>
        <w:spacing w:line="480" w:lineRule="auto"/>
        <w:jc w:val="both"/>
        <w:rPr>
          <w:rFonts w:ascii="Times New Roman" w:hAnsi="Times New Roman"/>
          <w:sz w:val="24"/>
          <w:szCs w:val="24"/>
          <w:lang w:val="en-US"/>
        </w:rPr>
      </w:pPr>
      <w:r w:rsidRPr="00376313">
        <w:rPr>
          <w:rFonts w:ascii="Times New Roman" w:hAnsi="Times New Roman"/>
          <w:sz w:val="24"/>
          <w:szCs w:val="24"/>
          <w:lang w:val="en-US"/>
        </w:rPr>
        <w:t xml:space="preserve"> In his initial studies on </w:t>
      </w:r>
      <w:proofErr w:type="spellStart"/>
      <w:r w:rsidRPr="00376313">
        <w:rPr>
          <w:rFonts w:ascii="Times New Roman" w:hAnsi="Times New Roman"/>
          <w:sz w:val="24"/>
          <w:szCs w:val="24"/>
          <w:lang w:val="en-US"/>
        </w:rPr>
        <w:t>osseointegration</w:t>
      </w:r>
      <w:proofErr w:type="spellEnd"/>
      <w:r w:rsidRPr="00376313">
        <w:rPr>
          <w:rFonts w:ascii="Times New Roman" w:hAnsi="Times New Roman"/>
          <w:sz w:val="24"/>
          <w:szCs w:val="24"/>
          <w:lang w:val="en-US"/>
        </w:rPr>
        <w:t xml:space="preserve">, </w:t>
      </w:r>
      <w:proofErr w:type="spellStart"/>
      <w:r w:rsidRPr="00376313">
        <w:rPr>
          <w:rFonts w:ascii="Times New Roman" w:hAnsi="Times New Roman"/>
          <w:sz w:val="24"/>
          <w:szCs w:val="24"/>
          <w:lang w:val="en-US"/>
        </w:rPr>
        <w:t>Branemark</w:t>
      </w:r>
      <w:proofErr w:type="spellEnd"/>
      <w:r w:rsidRPr="00376313">
        <w:rPr>
          <w:rFonts w:ascii="Times New Roman" w:hAnsi="Times New Roman"/>
          <w:sz w:val="24"/>
          <w:szCs w:val="24"/>
          <w:lang w:val="en-US"/>
        </w:rPr>
        <w:t xml:space="preserve"> identified in titanium and tantalum the most suitable materials for implant manufacturing (27). Tantalum demonstrated a high biocompatibility and resistance to corrosion (28-32); however, the difficulty in working</w:t>
      </w:r>
      <w:r w:rsidRPr="00376313">
        <w:rPr>
          <w:rFonts w:ascii="Times New Roman" w:hAnsi="Times New Roman"/>
          <w:sz w:val="20"/>
          <w:szCs w:val="20"/>
          <w:lang w:val="en-US"/>
        </w:rPr>
        <w:t xml:space="preserve"> </w:t>
      </w:r>
      <w:r w:rsidRPr="00376313">
        <w:rPr>
          <w:rFonts w:ascii="Times New Roman" w:hAnsi="Times New Roman"/>
          <w:sz w:val="24"/>
          <w:szCs w:val="24"/>
          <w:lang w:val="en-US"/>
        </w:rPr>
        <w:t>this material limited its use (33) and titanium was preferred.</w:t>
      </w:r>
    </w:p>
    <w:p w:rsidR="00B65A49" w:rsidRPr="00376313" w:rsidRDefault="00B65A49" w:rsidP="00B65A49">
      <w:pPr>
        <w:spacing w:line="480" w:lineRule="auto"/>
        <w:jc w:val="both"/>
        <w:rPr>
          <w:rFonts w:ascii="Times New Roman" w:hAnsi="Times New Roman"/>
          <w:sz w:val="24"/>
          <w:szCs w:val="24"/>
          <w:lang w:val="en-US"/>
        </w:rPr>
      </w:pPr>
      <w:r w:rsidRPr="00376313">
        <w:rPr>
          <w:rFonts w:ascii="Times New Roman" w:hAnsi="Times New Roman"/>
          <w:sz w:val="24"/>
          <w:szCs w:val="24"/>
          <w:lang w:val="en-US"/>
        </w:rPr>
        <w:t xml:space="preserve">In the 90’s a process of deposition of vapor using tantalum overcame the manufacturing limits. </w:t>
      </w:r>
      <w:proofErr w:type="spellStart"/>
      <w:r w:rsidRPr="00376313">
        <w:rPr>
          <w:rFonts w:ascii="Times New Roman" w:hAnsi="Times New Roman"/>
          <w:sz w:val="24"/>
          <w:szCs w:val="24"/>
          <w:lang w:val="en-US"/>
        </w:rPr>
        <w:t>Trabecular</w:t>
      </w:r>
      <w:proofErr w:type="spellEnd"/>
      <w:r w:rsidRPr="00376313">
        <w:rPr>
          <w:rFonts w:ascii="Times New Roman" w:hAnsi="Times New Roman"/>
          <w:sz w:val="24"/>
          <w:szCs w:val="24"/>
          <w:lang w:val="en-US"/>
        </w:rPr>
        <w:t xml:space="preserve"> metal material is nowadays produced by coating a vitreous carbon skeleton (2% of TM) with tantalum (98% of TM) via a chemical vapor deposition process (10, 11, 13): the result is a </w:t>
      </w:r>
      <w:proofErr w:type="spellStart"/>
      <w:r w:rsidRPr="00376313">
        <w:rPr>
          <w:rFonts w:ascii="Times New Roman" w:hAnsi="Times New Roman"/>
          <w:sz w:val="24"/>
          <w:szCs w:val="24"/>
          <w:lang w:val="en-US"/>
        </w:rPr>
        <w:t>nanotextured</w:t>
      </w:r>
      <w:proofErr w:type="spellEnd"/>
      <w:r w:rsidRPr="00376313">
        <w:rPr>
          <w:rFonts w:ascii="Times New Roman" w:hAnsi="Times New Roman"/>
          <w:sz w:val="24"/>
          <w:szCs w:val="24"/>
          <w:lang w:val="en-US"/>
        </w:rPr>
        <w:t xml:space="preserve">, </w:t>
      </w:r>
      <w:proofErr w:type="spellStart"/>
      <w:r w:rsidRPr="00376313">
        <w:rPr>
          <w:rFonts w:ascii="Times New Roman" w:hAnsi="Times New Roman"/>
          <w:sz w:val="24"/>
          <w:szCs w:val="24"/>
          <w:lang w:val="en-US"/>
        </w:rPr>
        <w:t>osteoconductive</w:t>
      </w:r>
      <w:proofErr w:type="spellEnd"/>
      <w:r w:rsidRPr="00376313">
        <w:rPr>
          <w:rFonts w:ascii="Times New Roman" w:hAnsi="Times New Roman"/>
          <w:sz w:val="24"/>
          <w:szCs w:val="24"/>
          <w:lang w:val="en-US"/>
        </w:rPr>
        <w:t xml:space="preserve"> framework (20) of three dimensional, dodecahedron-shaped interconnected pores (10, 11, 13, 14, 19). The pores are large enough to allow bone </w:t>
      </w:r>
      <w:proofErr w:type="spellStart"/>
      <w:r w:rsidRPr="00376313">
        <w:rPr>
          <w:rFonts w:ascii="Times New Roman" w:hAnsi="Times New Roman"/>
          <w:sz w:val="24"/>
          <w:szCs w:val="24"/>
          <w:lang w:val="en-US"/>
        </w:rPr>
        <w:t>ingrowth</w:t>
      </w:r>
      <w:proofErr w:type="spellEnd"/>
      <w:r w:rsidRPr="00376313">
        <w:rPr>
          <w:rFonts w:ascii="Times New Roman" w:hAnsi="Times New Roman"/>
          <w:sz w:val="24"/>
          <w:szCs w:val="24"/>
          <w:lang w:val="en-US"/>
        </w:rPr>
        <w:t xml:space="preserve"> and blood vessel formation. </w:t>
      </w:r>
    </w:p>
    <w:p w:rsidR="00B65A49" w:rsidRPr="00376313" w:rsidRDefault="00B65A49" w:rsidP="00B65A49">
      <w:pPr>
        <w:spacing w:line="480" w:lineRule="auto"/>
        <w:jc w:val="both"/>
        <w:rPr>
          <w:rFonts w:ascii="Times New Roman" w:hAnsi="Times New Roman"/>
          <w:sz w:val="24"/>
          <w:szCs w:val="24"/>
          <w:lang w:val="en-US"/>
        </w:rPr>
      </w:pPr>
      <w:r w:rsidRPr="00376313">
        <w:rPr>
          <w:rFonts w:ascii="Times New Roman" w:hAnsi="Times New Roman"/>
          <w:sz w:val="24"/>
          <w:szCs w:val="24"/>
          <w:lang w:val="en-US"/>
        </w:rPr>
        <w:t xml:space="preserve">Two preclinical studies on PTTM documented bone growth inside the porous tantalum structures (18, 22, 34). In the first study, </w:t>
      </w:r>
      <w:proofErr w:type="spellStart"/>
      <w:r w:rsidRPr="00376313">
        <w:rPr>
          <w:rFonts w:ascii="Times New Roman" w:hAnsi="Times New Roman"/>
          <w:sz w:val="24"/>
          <w:szCs w:val="24"/>
          <w:lang w:val="en-US"/>
        </w:rPr>
        <w:t>histologic</w:t>
      </w:r>
      <w:proofErr w:type="spellEnd"/>
      <w:r w:rsidRPr="00376313">
        <w:rPr>
          <w:rFonts w:ascii="Times New Roman" w:hAnsi="Times New Roman"/>
          <w:sz w:val="24"/>
          <w:szCs w:val="24"/>
          <w:lang w:val="en-US"/>
        </w:rPr>
        <w:t xml:space="preserve"> analysis detected regions of contact between bone and implant increasing with time and evidence of </w:t>
      </w:r>
      <w:proofErr w:type="spellStart"/>
      <w:r w:rsidRPr="00376313">
        <w:rPr>
          <w:rFonts w:ascii="Times New Roman" w:hAnsi="Times New Roman"/>
          <w:sz w:val="24"/>
          <w:szCs w:val="24"/>
          <w:lang w:val="en-US"/>
        </w:rPr>
        <w:t>Haversian</w:t>
      </w:r>
      <w:proofErr w:type="spellEnd"/>
      <w:r w:rsidRPr="00376313">
        <w:rPr>
          <w:rFonts w:ascii="Times New Roman" w:hAnsi="Times New Roman"/>
          <w:sz w:val="24"/>
          <w:szCs w:val="24"/>
          <w:lang w:val="en-US"/>
        </w:rPr>
        <w:t xml:space="preserve"> </w:t>
      </w:r>
      <w:proofErr w:type="spellStart"/>
      <w:r w:rsidRPr="00376313">
        <w:rPr>
          <w:rFonts w:ascii="Times New Roman" w:hAnsi="Times New Roman"/>
          <w:sz w:val="24"/>
          <w:szCs w:val="24"/>
          <w:lang w:val="en-US"/>
        </w:rPr>
        <w:t>remodelling</w:t>
      </w:r>
      <w:proofErr w:type="spellEnd"/>
      <w:r w:rsidRPr="00376313">
        <w:rPr>
          <w:rFonts w:ascii="Times New Roman" w:hAnsi="Times New Roman"/>
          <w:sz w:val="24"/>
          <w:szCs w:val="24"/>
          <w:lang w:val="en-US"/>
        </w:rPr>
        <w:t xml:space="preserve"> within the pores at later stages. Mechanical tests at four weeks indicated a minimum shear fixation strength of 18.5 </w:t>
      </w:r>
      <w:proofErr w:type="spellStart"/>
      <w:r w:rsidRPr="00376313">
        <w:rPr>
          <w:rFonts w:ascii="Times New Roman" w:hAnsi="Times New Roman"/>
          <w:sz w:val="24"/>
          <w:szCs w:val="24"/>
          <w:lang w:val="en-US"/>
        </w:rPr>
        <w:t>MPa</w:t>
      </w:r>
      <w:proofErr w:type="spellEnd"/>
      <w:r w:rsidRPr="00376313">
        <w:rPr>
          <w:rFonts w:ascii="Times New Roman" w:hAnsi="Times New Roman"/>
          <w:sz w:val="24"/>
          <w:szCs w:val="24"/>
          <w:lang w:val="en-US"/>
        </w:rPr>
        <w:t xml:space="preserve">, substantially higher than that obtained with other porous materials with a lower volumetric porosity (18, 22). </w:t>
      </w:r>
    </w:p>
    <w:p w:rsidR="00B65A49" w:rsidRPr="00376313" w:rsidRDefault="00B65A49" w:rsidP="00B65A49">
      <w:pPr>
        <w:spacing w:line="480" w:lineRule="auto"/>
        <w:jc w:val="both"/>
        <w:rPr>
          <w:rFonts w:ascii="Times New Roman" w:hAnsi="Times New Roman"/>
          <w:sz w:val="24"/>
          <w:szCs w:val="24"/>
          <w:lang w:val="en-US"/>
        </w:rPr>
      </w:pPr>
      <w:r w:rsidRPr="00376313">
        <w:rPr>
          <w:rFonts w:ascii="Times New Roman" w:hAnsi="Times New Roman"/>
          <w:sz w:val="24"/>
          <w:szCs w:val="24"/>
          <w:lang w:val="en-US"/>
        </w:rPr>
        <w:t xml:space="preserve">In the second study, 22 PTTM </w:t>
      </w:r>
      <w:proofErr w:type="spellStart"/>
      <w:r w:rsidRPr="00376313">
        <w:rPr>
          <w:rFonts w:ascii="Times New Roman" w:hAnsi="Times New Roman"/>
          <w:sz w:val="24"/>
          <w:szCs w:val="24"/>
          <w:lang w:val="en-US"/>
        </w:rPr>
        <w:t>acetabular</w:t>
      </w:r>
      <w:proofErr w:type="spellEnd"/>
      <w:r w:rsidRPr="00376313">
        <w:rPr>
          <w:rFonts w:ascii="Times New Roman" w:hAnsi="Times New Roman"/>
          <w:sz w:val="24"/>
          <w:szCs w:val="24"/>
          <w:lang w:val="en-US"/>
        </w:rPr>
        <w:t xml:space="preserve"> implants were studied in a canine model for a period of 6 months. Histology, radiography, and electron microscopy revealed stable bone-implant interfaces in all 22 implants. All </w:t>
      </w:r>
      <w:proofErr w:type="spellStart"/>
      <w:r w:rsidRPr="00376313">
        <w:rPr>
          <w:rFonts w:ascii="Times New Roman" w:hAnsi="Times New Roman"/>
          <w:sz w:val="24"/>
          <w:szCs w:val="24"/>
          <w:lang w:val="en-US"/>
        </w:rPr>
        <w:t>histologic</w:t>
      </w:r>
      <w:proofErr w:type="spellEnd"/>
      <w:r w:rsidRPr="00376313">
        <w:rPr>
          <w:rFonts w:ascii="Times New Roman" w:hAnsi="Times New Roman"/>
          <w:sz w:val="24"/>
          <w:szCs w:val="24"/>
          <w:lang w:val="en-US"/>
        </w:rPr>
        <w:t xml:space="preserve"> sections presented areas of bone </w:t>
      </w:r>
      <w:proofErr w:type="spellStart"/>
      <w:r w:rsidRPr="00376313">
        <w:rPr>
          <w:rFonts w:ascii="Times New Roman" w:hAnsi="Times New Roman"/>
          <w:sz w:val="24"/>
          <w:szCs w:val="24"/>
          <w:lang w:val="en-US"/>
        </w:rPr>
        <w:t>ingrowth</w:t>
      </w:r>
      <w:proofErr w:type="spellEnd"/>
      <w:r w:rsidRPr="00376313">
        <w:rPr>
          <w:rFonts w:ascii="Times New Roman" w:hAnsi="Times New Roman"/>
          <w:sz w:val="24"/>
          <w:szCs w:val="24"/>
          <w:lang w:val="en-US"/>
        </w:rPr>
        <w:t xml:space="preserve">. The depth of bone </w:t>
      </w:r>
      <w:proofErr w:type="spellStart"/>
      <w:r w:rsidRPr="00376313">
        <w:rPr>
          <w:rFonts w:ascii="Times New Roman" w:hAnsi="Times New Roman"/>
          <w:sz w:val="24"/>
          <w:szCs w:val="24"/>
          <w:lang w:val="en-US"/>
        </w:rPr>
        <w:t>ingrowth</w:t>
      </w:r>
      <w:proofErr w:type="spellEnd"/>
      <w:r w:rsidRPr="00376313">
        <w:rPr>
          <w:rFonts w:ascii="Times New Roman" w:hAnsi="Times New Roman"/>
          <w:sz w:val="24"/>
          <w:szCs w:val="24"/>
          <w:lang w:val="en-US"/>
        </w:rPr>
        <w:t xml:space="preserve"> ranged from 0.2 mm to 2 mm. The mean bone </w:t>
      </w:r>
      <w:proofErr w:type="spellStart"/>
      <w:r w:rsidRPr="00376313">
        <w:rPr>
          <w:rFonts w:ascii="Times New Roman" w:hAnsi="Times New Roman"/>
          <w:sz w:val="24"/>
          <w:szCs w:val="24"/>
          <w:lang w:val="en-US"/>
        </w:rPr>
        <w:t>ingrowth</w:t>
      </w:r>
      <w:proofErr w:type="spellEnd"/>
      <w:r w:rsidRPr="00376313">
        <w:rPr>
          <w:rFonts w:ascii="Times New Roman" w:hAnsi="Times New Roman"/>
          <w:sz w:val="24"/>
          <w:szCs w:val="24"/>
          <w:lang w:val="en-US"/>
        </w:rPr>
        <w:t xml:space="preserve"> for all sections was 16.8%. In the peripheral regions, where bone-implant contact was most consistent, bone </w:t>
      </w:r>
      <w:proofErr w:type="spellStart"/>
      <w:r w:rsidRPr="00376313">
        <w:rPr>
          <w:rFonts w:ascii="Times New Roman" w:hAnsi="Times New Roman"/>
          <w:sz w:val="24"/>
          <w:szCs w:val="24"/>
          <w:lang w:val="en-US"/>
        </w:rPr>
        <w:t>ingrowth</w:t>
      </w:r>
      <w:proofErr w:type="spellEnd"/>
      <w:r w:rsidRPr="00376313">
        <w:rPr>
          <w:rFonts w:ascii="Times New Roman" w:hAnsi="Times New Roman"/>
          <w:sz w:val="24"/>
          <w:szCs w:val="24"/>
          <w:lang w:val="en-US"/>
        </w:rPr>
        <w:t xml:space="preserve"> averaged 25.1%. (18, 34).</w:t>
      </w:r>
    </w:p>
    <w:p w:rsidR="00B65A49" w:rsidRPr="00376313" w:rsidRDefault="00B65A49" w:rsidP="00B65A49">
      <w:pPr>
        <w:spacing w:line="480" w:lineRule="auto"/>
        <w:jc w:val="both"/>
        <w:rPr>
          <w:rFonts w:ascii="Times New Roman" w:hAnsi="Times New Roman"/>
          <w:sz w:val="24"/>
          <w:szCs w:val="24"/>
          <w:lang w:val="en-US"/>
        </w:rPr>
      </w:pPr>
      <w:r w:rsidRPr="00376313">
        <w:rPr>
          <w:rFonts w:ascii="Times New Roman" w:hAnsi="Times New Roman"/>
          <w:sz w:val="24"/>
          <w:szCs w:val="24"/>
          <w:lang w:val="en-US"/>
        </w:rPr>
        <w:lastRenderedPageBreak/>
        <w:t xml:space="preserve">The aim of the present study is to clinically and </w:t>
      </w:r>
      <w:proofErr w:type="spellStart"/>
      <w:r w:rsidRPr="00376313">
        <w:rPr>
          <w:rFonts w:ascii="Times New Roman" w:hAnsi="Times New Roman"/>
          <w:sz w:val="24"/>
          <w:szCs w:val="24"/>
          <w:lang w:val="en-US"/>
        </w:rPr>
        <w:t>radiographically</w:t>
      </w:r>
      <w:proofErr w:type="spellEnd"/>
      <w:r w:rsidRPr="00376313">
        <w:rPr>
          <w:rFonts w:ascii="Times New Roman" w:hAnsi="Times New Roman"/>
          <w:sz w:val="24"/>
          <w:szCs w:val="24"/>
          <w:lang w:val="en-US"/>
        </w:rPr>
        <w:t xml:space="preserve"> evaluate </w:t>
      </w:r>
      <w:proofErr w:type="spellStart"/>
      <w:r w:rsidRPr="00376313">
        <w:rPr>
          <w:rFonts w:ascii="Times New Roman" w:hAnsi="Times New Roman"/>
          <w:sz w:val="24"/>
          <w:szCs w:val="24"/>
          <w:lang w:val="en-US"/>
        </w:rPr>
        <w:t>osteointegration</w:t>
      </w:r>
      <w:proofErr w:type="spellEnd"/>
      <w:r w:rsidRPr="00376313">
        <w:rPr>
          <w:rFonts w:ascii="Times New Roman" w:hAnsi="Times New Roman"/>
          <w:sz w:val="24"/>
          <w:szCs w:val="24"/>
          <w:lang w:val="en-US"/>
        </w:rPr>
        <w:t xml:space="preserve"> and marginal bone loss of immediately loaded </w:t>
      </w:r>
      <w:proofErr w:type="spellStart"/>
      <w:r w:rsidRPr="00376313">
        <w:rPr>
          <w:rFonts w:ascii="Times New Roman" w:hAnsi="Times New Roman"/>
          <w:sz w:val="24"/>
          <w:szCs w:val="24"/>
          <w:lang w:val="en-US"/>
        </w:rPr>
        <w:t>Trabecular</w:t>
      </w:r>
      <w:proofErr w:type="spellEnd"/>
      <w:r w:rsidRPr="00376313">
        <w:rPr>
          <w:rFonts w:ascii="Times New Roman" w:hAnsi="Times New Roman"/>
          <w:sz w:val="24"/>
          <w:szCs w:val="24"/>
          <w:lang w:val="en-US"/>
        </w:rPr>
        <w:t xml:space="preserve"> Metal Dental Implants</w:t>
      </w:r>
      <w:r w:rsidRPr="00376313">
        <w:rPr>
          <w:rFonts w:ascii="Times New Roman" w:hAnsi="Times New Roman"/>
          <w:sz w:val="24"/>
          <w:szCs w:val="24"/>
          <w:vertAlign w:val="superscript"/>
          <w:lang w:val="en-US"/>
        </w:rPr>
        <w:t xml:space="preserve">® </w:t>
      </w:r>
      <w:r w:rsidRPr="00376313">
        <w:rPr>
          <w:rFonts w:ascii="Times New Roman" w:hAnsi="Times New Roman"/>
          <w:sz w:val="24"/>
          <w:szCs w:val="24"/>
          <w:lang w:val="en-US"/>
        </w:rPr>
        <w:t>(Zimmer Dental Inc., Carlsbad, CA, USA) 18 months after insertion in partially edentulous patients.</w:t>
      </w:r>
    </w:p>
    <w:p w:rsidR="00B65A49" w:rsidRPr="00376313" w:rsidRDefault="00B65A49" w:rsidP="00B65A49">
      <w:pPr>
        <w:spacing w:line="480" w:lineRule="auto"/>
        <w:jc w:val="both"/>
        <w:rPr>
          <w:rFonts w:ascii="Times New Roman" w:hAnsi="Times New Roman"/>
          <w:sz w:val="24"/>
          <w:szCs w:val="24"/>
          <w:lang w:val="en-US"/>
        </w:rPr>
      </w:pPr>
      <w:r w:rsidRPr="00376313">
        <w:rPr>
          <w:rFonts w:ascii="Times New Roman" w:hAnsi="Times New Roman"/>
          <w:sz w:val="24"/>
          <w:szCs w:val="24"/>
          <w:lang w:val="en-US"/>
        </w:rPr>
        <w:t>MATERIALS AND METHODS</w:t>
      </w:r>
    </w:p>
    <w:p w:rsidR="00B65A49" w:rsidRPr="00376313" w:rsidRDefault="00B65A49" w:rsidP="00B65A49">
      <w:pPr>
        <w:spacing w:line="480" w:lineRule="auto"/>
        <w:jc w:val="both"/>
        <w:rPr>
          <w:rFonts w:ascii="Times New Roman" w:hAnsi="Times New Roman"/>
          <w:sz w:val="24"/>
          <w:szCs w:val="24"/>
          <w:lang w:val="en-US"/>
        </w:rPr>
      </w:pPr>
      <w:r w:rsidRPr="00376313">
        <w:rPr>
          <w:rFonts w:ascii="Times New Roman" w:hAnsi="Times New Roman"/>
          <w:sz w:val="24"/>
          <w:szCs w:val="24"/>
          <w:lang w:val="en-US"/>
        </w:rPr>
        <w:t>The study was conducted in the Head and Neck Department of “</w:t>
      </w:r>
      <w:proofErr w:type="spellStart"/>
      <w:r w:rsidRPr="00376313">
        <w:rPr>
          <w:rFonts w:ascii="Times New Roman" w:hAnsi="Times New Roman"/>
          <w:sz w:val="24"/>
          <w:szCs w:val="24"/>
          <w:lang w:val="en-US"/>
        </w:rPr>
        <w:t>Sapienza</w:t>
      </w:r>
      <w:proofErr w:type="spellEnd"/>
      <w:r w:rsidRPr="00376313">
        <w:rPr>
          <w:rFonts w:ascii="Times New Roman" w:hAnsi="Times New Roman"/>
          <w:sz w:val="24"/>
          <w:szCs w:val="24"/>
          <w:lang w:val="en-US"/>
        </w:rPr>
        <w:t>” University of Rome, and was open to all patients who met specific inclusion and exclusion criteria (Table I) and provided signed informed consent, according to the World Medical Association’s Declaration of Helsinki.</w:t>
      </w:r>
    </w:p>
    <w:p w:rsidR="00B65A49" w:rsidRPr="00376313" w:rsidRDefault="00B65A49" w:rsidP="00020D58">
      <w:pPr>
        <w:pBdr>
          <w:between w:val="single" w:sz="4" w:space="1" w:color="auto"/>
        </w:pBdr>
        <w:spacing w:line="480" w:lineRule="auto"/>
        <w:jc w:val="both"/>
        <w:rPr>
          <w:rFonts w:ascii="Times New Roman" w:hAnsi="Times New Roman"/>
          <w:sz w:val="24"/>
          <w:szCs w:val="24"/>
          <w:lang w:val="en-US"/>
        </w:rPr>
      </w:pPr>
      <w:r w:rsidRPr="00376313">
        <w:rPr>
          <w:rFonts w:ascii="Times New Roman" w:hAnsi="Times New Roman"/>
          <w:sz w:val="24"/>
          <w:szCs w:val="24"/>
          <w:lang w:val="en-US"/>
        </w:rPr>
        <w:t xml:space="preserve">The Authors selected eighty-seven (87) patients, aged from 24 to 72 years (mean age 51), and randomly divided them into Group A (study group) and Group B (control group). </w:t>
      </w:r>
    </w:p>
    <w:p w:rsidR="00B65A49" w:rsidRPr="00376313" w:rsidRDefault="00B65A49" w:rsidP="00B65A49">
      <w:pPr>
        <w:spacing w:line="480" w:lineRule="auto"/>
        <w:jc w:val="both"/>
        <w:rPr>
          <w:rFonts w:ascii="Times New Roman" w:hAnsi="Times New Roman"/>
          <w:sz w:val="24"/>
          <w:szCs w:val="24"/>
          <w:lang w:val="en-US"/>
        </w:rPr>
      </w:pPr>
      <w:r w:rsidRPr="00376313">
        <w:rPr>
          <w:rFonts w:ascii="Times New Roman" w:hAnsi="Times New Roman"/>
          <w:sz w:val="24"/>
          <w:szCs w:val="24"/>
          <w:lang w:val="en-US"/>
        </w:rPr>
        <w:t xml:space="preserve">Twenty-seven (27) patients, aged from 24 to 68 years, with an average of 49 years old, were enrolled in Group A, and were rehabilitated using Zimmer </w:t>
      </w:r>
      <w:proofErr w:type="spellStart"/>
      <w:r w:rsidRPr="00376313">
        <w:rPr>
          <w:rFonts w:ascii="Times New Roman" w:hAnsi="Times New Roman"/>
          <w:sz w:val="24"/>
          <w:szCs w:val="24"/>
          <w:lang w:val="en-US"/>
        </w:rPr>
        <w:t>Trabecular</w:t>
      </w:r>
      <w:proofErr w:type="spellEnd"/>
      <w:r w:rsidRPr="00376313">
        <w:rPr>
          <w:rFonts w:ascii="Times New Roman" w:hAnsi="Times New Roman"/>
          <w:sz w:val="24"/>
          <w:szCs w:val="24"/>
          <w:lang w:val="en-US"/>
        </w:rPr>
        <w:t xml:space="preserve"> Metal Dental Implants. Each patient was treated with one implant. 15 implants were placed in the mandible and 11 in the maxilla. The sizes of the implants were the following: 4.7 x 11.5 mm (1 implants); 4.1 x 13 mm (1 implant); 4.1 x 11,5 mm (3 implants); 4.1 x 10 mm (9 implants);</w:t>
      </w:r>
      <w:r w:rsidRPr="00376313">
        <w:rPr>
          <w:lang w:val="en-US"/>
        </w:rPr>
        <w:t xml:space="preserve"> </w:t>
      </w:r>
      <w:r w:rsidRPr="00376313">
        <w:rPr>
          <w:rFonts w:ascii="Times New Roman" w:hAnsi="Times New Roman"/>
          <w:sz w:val="24"/>
          <w:szCs w:val="24"/>
          <w:lang w:val="en-US"/>
        </w:rPr>
        <w:t xml:space="preserve">3.7 x 11.5 mm (5 implants); 3.7 x 10 mm (7 implants). </w:t>
      </w:r>
    </w:p>
    <w:p w:rsidR="00B65A49" w:rsidRPr="00376313" w:rsidRDefault="00B65A49" w:rsidP="00B65A49">
      <w:pPr>
        <w:spacing w:line="480" w:lineRule="auto"/>
        <w:jc w:val="both"/>
        <w:rPr>
          <w:rFonts w:ascii="Times New Roman" w:hAnsi="Times New Roman"/>
          <w:sz w:val="24"/>
          <w:szCs w:val="24"/>
          <w:lang w:val="en-US"/>
        </w:rPr>
      </w:pPr>
      <w:r w:rsidRPr="00376313">
        <w:rPr>
          <w:rFonts w:ascii="Times New Roman" w:hAnsi="Times New Roman"/>
          <w:sz w:val="24"/>
          <w:szCs w:val="24"/>
          <w:lang w:val="en-US"/>
        </w:rPr>
        <w:t>Sixty-one (61) patients, aged from 26 to 72 (mean age 54) were enrolled in Group B, and were rehabilitated using Zimmer Tapered Screw-Vent Dental Implants. Each patient was treated with one implant. 37 implants were placed in the mandible and 24 in the maxilla. The sizes of the implants were the following:</w:t>
      </w:r>
      <w:r w:rsidRPr="00376313">
        <w:rPr>
          <w:lang w:val="en-US"/>
        </w:rPr>
        <w:t xml:space="preserve"> </w:t>
      </w:r>
      <w:r w:rsidRPr="00376313">
        <w:rPr>
          <w:rFonts w:ascii="Times New Roman" w:hAnsi="Times New Roman"/>
          <w:sz w:val="24"/>
          <w:szCs w:val="24"/>
          <w:lang w:val="en-US"/>
        </w:rPr>
        <w:t xml:space="preserve">4.7 x 11.5 mm (2 implants); 4.1 x 13 mm (3 implants); 4.1 x 11.5 mm (5 implants); </w:t>
      </w:r>
      <w:r w:rsidRPr="00376313">
        <w:rPr>
          <w:lang w:val="en-US"/>
        </w:rPr>
        <w:t>4.1</w:t>
      </w:r>
      <w:r w:rsidRPr="00376313">
        <w:rPr>
          <w:rFonts w:ascii="Times New Roman" w:hAnsi="Times New Roman"/>
          <w:sz w:val="24"/>
          <w:szCs w:val="24"/>
          <w:lang w:val="en-US"/>
        </w:rPr>
        <w:t xml:space="preserve"> x 10 mm (15 implants); 3.7 x 11.5 mm (20 implants); 3.7 x 10 mm (21 implants).</w:t>
      </w:r>
    </w:p>
    <w:p w:rsidR="00B65A49" w:rsidRPr="00376313" w:rsidRDefault="00B65A49" w:rsidP="00B65A49">
      <w:pPr>
        <w:spacing w:line="480" w:lineRule="auto"/>
        <w:jc w:val="both"/>
        <w:rPr>
          <w:rFonts w:ascii="Times New Roman" w:hAnsi="Times New Roman"/>
          <w:sz w:val="24"/>
          <w:szCs w:val="24"/>
          <w:lang w:val="en-US"/>
        </w:rPr>
      </w:pPr>
      <w:r w:rsidRPr="00376313">
        <w:rPr>
          <w:rFonts w:ascii="Times New Roman" w:hAnsi="Times New Roman"/>
          <w:sz w:val="24"/>
          <w:szCs w:val="24"/>
          <w:lang w:val="en-US"/>
        </w:rPr>
        <w:t xml:space="preserve">One hour before surgery, patients were administered oral prophylactic antibiotics, either amoxicillin (2 g) or </w:t>
      </w:r>
      <w:proofErr w:type="spellStart"/>
      <w:r w:rsidRPr="00376313">
        <w:rPr>
          <w:rFonts w:ascii="Times New Roman" w:hAnsi="Times New Roman"/>
          <w:sz w:val="24"/>
          <w:szCs w:val="24"/>
          <w:lang w:val="en-US"/>
        </w:rPr>
        <w:t>clindamycin</w:t>
      </w:r>
      <w:proofErr w:type="spellEnd"/>
      <w:r w:rsidRPr="00376313">
        <w:rPr>
          <w:rFonts w:ascii="Times New Roman" w:hAnsi="Times New Roman"/>
          <w:sz w:val="24"/>
          <w:szCs w:val="24"/>
          <w:lang w:val="en-US"/>
        </w:rPr>
        <w:t xml:space="preserve"> (600 mg). All implants were inserted under local anesthesia and after flap incision and elevation (fig. 1). Implant insertion torque, measured in </w:t>
      </w:r>
      <w:proofErr w:type="spellStart"/>
      <w:r w:rsidRPr="00376313">
        <w:rPr>
          <w:rFonts w:ascii="Times New Roman" w:hAnsi="Times New Roman"/>
          <w:sz w:val="24"/>
          <w:szCs w:val="24"/>
          <w:lang w:val="en-US"/>
        </w:rPr>
        <w:t>newton</w:t>
      </w:r>
      <w:proofErr w:type="spellEnd"/>
      <w:r w:rsidRPr="00376313">
        <w:rPr>
          <w:rFonts w:ascii="Times New Roman" w:hAnsi="Times New Roman"/>
          <w:sz w:val="24"/>
          <w:szCs w:val="24"/>
          <w:lang w:val="en-US"/>
        </w:rPr>
        <w:t xml:space="preserve">-centimeters (N/cm), </w:t>
      </w:r>
      <w:r w:rsidRPr="00376313">
        <w:rPr>
          <w:rFonts w:ascii="Times New Roman" w:hAnsi="Times New Roman"/>
          <w:sz w:val="24"/>
          <w:szCs w:val="24"/>
          <w:lang w:val="en-US"/>
        </w:rPr>
        <w:lastRenderedPageBreak/>
        <w:t>and resonance frequency analysis (RFA) values, measured in implant stability quotient (ISQ) value were recorded at implant placement.</w:t>
      </w:r>
    </w:p>
    <w:p w:rsidR="00B65A49" w:rsidRPr="00376313" w:rsidRDefault="00B65A49" w:rsidP="00B65A49">
      <w:pPr>
        <w:spacing w:line="480" w:lineRule="auto"/>
        <w:jc w:val="both"/>
        <w:rPr>
          <w:rFonts w:ascii="Times New Roman" w:hAnsi="Times New Roman"/>
          <w:sz w:val="24"/>
          <w:szCs w:val="24"/>
          <w:lang w:val="en-US"/>
        </w:rPr>
      </w:pPr>
      <w:r w:rsidRPr="00376313">
        <w:rPr>
          <w:rFonts w:ascii="Times New Roman" w:hAnsi="Times New Roman"/>
          <w:sz w:val="24"/>
          <w:szCs w:val="24"/>
          <w:lang w:val="en-US"/>
        </w:rPr>
        <w:t xml:space="preserve">Within 48 hours of implant placement, an abutment was interlocked to the implant, and a temporary prosthesis was cemented to the abutment using a provisional </w:t>
      </w:r>
      <w:proofErr w:type="spellStart"/>
      <w:r w:rsidRPr="00376313">
        <w:rPr>
          <w:rFonts w:ascii="Times New Roman" w:hAnsi="Times New Roman"/>
          <w:sz w:val="24"/>
          <w:szCs w:val="24"/>
          <w:lang w:val="en-US"/>
        </w:rPr>
        <w:t>luting</w:t>
      </w:r>
      <w:proofErr w:type="spellEnd"/>
      <w:r w:rsidRPr="00376313">
        <w:rPr>
          <w:rFonts w:ascii="Times New Roman" w:hAnsi="Times New Roman"/>
          <w:sz w:val="24"/>
          <w:szCs w:val="24"/>
          <w:lang w:val="en-US"/>
        </w:rPr>
        <w:t xml:space="preserve"> cement. Occlusion of the restoration was adjusted so that crown did not come into contact with the opposing tooth in both </w:t>
      </w:r>
      <w:proofErr w:type="spellStart"/>
      <w:r w:rsidRPr="00376313">
        <w:rPr>
          <w:rFonts w:ascii="Times New Roman" w:hAnsi="Times New Roman"/>
          <w:sz w:val="24"/>
          <w:szCs w:val="24"/>
          <w:lang w:val="en-US"/>
        </w:rPr>
        <w:t>intercuspal</w:t>
      </w:r>
      <w:proofErr w:type="spellEnd"/>
      <w:r w:rsidRPr="00376313">
        <w:rPr>
          <w:rFonts w:ascii="Times New Roman" w:hAnsi="Times New Roman"/>
          <w:sz w:val="24"/>
          <w:szCs w:val="24"/>
          <w:lang w:val="en-US"/>
        </w:rPr>
        <w:t xml:space="preserve"> and lateral excursive movements. The provisional crown was left in place for about 7 to 14 days to allow soft tissues healing. Subsequently, if the implant appeared clinically stable, definitive </w:t>
      </w:r>
      <w:proofErr w:type="spellStart"/>
      <w:r w:rsidRPr="00376313">
        <w:rPr>
          <w:rFonts w:ascii="Times New Roman" w:hAnsi="Times New Roman"/>
          <w:sz w:val="24"/>
          <w:szCs w:val="24"/>
          <w:lang w:val="en-US"/>
        </w:rPr>
        <w:t>ceramo</w:t>
      </w:r>
      <w:proofErr w:type="spellEnd"/>
      <w:r w:rsidRPr="00376313">
        <w:rPr>
          <w:rFonts w:ascii="Times New Roman" w:hAnsi="Times New Roman"/>
          <w:sz w:val="24"/>
          <w:szCs w:val="24"/>
          <w:lang w:val="en-US"/>
        </w:rPr>
        <w:t>-metal prosthesis was cemented onto the final abutment and the restoration was placed in occlusion (fig. 2). Follow-up examinations were performed at 1, 3, 6, 12 and 18 months, for clinical monitoring and annual hygiene prophylaxis.</w:t>
      </w:r>
    </w:p>
    <w:p w:rsidR="00B65A49" w:rsidRPr="00376313" w:rsidRDefault="00B65A49" w:rsidP="00B65A49">
      <w:pPr>
        <w:spacing w:line="480" w:lineRule="auto"/>
        <w:jc w:val="both"/>
        <w:rPr>
          <w:rFonts w:ascii="Times New Roman" w:hAnsi="Times New Roman"/>
          <w:sz w:val="24"/>
          <w:szCs w:val="24"/>
          <w:lang w:val="en-US"/>
        </w:rPr>
      </w:pPr>
      <w:proofErr w:type="spellStart"/>
      <w:r w:rsidRPr="00376313">
        <w:rPr>
          <w:rFonts w:ascii="Times New Roman" w:hAnsi="Times New Roman"/>
          <w:sz w:val="24"/>
          <w:szCs w:val="24"/>
          <w:lang w:val="en-US"/>
        </w:rPr>
        <w:t>Periapical</w:t>
      </w:r>
      <w:proofErr w:type="spellEnd"/>
      <w:r w:rsidRPr="00376313">
        <w:rPr>
          <w:rFonts w:ascii="Times New Roman" w:hAnsi="Times New Roman"/>
          <w:sz w:val="24"/>
          <w:szCs w:val="24"/>
          <w:lang w:val="en-US"/>
        </w:rPr>
        <w:t xml:space="preserve"> radiographs were performed for each implant at </w:t>
      </w:r>
      <w:proofErr w:type="spellStart"/>
      <w:r w:rsidRPr="00376313">
        <w:rPr>
          <w:rFonts w:ascii="Times New Roman" w:hAnsi="Times New Roman"/>
          <w:sz w:val="24"/>
          <w:szCs w:val="24"/>
          <w:lang w:val="en-US"/>
        </w:rPr>
        <w:t>provisionalization</w:t>
      </w:r>
      <w:proofErr w:type="spellEnd"/>
      <w:r w:rsidRPr="00376313">
        <w:rPr>
          <w:rFonts w:ascii="Times New Roman" w:hAnsi="Times New Roman"/>
          <w:sz w:val="24"/>
          <w:szCs w:val="24"/>
          <w:lang w:val="en-US"/>
        </w:rPr>
        <w:t xml:space="preserve"> (baseline) (fig. 3) and after 6, 12 and 18 months of functioning, using a </w:t>
      </w:r>
      <w:proofErr w:type="spellStart"/>
      <w:r w:rsidRPr="00376313">
        <w:rPr>
          <w:rFonts w:ascii="Times New Roman" w:hAnsi="Times New Roman"/>
          <w:sz w:val="24"/>
          <w:szCs w:val="24"/>
          <w:lang w:val="en-US"/>
        </w:rPr>
        <w:t>Rinn’s</w:t>
      </w:r>
      <w:proofErr w:type="spellEnd"/>
      <w:r w:rsidRPr="00376313">
        <w:rPr>
          <w:rFonts w:ascii="Times New Roman" w:hAnsi="Times New Roman"/>
          <w:sz w:val="24"/>
          <w:szCs w:val="24"/>
          <w:lang w:val="en-US"/>
        </w:rPr>
        <w:t xml:space="preserve"> XCP (Extension Cone Paralleling) film holding system (fig. 4). Bone levels were measured by calculating the distance from the implant shoulder to the first bone-to-implant contact. Both </w:t>
      </w:r>
      <w:proofErr w:type="spellStart"/>
      <w:r w:rsidRPr="00376313">
        <w:rPr>
          <w:rFonts w:ascii="Times New Roman" w:hAnsi="Times New Roman"/>
          <w:sz w:val="24"/>
          <w:szCs w:val="24"/>
          <w:lang w:val="en-US"/>
        </w:rPr>
        <w:t>mesial</w:t>
      </w:r>
      <w:proofErr w:type="spellEnd"/>
      <w:r w:rsidRPr="00376313">
        <w:rPr>
          <w:rFonts w:ascii="Times New Roman" w:hAnsi="Times New Roman"/>
          <w:sz w:val="24"/>
          <w:szCs w:val="24"/>
          <w:lang w:val="en-US"/>
        </w:rPr>
        <w:t xml:space="preserve"> and distal measurements were made on each </w:t>
      </w:r>
      <w:proofErr w:type="spellStart"/>
      <w:r w:rsidRPr="00376313">
        <w:rPr>
          <w:rFonts w:ascii="Times New Roman" w:hAnsi="Times New Roman"/>
          <w:sz w:val="24"/>
          <w:szCs w:val="24"/>
          <w:lang w:val="en-US"/>
        </w:rPr>
        <w:t>periapical</w:t>
      </w:r>
      <w:proofErr w:type="spellEnd"/>
      <w:r w:rsidRPr="00376313">
        <w:rPr>
          <w:rFonts w:ascii="Times New Roman" w:hAnsi="Times New Roman"/>
          <w:sz w:val="24"/>
          <w:szCs w:val="24"/>
          <w:lang w:val="en-US"/>
        </w:rPr>
        <w:t xml:space="preserve"> radiograph. </w:t>
      </w:r>
    </w:p>
    <w:p w:rsidR="00B65A49" w:rsidRPr="00376313" w:rsidRDefault="00B65A49" w:rsidP="00B65A49">
      <w:pPr>
        <w:spacing w:line="480" w:lineRule="auto"/>
        <w:jc w:val="both"/>
        <w:rPr>
          <w:rFonts w:ascii="Times New Roman" w:hAnsi="Times New Roman"/>
          <w:sz w:val="24"/>
          <w:szCs w:val="24"/>
          <w:lang w:val="en-US"/>
        </w:rPr>
      </w:pPr>
      <w:r w:rsidRPr="00376313">
        <w:rPr>
          <w:rFonts w:ascii="Times New Roman" w:hAnsi="Times New Roman"/>
          <w:sz w:val="24"/>
          <w:szCs w:val="24"/>
          <w:lang w:val="en-US"/>
        </w:rPr>
        <w:t>RESULTS AND DISCUSSION</w:t>
      </w:r>
    </w:p>
    <w:p w:rsidR="00B65A49" w:rsidRPr="00376313" w:rsidRDefault="00B65A49" w:rsidP="00B65A49">
      <w:pPr>
        <w:spacing w:line="480" w:lineRule="auto"/>
        <w:jc w:val="both"/>
        <w:rPr>
          <w:rFonts w:ascii="Times New Roman" w:hAnsi="Times New Roman"/>
          <w:sz w:val="24"/>
          <w:szCs w:val="24"/>
          <w:lang w:val="en-US"/>
        </w:rPr>
      </w:pPr>
      <w:r w:rsidRPr="00376313">
        <w:rPr>
          <w:rFonts w:ascii="Times New Roman" w:hAnsi="Times New Roman"/>
          <w:sz w:val="24"/>
          <w:szCs w:val="24"/>
          <w:lang w:val="en-US"/>
        </w:rPr>
        <w:t xml:space="preserve">The total number of implants inserted was 87; one Tapered Screw-Vent implant (Group B) was lost before </w:t>
      </w:r>
      <w:proofErr w:type="spellStart"/>
      <w:r w:rsidRPr="00376313">
        <w:rPr>
          <w:rFonts w:ascii="Times New Roman" w:hAnsi="Times New Roman"/>
          <w:sz w:val="24"/>
          <w:szCs w:val="24"/>
          <w:lang w:val="en-US"/>
        </w:rPr>
        <w:t>osseointegration</w:t>
      </w:r>
      <w:proofErr w:type="spellEnd"/>
      <w:r w:rsidRPr="00376313">
        <w:rPr>
          <w:rFonts w:ascii="Times New Roman" w:hAnsi="Times New Roman"/>
          <w:sz w:val="24"/>
          <w:szCs w:val="24"/>
          <w:lang w:val="en-US"/>
        </w:rPr>
        <w:t xml:space="preserve"> and was not included in the statistical analysis,</w:t>
      </w:r>
      <w:r w:rsidRPr="00376313">
        <w:rPr>
          <w:rFonts w:ascii="AdvCaeciliaRm" w:hAnsi="AdvCaeciliaRm" w:cs="AdvCaeciliaRm"/>
          <w:sz w:val="16"/>
          <w:szCs w:val="16"/>
          <w:lang w:val="en-US"/>
        </w:rPr>
        <w:t xml:space="preserve"> </w:t>
      </w:r>
      <w:r w:rsidRPr="00376313">
        <w:rPr>
          <w:rFonts w:ascii="Times New Roman" w:hAnsi="Times New Roman"/>
          <w:sz w:val="24"/>
          <w:szCs w:val="24"/>
          <w:lang w:val="en-US"/>
        </w:rPr>
        <w:t xml:space="preserve">whereas no implant was lost in the Group A (TM). Marginal bone loss was measured on the </w:t>
      </w:r>
      <w:proofErr w:type="spellStart"/>
      <w:r w:rsidRPr="00376313">
        <w:rPr>
          <w:rFonts w:ascii="Times New Roman" w:hAnsi="Times New Roman"/>
          <w:sz w:val="24"/>
          <w:szCs w:val="24"/>
          <w:lang w:val="en-US"/>
        </w:rPr>
        <w:t>periapical</w:t>
      </w:r>
      <w:proofErr w:type="spellEnd"/>
      <w:r w:rsidRPr="00376313">
        <w:rPr>
          <w:rFonts w:ascii="Times New Roman" w:hAnsi="Times New Roman"/>
          <w:sz w:val="24"/>
          <w:szCs w:val="24"/>
          <w:lang w:val="en-US"/>
        </w:rPr>
        <w:t xml:space="preserve"> radiographs after 12 and 18 months. Data were analyzed by descriptive statistics and Student's t-test.</w:t>
      </w:r>
    </w:p>
    <w:p w:rsidR="00B65A49" w:rsidRPr="00376313" w:rsidRDefault="00B65A49" w:rsidP="00B65A49">
      <w:pPr>
        <w:spacing w:line="480" w:lineRule="auto"/>
        <w:jc w:val="both"/>
        <w:rPr>
          <w:rFonts w:ascii="Times New Roman" w:hAnsi="Times New Roman"/>
          <w:sz w:val="24"/>
          <w:szCs w:val="24"/>
          <w:lang w:val="en-US"/>
        </w:rPr>
      </w:pPr>
      <w:r w:rsidRPr="00376313">
        <w:rPr>
          <w:rFonts w:ascii="Times New Roman" w:hAnsi="Times New Roman"/>
          <w:sz w:val="24"/>
          <w:szCs w:val="24"/>
          <w:lang w:val="en-US"/>
        </w:rPr>
        <w:t>The mean value of marginal bone loss after one year was 0.44</w:t>
      </w:r>
      <w:r w:rsidRPr="00376313">
        <w:rPr>
          <w:rFonts w:ascii="Times New Roman" w:hAnsi="Times New Roman"/>
          <w:sz w:val="24"/>
          <w:szCs w:val="24"/>
          <w:u w:val="single"/>
          <w:lang w:val="en-US"/>
        </w:rPr>
        <w:t>+</w:t>
      </w:r>
      <w:r w:rsidRPr="00376313">
        <w:rPr>
          <w:rFonts w:ascii="Times New Roman" w:hAnsi="Times New Roman"/>
          <w:sz w:val="24"/>
          <w:szCs w:val="24"/>
          <w:lang w:val="en-US"/>
        </w:rPr>
        <w:t>0.40 mm for TM implants (Group A) and 0.95</w:t>
      </w:r>
      <w:r w:rsidRPr="00376313">
        <w:rPr>
          <w:rFonts w:ascii="Times New Roman" w:hAnsi="Times New Roman"/>
          <w:sz w:val="24"/>
          <w:szCs w:val="24"/>
          <w:u w:val="single"/>
          <w:lang w:val="en-US"/>
        </w:rPr>
        <w:t>+</w:t>
      </w:r>
      <w:r w:rsidRPr="00376313">
        <w:rPr>
          <w:rFonts w:ascii="Times New Roman" w:hAnsi="Times New Roman"/>
          <w:sz w:val="24"/>
          <w:szCs w:val="24"/>
          <w:lang w:val="en-US"/>
        </w:rPr>
        <w:t>0.62 mm for Tapered Screw-Vent implants (Group B) (p&lt;.003). Mean marginal bone loss after 18 months was 0.46</w:t>
      </w:r>
      <w:r w:rsidRPr="00376313">
        <w:rPr>
          <w:rFonts w:ascii="Times New Roman" w:hAnsi="Times New Roman"/>
          <w:sz w:val="24"/>
          <w:szCs w:val="24"/>
          <w:u w:val="single"/>
          <w:lang w:val="en-US"/>
        </w:rPr>
        <w:t>+</w:t>
      </w:r>
      <w:r w:rsidRPr="00376313">
        <w:rPr>
          <w:rFonts w:ascii="Times New Roman" w:hAnsi="Times New Roman"/>
          <w:sz w:val="24"/>
          <w:szCs w:val="24"/>
          <w:lang w:val="en-US"/>
        </w:rPr>
        <w:t>0.42 mm for Group A and 0.97</w:t>
      </w:r>
      <w:r w:rsidRPr="00376313">
        <w:rPr>
          <w:rFonts w:ascii="Times New Roman" w:hAnsi="Times New Roman"/>
          <w:sz w:val="24"/>
          <w:szCs w:val="24"/>
          <w:u w:val="single"/>
          <w:lang w:val="en-US"/>
        </w:rPr>
        <w:t>+</w:t>
      </w:r>
      <w:r w:rsidRPr="00376313">
        <w:rPr>
          <w:rFonts w:ascii="Times New Roman" w:hAnsi="Times New Roman"/>
          <w:sz w:val="24"/>
          <w:szCs w:val="24"/>
          <w:lang w:val="en-US"/>
        </w:rPr>
        <w:t>0.65 mm for Group B (p&lt;.003) (Table II).</w:t>
      </w:r>
    </w:p>
    <w:p w:rsidR="00B65A49" w:rsidRPr="00376313" w:rsidRDefault="00B65A49" w:rsidP="00B65A49">
      <w:pPr>
        <w:spacing w:line="480" w:lineRule="auto"/>
        <w:jc w:val="both"/>
        <w:rPr>
          <w:rFonts w:ascii="Times New Roman" w:hAnsi="Times New Roman"/>
          <w:sz w:val="24"/>
          <w:szCs w:val="24"/>
          <w:lang w:val="en-US"/>
        </w:rPr>
      </w:pPr>
      <w:r w:rsidRPr="00376313">
        <w:rPr>
          <w:rFonts w:ascii="Times New Roman" w:hAnsi="Times New Roman"/>
          <w:sz w:val="24"/>
          <w:szCs w:val="24"/>
          <w:lang w:val="en-US"/>
        </w:rPr>
        <w:lastRenderedPageBreak/>
        <w:t>Hence, data proved to be statistically significant. Therefore, it may be deduced that when implants are immediately loaded, the average loss of marginal bone around the TM implants is lower than that of the Tapered Screw-Vent implants.</w:t>
      </w:r>
    </w:p>
    <w:p w:rsidR="00B65A49" w:rsidRPr="00376313" w:rsidRDefault="00B65A49" w:rsidP="00B65A49">
      <w:pPr>
        <w:spacing w:line="480" w:lineRule="auto"/>
        <w:jc w:val="both"/>
        <w:rPr>
          <w:rFonts w:ascii="Times New Roman" w:hAnsi="Times New Roman"/>
          <w:sz w:val="24"/>
          <w:szCs w:val="24"/>
          <w:lang w:val="en-US"/>
        </w:rPr>
      </w:pPr>
      <w:r w:rsidRPr="00376313">
        <w:rPr>
          <w:rFonts w:ascii="Times New Roman" w:hAnsi="Times New Roman"/>
          <w:sz w:val="24"/>
          <w:szCs w:val="24"/>
          <w:lang w:val="en-US"/>
        </w:rPr>
        <w:t>These findings are in accordance with previous studies on Zimmer TM and Tapered Screw-Vent implants (35).</w:t>
      </w:r>
    </w:p>
    <w:p w:rsidR="00B65A49" w:rsidRPr="00376313" w:rsidRDefault="00B65A49" w:rsidP="00B65A49">
      <w:pPr>
        <w:spacing w:line="480" w:lineRule="auto"/>
        <w:jc w:val="both"/>
        <w:rPr>
          <w:rFonts w:ascii="Times New Roman" w:hAnsi="Times New Roman"/>
          <w:sz w:val="24"/>
          <w:szCs w:val="24"/>
          <w:lang w:val="en-US"/>
        </w:rPr>
      </w:pPr>
      <w:proofErr w:type="spellStart"/>
      <w:r w:rsidRPr="00376313">
        <w:rPr>
          <w:rFonts w:ascii="Times New Roman" w:hAnsi="Times New Roman"/>
          <w:sz w:val="24"/>
          <w:szCs w:val="24"/>
          <w:lang w:val="en-US"/>
        </w:rPr>
        <w:t>Osseointegrated</w:t>
      </w:r>
      <w:proofErr w:type="spellEnd"/>
      <w:r w:rsidRPr="00376313">
        <w:rPr>
          <w:rFonts w:ascii="Times New Roman" w:hAnsi="Times New Roman"/>
          <w:sz w:val="24"/>
          <w:szCs w:val="24"/>
          <w:lang w:val="en-US"/>
        </w:rPr>
        <w:t xml:space="preserve"> dental implants have traditionally been placed in accordance with a 2-stage protocol: implants were submerged and left to heal for a period of 3-4 months in the mandible and 6-8 months in the maxillae. Attempts to early load the implants were associated with increased failure rates (36). This practice is based on the assumption that the implant micro-movements, caused by the functional forces exerted during wound healing, can induce the formation of fibrous tissue around the implant, rather than bone, leading to clinical failure (37). Early or immediate implant loading is now a common procedure, particularly in mandibles with good bone quality (38). A Cochrane systematic review of randomized controlled clinical trials, assessing timing for dental implant loading, suggested that immediately loaded implants, in selected cases, can be just as effective as those loaded after a conventional healing time (39).</w:t>
      </w:r>
    </w:p>
    <w:p w:rsidR="00B65A49" w:rsidRPr="00376313" w:rsidRDefault="00B65A49" w:rsidP="00B65A49">
      <w:pPr>
        <w:spacing w:line="480" w:lineRule="auto"/>
        <w:jc w:val="both"/>
        <w:rPr>
          <w:rFonts w:ascii="Times New Roman" w:hAnsi="Times New Roman"/>
          <w:sz w:val="24"/>
          <w:szCs w:val="24"/>
          <w:lang w:val="en-US"/>
        </w:rPr>
      </w:pPr>
      <w:r w:rsidRPr="00376313">
        <w:rPr>
          <w:rFonts w:ascii="Times New Roman" w:hAnsi="Times New Roman"/>
          <w:sz w:val="24"/>
          <w:szCs w:val="24"/>
          <w:lang w:val="en-US"/>
        </w:rPr>
        <w:t>Several parameters, such as implant surface and design, implant diameter and length, bone quality and surgical procedures, influence the primary stability of dental implants (40, 41, 42, 43). The decision to immediately load the implant or not is largely based on its primary stability. Resonance frequency analysis technique is a viable means for accurately evaluating implant stability (44). Furthermore, the possibility of repeating the measurements over time makes it possible to intercept any changes in implant stability during loading. Implants with loss of stability due to an overload can thus be detected before failure occurs.</w:t>
      </w:r>
    </w:p>
    <w:p w:rsidR="00B65A49" w:rsidRPr="00376313" w:rsidRDefault="00B65A49" w:rsidP="00B65A49">
      <w:pPr>
        <w:spacing w:line="480" w:lineRule="auto"/>
        <w:jc w:val="both"/>
        <w:rPr>
          <w:rFonts w:ascii="Times New Roman" w:hAnsi="Times New Roman"/>
          <w:sz w:val="24"/>
          <w:szCs w:val="24"/>
          <w:lang w:val="en-US"/>
        </w:rPr>
      </w:pPr>
      <w:r w:rsidRPr="00376313">
        <w:rPr>
          <w:rFonts w:ascii="Times New Roman" w:hAnsi="Times New Roman"/>
          <w:sz w:val="24"/>
          <w:szCs w:val="24"/>
          <w:lang w:val="en-US"/>
        </w:rPr>
        <w:lastRenderedPageBreak/>
        <w:t>The possibility of loading the implants immediately after their insertion is a major advantage for patients, because the treatment period may be significantly reduced, and the aesthetic result may be achieved forthwith.</w:t>
      </w:r>
    </w:p>
    <w:p w:rsidR="00B65A49" w:rsidRPr="00376313" w:rsidRDefault="00B65A49" w:rsidP="00B65A49">
      <w:pPr>
        <w:spacing w:line="480" w:lineRule="auto"/>
        <w:jc w:val="both"/>
        <w:rPr>
          <w:rFonts w:ascii="Times New Roman" w:hAnsi="Times New Roman"/>
          <w:sz w:val="24"/>
          <w:szCs w:val="24"/>
          <w:lang w:val="en-US"/>
        </w:rPr>
      </w:pPr>
      <w:r w:rsidRPr="00376313">
        <w:rPr>
          <w:rFonts w:ascii="Times New Roman" w:hAnsi="Times New Roman"/>
          <w:sz w:val="24"/>
          <w:szCs w:val="24"/>
          <w:lang w:val="en-US"/>
        </w:rPr>
        <w:t xml:space="preserve">An implant is considered successful when the marginal bone loss is less than 1.5 mm in the first year after loading and less than 0.2 mm / year in the following years (45). The maintenance of bone tissue around implants is the most important factor in determining long-term implant success, and progressive bone loss dramatically reduces the chances of survival of dental implants (46). Among the causes that may lead to marginal bone loss surgical trauma, incongruous </w:t>
      </w:r>
      <w:proofErr w:type="spellStart"/>
      <w:r w:rsidRPr="00376313">
        <w:rPr>
          <w:rFonts w:ascii="Times New Roman" w:hAnsi="Times New Roman"/>
          <w:sz w:val="24"/>
          <w:szCs w:val="24"/>
          <w:lang w:val="en-US"/>
        </w:rPr>
        <w:t>occlusal</w:t>
      </w:r>
      <w:proofErr w:type="spellEnd"/>
      <w:r w:rsidRPr="00376313">
        <w:rPr>
          <w:rFonts w:ascii="Times New Roman" w:hAnsi="Times New Roman"/>
          <w:sz w:val="24"/>
          <w:szCs w:val="24"/>
          <w:lang w:val="en-US"/>
        </w:rPr>
        <w:t xml:space="preserve"> forces, bacterial colonization of the implant-abutment gap and an unsuitable implant design should be mentioned (47). All these factors should be considered when planning implant rehabilitation.</w:t>
      </w:r>
    </w:p>
    <w:p w:rsidR="00B65A49" w:rsidRPr="00376313" w:rsidRDefault="00B65A49" w:rsidP="00B65A49">
      <w:pPr>
        <w:spacing w:line="480" w:lineRule="auto"/>
        <w:jc w:val="both"/>
        <w:rPr>
          <w:rFonts w:ascii="Times New Roman" w:hAnsi="Times New Roman"/>
          <w:sz w:val="24"/>
          <w:szCs w:val="24"/>
          <w:lang w:val="en-US"/>
        </w:rPr>
      </w:pPr>
      <w:r w:rsidRPr="00376313">
        <w:rPr>
          <w:rFonts w:ascii="Times New Roman" w:hAnsi="Times New Roman"/>
          <w:sz w:val="24"/>
          <w:szCs w:val="24"/>
          <w:lang w:val="en-US"/>
        </w:rPr>
        <w:t xml:space="preserve">Zimmer TM implants have rather parallel walls in their central area, because a conical shape would not allow incorporation of the tantalum body to the implant. This could be considered a serious disadvantage, as when a tapered implant is inserted into a straight, under-prepared </w:t>
      </w:r>
      <w:proofErr w:type="spellStart"/>
      <w:r w:rsidRPr="00376313">
        <w:rPr>
          <w:rFonts w:ascii="Times New Roman" w:hAnsi="Times New Roman"/>
          <w:sz w:val="24"/>
          <w:szCs w:val="24"/>
          <w:lang w:val="en-US"/>
        </w:rPr>
        <w:t>osteotomy</w:t>
      </w:r>
      <w:proofErr w:type="spellEnd"/>
      <w:r w:rsidRPr="00376313">
        <w:rPr>
          <w:rFonts w:ascii="Times New Roman" w:hAnsi="Times New Roman"/>
          <w:sz w:val="24"/>
          <w:szCs w:val="24"/>
          <w:lang w:val="en-US"/>
        </w:rPr>
        <w:t>, the bone is compressed, with a consequent improvement in primary stability; this obviously cannot happen with a cylindrical implant. This could be a limitation especially in the rehabilitation of the upper jaw, where there is a lower bone density (48). Nevertheless, in our study, the tantalum body was found to give the implant an optimal primary and secondary stability.</w:t>
      </w:r>
    </w:p>
    <w:p w:rsidR="00B65A49" w:rsidRPr="00376313" w:rsidRDefault="00B65A49" w:rsidP="00B65A49">
      <w:pPr>
        <w:spacing w:line="480" w:lineRule="auto"/>
        <w:jc w:val="both"/>
        <w:rPr>
          <w:rFonts w:ascii="Times New Roman" w:hAnsi="Times New Roman"/>
          <w:sz w:val="24"/>
          <w:szCs w:val="24"/>
          <w:lang w:val="en-US"/>
        </w:rPr>
      </w:pPr>
      <w:r w:rsidRPr="00376313">
        <w:rPr>
          <w:rFonts w:ascii="Times New Roman" w:hAnsi="Times New Roman"/>
          <w:sz w:val="24"/>
          <w:szCs w:val="24"/>
          <w:lang w:val="en-US"/>
        </w:rPr>
        <w:t>CONCLUSIONS</w:t>
      </w:r>
    </w:p>
    <w:p w:rsidR="00B65A49" w:rsidRPr="00376313" w:rsidRDefault="00B65A49" w:rsidP="00B65A49">
      <w:pPr>
        <w:spacing w:line="480" w:lineRule="auto"/>
        <w:jc w:val="both"/>
        <w:rPr>
          <w:rFonts w:ascii="Times New Roman" w:hAnsi="Times New Roman"/>
          <w:sz w:val="24"/>
          <w:szCs w:val="24"/>
          <w:lang w:val="en-US"/>
        </w:rPr>
      </w:pPr>
      <w:r w:rsidRPr="00376313">
        <w:rPr>
          <w:rFonts w:ascii="Times New Roman" w:hAnsi="Times New Roman"/>
          <w:sz w:val="24"/>
          <w:szCs w:val="24"/>
          <w:lang w:val="en-US"/>
        </w:rPr>
        <w:t>Immediate loading is a safe and efficacious procedure when measured in terms of implant survival. It reduces treatment time and patient discomfort, while ensuring a high predictability and good aesthetic results. Within the limitations of this study, it is possible to assert that immediate loading of Zimmer TM implants gives satisfying results in terms of success and marginal bone loss.</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br w:type="page"/>
      </w:r>
      <w:r w:rsidRPr="00376313">
        <w:rPr>
          <w:rFonts w:ascii="Times New Roman" w:hAnsi="Times New Roman"/>
          <w:sz w:val="18"/>
          <w:szCs w:val="18"/>
          <w:lang w:val="en-US"/>
        </w:rPr>
        <w:lastRenderedPageBreak/>
        <w:t>REFERENCES</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1. </w:t>
      </w:r>
      <w:proofErr w:type="spellStart"/>
      <w:r w:rsidRPr="00376313">
        <w:rPr>
          <w:rFonts w:ascii="Times New Roman" w:hAnsi="Times New Roman"/>
          <w:sz w:val="18"/>
          <w:szCs w:val="18"/>
          <w:lang w:val="en-US"/>
        </w:rPr>
        <w:t>Spector</w:t>
      </w:r>
      <w:proofErr w:type="spellEnd"/>
      <w:r w:rsidRPr="00376313">
        <w:rPr>
          <w:rFonts w:ascii="Times New Roman" w:hAnsi="Times New Roman"/>
          <w:sz w:val="18"/>
          <w:szCs w:val="18"/>
          <w:lang w:val="en-US"/>
        </w:rPr>
        <w:t xml:space="preserve"> M. Historical review of porous-coated implants. J </w:t>
      </w:r>
      <w:proofErr w:type="spellStart"/>
      <w:r w:rsidRPr="00376313">
        <w:rPr>
          <w:rFonts w:ascii="Times New Roman" w:hAnsi="Times New Roman"/>
          <w:sz w:val="18"/>
          <w:szCs w:val="18"/>
          <w:lang w:val="en-US"/>
        </w:rPr>
        <w:t>Arthroplasty</w:t>
      </w:r>
      <w:proofErr w:type="spellEnd"/>
      <w:r w:rsidRPr="00376313">
        <w:rPr>
          <w:rFonts w:ascii="Times New Roman" w:hAnsi="Times New Roman"/>
          <w:sz w:val="18"/>
          <w:szCs w:val="18"/>
          <w:lang w:val="en-US"/>
        </w:rPr>
        <w:t xml:space="preserve"> 1987; 2:163–177. </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2. </w:t>
      </w:r>
      <w:proofErr w:type="spellStart"/>
      <w:r w:rsidRPr="00376313">
        <w:rPr>
          <w:rFonts w:ascii="Times New Roman" w:hAnsi="Times New Roman"/>
          <w:sz w:val="18"/>
          <w:szCs w:val="18"/>
          <w:lang w:val="en-US"/>
        </w:rPr>
        <w:t>Brentel</w:t>
      </w:r>
      <w:proofErr w:type="spellEnd"/>
      <w:r w:rsidRPr="00376313">
        <w:rPr>
          <w:rFonts w:ascii="Times New Roman" w:hAnsi="Times New Roman"/>
          <w:sz w:val="18"/>
          <w:szCs w:val="18"/>
          <w:lang w:val="en-US"/>
        </w:rPr>
        <w:t xml:space="preserve"> AS, </w:t>
      </w:r>
      <w:proofErr w:type="spellStart"/>
      <w:r w:rsidRPr="00376313">
        <w:rPr>
          <w:rFonts w:ascii="Times New Roman" w:hAnsi="Times New Roman"/>
          <w:sz w:val="18"/>
          <w:szCs w:val="18"/>
          <w:lang w:val="en-US"/>
        </w:rPr>
        <w:t>Vasconcellos</w:t>
      </w:r>
      <w:proofErr w:type="spellEnd"/>
      <w:r w:rsidRPr="00376313">
        <w:rPr>
          <w:rFonts w:ascii="Times New Roman" w:hAnsi="Times New Roman"/>
          <w:sz w:val="18"/>
          <w:szCs w:val="18"/>
          <w:lang w:val="en-US"/>
        </w:rPr>
        <w:t xml:space="preserve"> LMR, Oliveira MV, et al. </w:t>
      </w:r>
      <w:proofErr w:type="spellStart"/>
      <w:r w:rsidRPr="00376313">
        <w:rPr>
          <w:rFonts w:ascii="Times New Roman" w:hAnsi="Times New Roman"/>
          <w:sz w:val="18"/>
          <w:szCs w:val="18"/>
          <w:lang w:val="en-US"/>
        </w:rPr>
        <w:t>Histomorphometric</w:t>
      </w:r>
      <w:proofErr w:type="spellEnd"/>
      <w:r w:rsidRPr="00376313">
        <w:rPr>
          <w:rFonts w:ascii="Times New Roman" w:hAnsi="Times New Roman"/>
          <w:sz w:val="18"/>
          <w:szCs w:val="18"/>
          <w:lang w:val="en-US"/>
        </w:rPr>
        <w:t xml:space="preserve"> analysis of pure titanium implants with porous surface versus rough surface. J </w:t>
      </w:r>
      <w:proofErr w:type="spellStart"/>
      <w:r w:rsidRPr="00376313">
        <w:rPr>
          <w:rFonts w:ascii="Times New Roman" w:hAnsi="Times New Roman"/>
          <w:sz w:val="18"/>
          <w:szCs w:val="18"/>
          <w:lang w:val="en-US"/>
        </w:rPr>
        <w:t>Appl</w:t>
      </w:r>
      <w:proofErr w:type="spellEnd"/>
      <w:r w:rsidRPr="00376313">
        <w:rPr>
          <w:rFonts w:ascii="Times New Roman" w:hAnsi="Times New Roman"/>
          <w:sz w:val="18"/>
          <w:szCs w:val="18"/>
          <w:lang w:val="en-US"/>
        </w:rPr>
        <w:t xml:space="preserve"> Oral </w:t>
      </w:r>
      <w:proofErr w:type="spellStart"/>
      <w:r w:rsidRPr="00376313">
        <w:rPr>
          <w:rFonts w:ascii="Times New Roman" w:hAnsi="Times New Roman"/>
          <w:sz w:val="18"/>
          <w:szCs w:val="18"/>
          <w:lang w:val="en-US"/>
        </w:rPr>
        <w:t>Sci</w:t>
      </w:r>
      <w:proofErr w:type="spellEnd"/>
      <w:r w:rsidRPr="00376313">
        <w:rPr>
          <w:rFonts w:ascii="Times New Roman" w:hAnsi="Times New Roman"/>
          <w:sz w:val="18"/>
          <w:szCs w:val="18"/>
          <w:lang w:val="en-US"/>
        </w:rPr>
        <w:t xml:space="preserve"> 2006; 14:213–218. </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3. </w:t>
      </w:r>
      <w:proofErr w:type="spellStart"/>
      <w:r w:rsidRPr="00376313">
        <w:rPr>
          <w:rFonts w:ascii="Times New Roman" w:hAnsi="Times New Roman"/>
          <w:sz w:val="18"/>
          <w:szCs w:val="18"/>
          <w:lang w:val="en-US"/>
        </w:rPr>
        <w:t>Pilliar</w:t>
      </w:r>
      <w:proofErr w:type="spellEnd"/>
      <w:r w:rsidRPr="00376313">
        <w:rPr>
          <w:rFonts w:ascii="Times New Roman" w:hAnsi="Times New Roman"/>
          <w:sz w:val="18"/>
          <w:szCs w:val="18"/>
          <w:lang w:val="en-US"/>
        </w:rPr>
        <w:t xml:space="preserve"> RM. Porous surfaced </w:t>
      </w:r>
      <w:proofErr w:type="spellStart"/>
      <w:r w:rsidRPr="00376313">
        <w:rPr>
          <w:rFonts w:ascii="Times New Roman" w:hAnsi="Times New Roman"/>
          <w:sz w:val="18"/>
          <w:szCs w:val="18"/>
          <w:lang w:val="en-US"/>
        </w:rPr>
        <w:t>endosseous</w:t>
      </w:r>
      <w:proofErr w:type="spellEnd"/>
      <w:r w:rsidRPr="00376313">
        <w:rPr>
          <w:rFonts w:ascii="Times New Roman" w:hAnsi="Times New Roman"/>
          <w:sz w:val="18"/>
          <w:szCs w:val="18"/>
          <w:lang w:val="en-US"/>
        </w:rPr>
        <w:t xml:space="preserve"> dental implants: </w:t>
      </w:r>
      <w:proofErr w:type="spellStart"/>
      <w:r w:rsidRPr="00376313">
        <w:rPr>
          <w:rFonts w:ascii="Times New Roman" w:hAnsi="Times New Roman"/>
          <w:sz w:val="18"/>
          <w:szCs w:val="18"/>
          <w:lang w:val="en-US"/>
        </w:rPr>
        <w:t>ﬁxation</w:t>
      </w:r>
      <w:proofErr w:type="spellEnd"/>
      <w:r w:rsidRPr="00376313">
        <w:rPr>
          <w:rFonts w:ascii="Times New Roman" w:hAnsi="Times New Roman"/>
          <w:sz w:val="18"/>
          <w:szCs w:val="18"/>
          <w:lang w:val="en-US"/>
        </w:rPr>
        <w:t xml:space="preserve"> by bone </w:t>
      </w:r>
      <w:proofErr w:type="spellStart"/>
      <w:r w:rsidRPr="00376313">
        <w:rPr>
          <w:rFonts w:ascii="Times New Roman" w:hAnsi="Times New Roman"/>
          <w:sz w:val="18"/>
          <w:szCs w:val="18"/>
          <w:lang w:val="en-US"/>
        </w:rPr>
        <w:t>ingrowth</w:t>
      </w:r>
      <w:proofErr w:type="spellEnd"/>
      <w:r w:rsidRPr="00376313">
        <w:rPr>
          <w:rFonts w:ascii="Times New Roman" w:hAnsi="Times New Roman"/>
          <w:sz w:val="18"/>
          <w:szCs w:val="18"/>
          <w:lang w:val="en-US"/>
        </w:rPr>
        <w:t xml:space="preserve">. </w:t>
      </w:r>
      <w:proofErr w:type="spellStart"/>
      <w:r w:rsidRPr="00376313">
        <w:rPr>
          <w:rFonts w:ascii="Times New Roman" w:hAnsi="Times New Roman"/>
          <w:sz w:val="18"/>
          <w:szCs w:val="18"/>
          <w:lang w:val="en-US"/>
        </w:rPr>
        <w:t>Univ</w:t>
      </w:r>
      <w:proofErr w:type="spellEnd"/>
      <w:r w:rsidRPr="00376313">
        <w:rPr>
          <w:rFonts w:ascii="Times New Roman" w:hAnsi="Times New Roman"/>
          <w:sz w:val="18"/>
          <w:szCs w:val="18"/>
          <w:lang w:val="en-US"/>
        </w:rPr>
        <w:t xml:space="preserve"> Tor Dent J 1988; 1:10–15. </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4. Schroeder A, van </w:t>
      </w:r>
      <w:proofErr w:type="spellStart"/>
      <w:r w:rsidRPr="00376313">
        <w:rPr>
          <w:rFonts w:ascii="Times New Roman" w:hAnsi="Times New Roman"/>
          <w:sz w:val="18"/>
          <w:szCs w:val="18"/>
          <w:lang w:val="en-US"/>
        </w:rPr>
        <w:t>der</w:t>
      </w:r>
      <w:proofErr w:type="spellEnd"/>
      <w:r w:rsidRPr="00376313">
        <w:rPr>
          <w:rFonts w:ascii="Times New Roman" w:hAnsi="Times New Roman"/>
          <w:sz w:val="18"/>
          <w:szCs w:val="18"/>
          <w:lang w:val="en-US"/>
        </w:rPr>
        <w:t xml:space="preserve"> </w:t>
      </w:r>
      <w:proofErr w:type="spellStart"/>
      <w:r w:rsidRPr="00376313">
        <w:rPr>
          <w:rFonts w:ascii="Times New Roman" w:hAnsi="Times New Roman"/>
          <w:sz w:val="18"/>
          <w:szCs w:val="18"/>
          <w:lang w:val="en-US"/>
        </w:rPr>
        <w:t>Zypen</w:t>
      </w:r>
      <w:proofErr w:type="spellEnd"/>
      <w:r w:rsidRPr="00376313">
        <w:rPr>
          <w:rFonts w:ascii="Times New Roman" w:hAnsi="Times New Roman"/>
          <w:sz w:val="18"/>
          <w:szCs w:val="18"/>
          <w:lang w:val="en-US"/>
        </w:rPr>
        <w:t xml:space="preserve"> E, </w:t>
      </w:r>
      <w:proofErr w:type="spellStart"/>
      <w:r w:rsidRPr="00376313">
        <w:rPr>
          <w:rFonts w:ascii="Times New Roman" w:hAnsi="Times New Roman"/>
          <w:sz w:val="18"/>
          <w:szCs w:val="18"/>
          <w:lang w:val="en-US"/>
        </w:rPr>
        <w:t>Stich</w:t>
      </w:r>
      <w:proofErr w:type="spellEnd"/>
      <w:r w:rsidRPr="00376313">
        <w:rPr>
          <w:rFonts w:ascii="Times New Roman" w:hAnsi="Times New Roman"/>
          <w:sz w:val="18"/>
          <w:szCs w:val="18"/>
          <w:lang w:val="en-US"/>
        </w:rPr>
        <w:t xml:space="preserve"> H, Sutter F. The </w:t>
      </w:r>
      <w:proofErr w:type="spellStart"/>
      <w:r w:rsidRPr="00376313">
        <w:rPr>
          <w:rFonts w:ascii="Times New Roman" w:hAnsi="Times New Roman"/>
          <w:sz w:val="18"/>
          <w:szCs w:val="18"/>
          <w:lang w:val="en-US"/>
        </w:rPr>
        <w:t>reac</w:t>
      </w:r>
      <w:proofErr w:type="spellEnd"/>
      <w:r w:rsidRPr="00376313">
        <w:rPr>
          <w:rFonts w:ascii="Times New Roman" w:hAnsi="Times New Roman"/>
          <w:sz w:val="18"/>
          <w:szCs w:val="18"/>
          <w:lang w:val="en-US"/>
        </w:rPr>
        <w:t xml:space="preserve">- </w:t>
      </w:r>
      <w:proofErr w:type="spellStart"/>
      <w:r w:rsidRPr="00376313">
        <w:rPr>
          <w:rFonts w:ascii="Times New Roman" w:hAnsi="Times New Roman"/>
          <w:sz w:val="18"/>
          <w:szCs w:val="18"/>
          <w:lang w:val="en-US"/>
        </w:rPr>
        <w:t>tions</w:t>
      </w:r>
      <w:proofErr w:type="spellEnd"/>
      <w:r w:rsidRPr="00376313">
        <w:rPr>
          <w:rFonts w:ascii="Times New Roman" w:hAnsi="Times New Roman"/>
          <w:sz w:val="18"/>
          <w:szCs w:val="18"/>
          <w:lang w:val="en-US"/>
        </w:rPr>
        <w:t xml:space="preserve"> of </w:t>
      </w:r>
      <w:proofErr w:type="spellStart"/>
      <w:r w:rsidRPr="00376313">
        <w:rPr>
          <w:rFonts w:ascii="Times New Roman" w:hAnsi="Times New Roman"/>
          <w:sz w:val="18"/>
          <w:szCs w:val="18"/>
          <w:lang w:val="en-US"/>
        </w:rPr>
        <w:t>bone,connective</w:t>
      </w:r>
      <w:proofErr w:type="spellEnd"/>
      <w:r w:rsidRPr="00376313">
        <w:rPr>
          <w:rFonts w:ascii="Times New Roman" w:hAnsi="Times New Roman"/>
          <w:sz w:val="18"/>
          <w:szCs w:val="18"/>
          <w:lang w:val="en-US"/>
        </w:rPr>
        <w:t xml:space="preserve"> </w:t>
      </w:r>
      <w:proofErr w:type="spellStart"/>
      <w:r w:rsidRPr="00376313">
        <w:rPr>
          <w:rFonts w:ascii="Times New Roman" w:hAnsi="Times New Roman"/>
          <w:sz w:val="18"/>
          <w:szCs w:val="18"/>
          <w:lang w:val="en-US"/>
        </w:rPr>
        <w:t>tissue,and</w:t>
      </w:r>
      <w:proofErr w:type="spellEnd"/>
      <w:r w:rsidRPr="00376313">
        <w:rPr>
          <w:rFonts w:ascii="Times New Roman" w:hAnsi="Times New Roman"/>
          <w:sz w:val="18"/>
          <w:szCs w:val="18"/>
          <w:lang w:val="en-US"/>
        </w:rPr>
        <w:t xml:space="preserve"> epithelium to </w:t>
      </w:r>
      <w:proofErr w:type="spellStart"/>
      <w:r w:rsidRPr="00376313">
        <w:rPr>
          <w:rFonts w:ascii="Times New Roman" w:hAnsi="Times New Roman"/>
          <w:sz w:val="18"/>
          <w:szCs w:val="18"/>
          <w:lang w:val="en-US"/>
        </w:rPr>
        <w:t>endosteal</w:t>
      </w:r>
      <w:proofErr w:type="spellEnd"/>
      <w:r w:rsidRPr="00376313">
        <w:rPr>
          <w:rFonts w:ascii="Times New Roman" w:hAnsi="Times New Roman"/>
          <w:sz w:val="18"/>
          <w:szCs w:val="18"/>
          <w:lang w:val="en-US"/>
        </w:rPr>
        <w:t xml:space="preserve"> implants with titanium-sprayed surfaces. J </w:t>
      </w:r>
      <w:proofErr w:type="spellStart"/>
      <w:r w:rsidRPr="00376313">
        <w:rPr>
          <w:rFonts w:ascii="Times New Roman" w:hAnsi="Times New Roman"/>
          <w:sz w:val="18"/>
          <w:szCs w:val="18"/>
          <w:lang w:val="en-US"/>
        </w:rPr>
        <w:t>Maxillofac</w:t>
      </w:r>
      <w:proofErr w:type="spellEnd"/>
      <w:r w:rsidRPr="00376313">
        <w:rPr>
          <w:rFonts w:ascii="Times New Roman" w:hAnsi="Times New Roman"/>
          <w:sz w:val="18"/>
          <w:szCs w:val="18"/>
          <w:lang w:val="en-US"/>
        </w:rPr>
        <w:t xml:space="preserve"> </w:t>
      </w:r>
      <w:proofErr w:type="spellStart"/>
      <w:r w:rsidRPr="00376313">
        <w:rPr>
          <w:rFonts w:ascii="Times New Roman" w:hAnsi="Times New Roman"/>
          <w:sz w:val="18"/>
          <w:szCs w:val="18"/>
          <w:lang w:val="en-US"/>
        </w:rPr>
        <w:t>Surg</w:t>
      </w:r>
      <w:proofErr w:type="spellEnd"/>
      <w:r w:rsidRPr="00376313">
        <w:rPr>
          <w:rFonts w:ascii="Times New Roman" w:hAnsi="Times New Roman"/>
          <w:sz w:val="18"/>
          <w:szCs w:val="18"/>
          <w:lang w:val="en-US"/>
        </w:rPr>
        <w:t xml:space="preserve"> 1981; 9:15–25. </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5. Liu X, Lim JY, Donahue HJ, </w:t>
      </w:r>
      <w:proofErr w:type="spellStart"/>
      <w:r w:rsidRPr="00376313">
        <w:rPr>
          <w:rFonts w:ascii="Times New Roman" w:hAnsi="Times New Roman"/>
          <w:sz w:val="18"/>
          <w:szCs w:val="18"/>
          <w:lang w:val="en-US"/>
        </w:rPr>
        <w:t>Dhurgati</w:t>
      </w:r>
      <w:proofErr w:type="spellEnd"/>
      <w:r w:rsidRPr="00376313">
        <w:rPr>
          <w:rFonts w:ascii="Times New Roman" w:hAnsi="Times New Roman"/>
          <w:sz w:val="18"/>
          <w:szCs w:val="18"/>
          <w:lang w:val="en-US"/>
        </w:rPr>
        <w:t xml:space="preserve"> R, </w:t>
      </w:r>
      <w:proofErr w:type="spellStart"/>
      <w:r w:rsidRPr="00376313">
        <w:rPr>
          <w:rFonts w:ascii="Times New Roman" w:hAnsi="Times New Roman"/>
          <w:sz w:val="18"/>
          <w:szCs w:val="18"/>
          <w:lang w:val="en-US"/>
        </w:rPr>
        <w:t>Mastro</w:t>
      </w:r>
      <w:proofErr w:type="spellEnd"/>
      <w:r w:rsidRPr="00376313">
        <w:rPr>
          <w:rFonts w:ascii="Times New Roman" w:hAnsi="Times New Roman"/>
          <w:sz w:val="18"/>
          <w:szCs w:val="18"/>
          <w:lang w:val="en-US"/>
        </w:rPr>
        <w:t xml:space="preserve"> AM, </w:t>
      </w:r>
      <w:proofErr w:type="spellStart"/>
      <w:r w:rsidRPr="00376313">
        <w:rPr>
          <w:rFonts w:ascii="Times New Roman" w:hAnsi="Times New Roman"/>
          <w:sz w:val="18"/>
          <w:szCs w:val="18"/>
          <w:lang w:val="en-US"/>
        </w:rPr>
        <w:t>Vogler</w:t>
      </w:r>
      <w:proofErr w:type="spellEnd"/>
      <w:r w:rsidRPr="00376313">
        <w:rPr>
          <w:rFonts w:ascii="Times New Roman" w:hAnsi="Times New Roman"/>
          <w:sz w:val="18"/>
          <w:szCs w:val="18"/>
          <w:lang w:val="en-US"/>
        </w:rPr>
        <w:t xml:space="preserve"> EA. </w:t>
      </w:r>
      <w:proofErr w:type="spellStart"/>
      <w:r w:rsidRPr="00376313">
        <w:rPr>
          <w:rFonts w:ascii="Times New Roman" w:hAnsi="Times New Roman"/>
          <w:sz w:val="18"/>
          <w:szCs w:val="18"/>
          <w:lang w:val="en-US"/>
        </w:rPr>
        <w:t>Inﬂuence</w:t>
      </w:r>
      <w:proofErr w:type="spellEnd"/>
      <w:r w:rsidRPr="00376313">
        <w:rPr>
          <w:rFonts w:ascii="Times New Roman" w:hAnsi="Times New Roman"/>
          <w:sz w:val="18"/>
          <w:szCs w:val="18"/>
          <w:lang w:val="en-US"/>
        </w:rPr>
        <w:t xml:space="preserve"> of substratum surface chemistry/ energy and topography on the human fetal </w:t>
      </w:r>
      <w:proofErr w:type="spellStart"/>
      <w:r w:rsidRPr="00376313">
        <w:rPr>
          <w:rFonts w:ascii="Times New Roman" w:hAnsi="Times New Roman"/>
          <w:sz w:val="18"/>
          <w:szCs w:val="18"/>
          <w:lang w:val="en-US"/>
        </w:rPr>
        <w:t>osteoblastic</w:t>
      </w:r>
      <w:proofErr w:type="spellEnd"/>
      <w:r w:rsidRPr="00376313">
        <w:rPr>
          <w:rFonts w:ascii="Times New Roman" w:hAnsi="Times New Roman"/>
          <w:sz w:val="18"/>
          <w:szCs w:val="18"/>
          <w:lang w:val="en-US"/>
        </w:rPr>
        <w:t xml:space="preserve"> cell line </w:t>
      </w:r>
      <w:proofErr w:type="spellStart"/>
      <w:r w:rsidRPr="00376313">
        <w:rPr>
          <w:rFonts w:ascii="Times New Roman" w:hAnsi="Times New Roman"/>
          <w:sz w:val="18"/>
          <w:szCs w:val="18"/>
          <w:lang w:val="en-US"/>
        </w:rPr>
        <w:t>hFOB</w:t>
      </w:r>
      <w:proofErr w:type="spellEnd"/>
      <w:r w:rsidRPr="00376313">
        <w:rPr>
          <w:rFonts w:ascii="Times New Roman" w:hAnsi="Times New Roman"/>
          <w:sz w:val="18"/>
          <w:szCs w:val="18"/>
          <w:lang w:val="en-US"/>
        </w:rPr>
        <w:t xml:space="preserve"> 1.19: phenotypic and genotypic responses observed in vitro. Biomaterials 2007; 28:4535–4550. </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6. </w:t>
      </w:r>
      <w:proofErr w:type="spellStart"/>
      <w:r w:rsidRPr="00376313">
        <w:rPr>
          <w:rFonts w:ascii="Times New Roman" w:hAnsi="Times New Roman"/>
          <w:sz w:val="18"/>
          <w:szCs w:val="18"/>
          <w:lang w:val="en-US"/>
        </w:rPr>
        <w:t>Vandamme</w:t>
      </w:r>
      <w:proofErr w:type="spellEnd"/>
      <w:r w:rsidRPr="00376313">
        <w:rPr>
          <w:rFonts w:ascii="Times New Roman" w:hAnsi="Times New Roman"/>
          <w:sz w:val="18"/>
          <w:szCs w:val="18"/>
          <w:lang w:val="en-US"/>
        </w:rPr>
        <w:t xml:space="preserve"> K, </w:t>
      </w:r>
      <w:proofErr w:type="spellStart"/>
      <w:r w:rsidRPr="00376313">
        <w:rPr>
          <w:rFonts w:ascii="Times New Roman" w:hAnsi="Times New Roman"/>
          <w:sz w:val="18"/>
          <w:szCs w:val="18"/>
          <w:lang w:val="en-US"/>
        </w:rPr>
        <w:t>Naert</w:t>
      </w:r>
      <w:proofErr w:type="spellEnd"/>
      <w:r w:rsidRPr="00376313">
        <w:rPr>
          <w:rFonts w:ascii="Times New Roman" w:hAnsi="Times New Roman"/>
          <w:sz w:val="18"/>
          <w:szCs w:val="18"/>
          <w:lang w:val="en-US"/>
        </w:rPr>
        <w:t xml:space="preserve"> I, </w:t>
      </w:r>
      <w:proofErr w:type="spellStart"/>
      <w:r w:rsidRPr="00376313">
        <w:rPr>
          <w:rFonts w:ascii="Times New Roman" w:hAnsi="Times New Roman"/>
          <w:sz w:val="18"/>
          <w:szCs w:val="18"/>
          <w:lang w:val="en-US"/>
        </w:rPr>
        <w:t>Sloten</w:t>
      </w:r>
      <w:proofErr w:type="spellEnd"/>
      <w:r w:rsidRPr="00376313">
        <w:rPr>
          <w:rFonts w:ascii="Times New Roman" w:hAnsi="Times New Roman"/>
          <w:sz w:val="18"/>
          <w:szCs w:val="18"/>
          <w:lang w:val="en-US"/>
        </w:rPr>
        <w:t xml:space="preserve"> JV, </w:t>
      </w:r>
      <w:proofErr w:type="spellStart"/>
      <w:r w:rsidRPr="00376313">
        <w:rPr>
          <w:rFonts w:ascii="Times New Roman" w:hAnsi="Times New Roman"/>
          <w:sz w:val="18"/>
          <w:szCs w:val="18"/>
          <w:lang w:val="en-US"/>
        </w:rPr>
        <w:t>Puers</w:t>
      </w:r>
      <w:proofErr w:type="spellEnd"/>
      <w:r w:rsidRPr="00376313">
        <w:rPr>
          <w:rFonts w:ascii="Times New Roman" w:hAnsi="Times New Roman"/>
          <w:sz w:val="18"/>
          <w:szCs w:val="18"/>
          <w:lang w:val="en-US"/>
        </w:rPr>
        <w:t xml:space="preserve"> R, </w:t>
      </w:r>
      <w:proofErr w:type="spellStart"/>
      <w:r w:rsidRPr="00376313">
        <w:rPr>
          <w:rFonts w:ascii="Times New Roman" w:hAnsi="Times New Roman"/>
          <w:sz w:val="18"/>
          <w:szCs w:val="18"/>
          <w:lang w:val="en-US"/>
        </w:rPr>
        <w:t>Duyck</w:t>
      </w:r>
      <w:proofErr w:type="spellEnd"/>
      <w:r w:rsidRPr="00376313">
        <w:rPr>
          <w:rFonts w:ascii="Times New Roman" w:hAnsi="Times New Roman"/>
          <w:sz w:val="18"/>
          <w:szCs w:val="18"/>
          <w:lang w:val="en-US"/>
        </w:rPr>
        <w:t xml:space="preserve"> J. Effect of implant surface roughness and loading on </w:t>
      </w:r>
      <w:proofErr w:type="spellStart"/>
      <w:r w:rsidRPr="00376313">
        <w:rPr>
          <w:rFonts w:ascii="Times New Roman" w:hAnsi="Times New Roman"/>
          <w:sz w:val="18"/>
          <w:szCs w:val="18"/>
          <w:lang w:val="en-US"/>
        </w:rPr>
        <w:t>peri</w:t>
      </w:r>
      <w:proofErr w:type="spellEnd"/>
      <w:r w:rsidRPr="00376313">
        <w:rPr>
          <w:rFonts w:ascii="Times New Roman" w:hAnsi="Times New Roman"/>
          <w:sz w:val="18"/>
          <w:szCs w:val="18"/>
          <w:lang w:val="en-US"/>
        </w:rPr>
        <w:t xml:space="preserve">-implant bone formation. J </w:t>
      </w:r>
      <w:proofErr w:type="spellStart"/>
      <w:r w:rsidRPr="00376313">
        <w:rPr>
          <w:rFonts w:ascii="Times New Roman" w:hAnsi="Times New Roman"/>
          <w:sz w:val="18"/>
          <w:szCs w:val="18"/>
          <w:lang w:val="en-US"/>
        </w:rPr>
        <w:t>Periodontol</w:t>
      </w:r>
      <w:proofErr w:type="spellEnd"/>
      <w:r w:rsidRPr="00376313">
        <w:rPr>
          <w:rFonts w:ascii="Times New Roman" w:hAnsi="Times New Roman"/>
          <w:sz w:val="18"/>
          <w:szCs w:val="18"/>
          <w:lang w:val="en-US"/>
        </w:rPr>
        <w:t xml:space="preserve"> 2008; 79:150–157. </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7. Hulbert SF, Cooke FW, </w:t>
      </w:r>
      <w:proofErr w:type="spellStart"/>
      <w:r w:rsidRPr="00376313">
        <w:rPr>
          <w:rFonts w:ascii="Times New Roman" w:hAnsi="Times New Roman"/>
          <w:sz w:val="18"/>
          <w:szCs w:val="18"/>
          <w:lang w:val="en-US"/>
        </w:rPr>
        <w:t>Klawitter</w:t>
      </w:r>
      <w:proofErr w:type="spellEnd"/>
      <w:r w:rsidRPr="00376313">
        <w:rPr>
          <w:rFonts w:ascii="Times New Roman" w:hAnsi="Times New Roman"/>
          <w:sz w:val="18"/>
          <w:szCs w:val="18"/>
          <w:lang w:val="en-US"/>
        </w:rPr>
        <w:t xml:space="preserve"> JJ, et al. Attachment of prostheses to the musculoskeletal system by tissue </w:t>
      </w:r>
      <w:proofErr w:type="spellStart"/>
      <w:r w:rsidRPr="00376313">
        <w:rPr>
          <w:rFonts w:ascii="Times New Roman" w:hAnsi="Times New Roman"/>
          <w:sz w:val="18"/>
          <w:szCs w:val="18"/>
          <w:lang w:val="en-US"/>
        </w:rPr>
        <w:t>ingrowth</w:t>
      </w:r>
      <w:proofErr w:type="spellEnd"/>
      <w:r w:rsidRPr="00376313">
        <w:rPr>
          <w:rFonts w:ascii="Times New Roman" w:hAnsi="Times New Roman"/>
          <w:sz w:val="18"/>
          <w:szCs w:val="18"/>
          <w:lang w:val="en-US"/>
        </w:rPr>
        <w:t xml:space="preserve"> and mechanical interlocking. J Biomed Mater Res 1973; 7: 1–23. </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8. </w:t>
      </w:r>
      <w:proofErr w:type="spellStart"/>
      <w:r w:rsidRPr="00376313">
        <w:rPr>
          <w:rFonts w:ascii="Times New Roman" w:hAnsi="Times New Roman"/>
          <w:sz w:val="18"/>
          <w:szCs w:val="18"/>
          <w:lang w:val="en-US"/>
        </w:rPr>
        <w:t>Bobyn</w:t>
      </w:r>
      <w:proofErr w:type="spellEnd"/>
      <w:r w:rsidRPr="00376313">
        <w:rPr>
          <w:rFonts w:ascii="Times New Roman" w:hAnsi="Times New Roman"/>
          <w:sz w:val="18"/>
          <w:szCs w:val="18"/>
          <w:lang w:val="en-US"/>
        </w:rPr>
        <w:t xml:space="preserve"> JD, </w:t>
      </w:r>
      <w:proofErr w:type="spellStart"/>
      <w:r w:rsidRPr="00376313">
        <w:rPr>
          <w:rFonts w:ascii="Times New Roman" w:hAnsi="Times New Roman"/>
          <w:sz w:val="18"/>
          <w:szCs w:val="18"/>
          <w:lang w:val="en-US"/>
        </w:rPr>
        <w:t>Pilliar</w:t>
      </w:r>
      <w:proofErr w:type="spellEnd"/>
      <w:r w:rsidRPr="00376313">
        <w:rPr>
          <w:rFonts w:ascii="Times New Roman" w:hAnsi="Times New Roman"/>
          <w:sz w:val="18"/>
          <w:szCs w:val="18"/>
          <w:lang w:val="en-US"/>
        </w:rPr>
        <w:t xml:space="preserve"> RM, Cameron HU, Weatherly GC. The optimum pore size for the </w:t>
      </w:r>
      <w:proofErr w:type="spellStart"/>
      <w:r w:rsidRPr="00376313">
        <w:rPr>
          <w:rFonts w:ascii="Times New Roman" w:hAnsi="Times New Roman"/>
          <w:sz w:val="18"/>
          <w:szCs w:val="18"/>
          <w:lang w:val="en-US"/>
        </w:rPr>
        <w:t>ﬁxation</w:t>
      </w:r>
      <w:proofErr w:type="spellEnd"/>
      <w:r w:rsidRPr="00376313">
        <w:rPr>
          <w:rFonts w:ascii="Times New Roman" w:hAnsi="Times New Roman"/>
          <w:sz w:val="18"/>
          <w:szCs w:val="18"/>
          <w:lang w:val="en-US"/>
        </w:rPr>
        <w:t xml:space="preserve"> of porous-surfaced metal implants by the </w:t>
      </w:r>
      <w:proofErr w:type="spellStart"/>
      <w:r w:rsidRPr="00376313">
        <w:rPr>
          <w:rFonts w:ascii="Times New Roman" w:hAnsi="Times New Roman"/>
          <w:sz w:val="18"/>
          <w:szCs w:val="18"/>
          <w:lang w:val="en-US"/>
        </w:rPr>
        <w:t>ingrowth</w:t>
      </w:r>
      <w:proofErr w:type="spellEnd"/>
      <w:r w:rsidRPr="00376313">
        <w:rPr>
          <w:rFonts w:ascii="Times New Roman" w:hAnsi="Times New Roman"/>
          <w:sz w:val="18"/>
          <w:szCs w:val="18"/>
          <w:lang w:val="en-US"/>
        </w:rPr>
        <w:t xml:space="preserve"> of bone. </w:t>
      </w:r>
      <w:proofErr w:type="spellStart"/>
      <w:r w:rsidRPr="00376313">
        <w:rPr>
          <w:rFonts w:ascii="Times New Roman" w:hAnsi="Times New Roman"/>
          <w:sz w:val="18"/>
          <w:szCs w:val="18"/>
          <w:lang w:val="en-US"/>
        </w:rPr>
        <w:t>Clin</w:t>
      </w:r>
      <w:proofErr w:type="spellEnd"/>
      <w:r w:rsidRPr="00376313">
        <w:rPr>
          <w:rFonts w:ascii="Times New Roman" w:hAnsi="Times New Roman"/>
          <w:sz w:val="18"/>
          <w:szCs w:val="18"/>
          <w:lang w:val="en-US"/>
        </w:rPr>
        <w:t xml:space="preserve"> </w:t>
      </w:r>
      <w:proofErr w:type="spellStart"/>
      <w:r w:rsidRPr="00376313">
        <w:rPr>
          <w:rFonts w:ascii="Times New Roman" w:hAnsi="Times New Roman"/>
          <w:sz w:val="18"/>
          <w:szCs w:val="18"/>
          <w:lang w:val="en-US"/>
        </w:rPr>
        <w:t>Orthop</w:t>
      </w:r>
      <w:proofErr w:type="spellEnd"/>
      <w:r w:rsidRPr="00376313">
        <w:rPr>
          <w:rFonts w:ascii="Times New Roman" w:hAnsi="Times New Roman"/>
          <w:sz w:val="18"/>
          <w:szCs w:val="18"/>
          <w:lang w:val="en-US"/>
        </w:rPr>
        <w:t xml:space="preserve"> </w:t>
      </w:r>
      <w:proofErr w:type="spellStart"/>
      <w:r w:rsidRPr="00376313">
        <w:rPr>
          <w:rFonts w:ascii="Times New Roman" w:hAnsi="Times New Roman"/>
          <w:sz w:val="18"/>
          <w:szCs w:val="18"/>
          <w:lang w:val="en-US"/>
        </w:rPr>
        <w:t>Relat</w:t>
      </w:r>
      <w:proofErr w:type="spellEnd"/>
      <w:r w:rsidRPr="00376313">
        <w:rPr>
          <w:rFonts w:ascii="Times New Roman" w:hAnsi="Times New Roman"/>
          <w:sz w:val="18"/>
          <w:szCs w:val="18"/>
          <w:lang w:val="en-US"/>
        </w:rPr>
        <w:t xml:space="preserve"> Res 1980; 150:263–270. </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9. </w:t>
      </w:r>
      <w:proofErr w:type="spellStart"/>
      <w:r w:rsidRPr="00376313">
        <w:rPr>
          <w:rFonts w:ascii="Times New Roman" w:hAnsi="Times New Roman"/>
          <w:sz w:val="18"/>
          <w:szCs w:val="18"/>
          <w:lang w:val="en-US"/>
        </w:rPr>
        <w:t>Karageorgiou</w:t>
      </w:r>
      <w:proofErr w:type="spellEnd"/>
      <w:r w:rsidRPr="00376313">
        <w:rPr>
          <w:rFonts w:ascii="Times New Roman" w:hAnsi="Times New Roman"/>
          <w:sz w:val="18"/>
          <w:szCs w:val="18"/>
          <w:lang w:val="en-US"/>
        </w:rPr>
        <w:t xml:space="preserve"> V, Kaplan D. Porosity of 3D biomaterial </w:t>
      </w:r>
      <w:proofErr w:type="spellStart"/>
      <w:r w:rsidRPr="00376313">
        <w:rPr>
          <w:rFonts w:ascii="Times New Roman" w:hAnsi="Times New Roman"/>
          <w:sz w:val="18"/>
          <w:szCs w:val="18"/>
          <w:lang w:val="en-US"/>
        </w:rPr>
        <w:t>scaf</w:t>
      </w:r>
      <w:proofErr w:type="spellEnd"/>
      <w:r w:rsidRPr="00376313">
        <w:rPr>
          <w:rFonts w:ascii="Times New Roman" w:hAnsi="Times New Roman"/>
          <w:sz w:val="18"/>
          <w:szCs w:val="18"/>
          <w:lang w:val="en-US"/>
        </w:rPr>
        <w:t xml:space="preserve">- folds and </w:t>
      </w:r>
      <w:proofErr w:type="spellStart"/>
      <w:r w:rsidRPr="00376313">
        <w:rPr>
          <w:rFonts w:ascii="Times New Roman" w:hAnsi="Times New Roman"/>
          <w:sz w:val="18"/>
          <w:szCs w:val="18"/>
          <w:lang w:val="en-US"/>
        </w:rPr>
        <w:t>osteogenesis</w:t>
      </w:r>
      <w:proofErr w:type="spellEnd"/>
      <w:r w:rsidRPr="00376313">
        <w:rPr>
          <w:rFonts w:ascii="Times New Roman" w:hAnsi="Times New Roman"/>
          <w:sz w:val="18"/>
          <w:szCs w:val="18"/>
          <w:lang w:val="en-US"/>
        </w:rPr>
        <w:t xml:space="preserve">. Biomaterials 2005; 26:5474–5491. </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10. Hacking SA, </w:t>
      </w:r>
      <w:proofErr w:type="spellStart"/>
      <w:r w:rsidRPr="00376313">
        <w:rPr>
          <w:rFonts w:ascii="Times New Roman" w:hAnsi="Times New Roman"/>
          <w:sz w:val="18"/>
          <w:szCs w:val="18"/>
          <w:lang w:val="en-US"/>
        </w:rPr>
        <w:t>Bobyn</w:t>
      </w:r>
      <w:proofErr w:type="spellEnd"/>
      <w:r w:rsidRPr="00376313">
        <w:rPr>
          <w:rFonts w:ascii="Times New Roman" w:hAnsi="Times New Roman"/>
          <w:sz w:val="18"/>
          <w:szCs w:val="18"/>
          <w:lang w:val="en-US"/>
        </w:rPr>
        <w:t xml:space="preserve"> JD, </w:t>
      </w:r>
      <w:proofErr w:type="spellStart"/>
      <w:r w:rsidRPr="00376313">
        <w:rPr>
          <w:rFonts w:ascii="Times New Roman" w:hAnsi="Times New Roman"/>
          <w:sz w:val="18"/>
          <w:szCs w:val="18"/>
          <w:lang w:val="en-US"/>
        </w:rPr>
        <w:t>Toh</w:t>
      </w:r>
      <w:proofErr w:type="spellEnd"/>
      <w:r w:rsidRPr="00376313">
        <w:rPr>
          <w:rFonts w:ascii="Times New Roman" w:hAnsi="Times New Roman"/>
          <w:sz w:val="18"/>
          <w:szCs w:val="18"/>
          <w:lang w:val="en-US"/>
        </w:rPr>
        <w:t xml:space="preserve"> KK, </w:t>
      </w:r>
      <w:proofErr w:type="spellStart"/>
      <w:r w:rsidRPr="00376313">
        <w:rPr>
          <w:rFonts w:ascii="Times New Roman" w:hAnsi="Times New Roman"/>
          <w:sz w:val="18"/>
          <w:szCs w:val="18"/>
          <w:lang w:val="en-US"/>
        </w:rPr>
        <w:t>Tanzer</w:t>
      </w:r>
      <w:proofErr w:type="spellEnd"/>
      <w:r w:rsidRPr="00376313">
        <w:rPr>
          <w:rFonts w:ascii="Times New Roman" w:hAnsi="Times New Roman"/>
          <w:sz w:val="18"/>
          <w:szCs w:val="18"/>
          <w:lang w:val="en-US"/>
        </w:rPr>
        <w:t xml:space="preserve"> M, </w:t>
      </w:r>
      <w:proofErr w:type="spellStart"/>
      <w:r w:rsidRPr="00376313">
        <w:rPr>
          <w:rFonts w:ascii="Times New Roman" w:hAnsi="Times New Roman"/>
          <w:sz w:val="18"/>
          <w:szCs w:val="18"/>
          <w:lang w:val="en-US"/>
        </w:rPr>
        <w:t>Krygier</w:t>
      </w:r>
      <w:proofErr w:type="spellEnd"/>
      <w:r w:rsidRPr="00376313">
        <w:rPr>
          <w:rFonts w:ascii="Times New Roman" w:hAnsi="Times New Roman"/>
          <w:sz w:val="18"/>
          <w:szCs w:val="18"/>
          <w:lang w:val="en-US"/>
        </w:rPr>
        <w:t xml:space="preserve"> JJ. Fibrous tissue </w:t>
      </w:r>
      <w:proofErr w:type="spellStart"/>
      <w:r w:rsidRPr="00376313">
        <w:rPr>
          <w:rFonts w:ascii="Times New Roman" w:hAnsi="Times New Roman"/>
          <w:sz w:val="18"/>
          <w:szCs w:val="18"/>
          <w:lang w:val="en-US"/>
        </w:rPr>
        <w:t>ingrowth</w:t>
      </w:r>
      <w:proofErr w:type="spellEnd"/>
      <w:r w:rsidRPr="00376313">
        <w:rPr>
          <w:rFonts w:ascii="Times New Roman" w:hAnsi="Times New Roman"/>
          <w:sz w:val="18"/>
          <w:szCs w:val="18"/>
          <w:lang w:val="en-US"/>
        </w:rPr>
        <w:t xml:space="preserve"> and attachment to porous tantalum. J Biomed Mater Res 2000; 52:631–638. </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11. </w:t>
      </w:r>
      <w:proofErr w:type="spellStart"/>
      <w:r w:rsidRPr="00376313">
        <w:rPr>
          <w:rFonts w:ascii="Times New Roman" w:hAnsi="Times New Roman"/>
          <w:sz w:val="18"/>
          <w:szCs w:val="18"/>
          <w:lang w:val="en-US"/>
        </w:rPr>
        <w:t>Zardiackas</w:t>
      </w:r>
      <w:proofErr w:type="spellEnd"/>
      <w:r w:rsidRPr="00376313">
        <w:rPr>
          <w:rFonts w:ascii="Times New Roman" w:hAnsi="Times New Roman"/>
          <w:sz w:val="18"/>
          <w:szCs w:val="18"/>
          <w:lang w:val="en-US"/>
        </w:rPr>
        <w:t xml:space="preserve"> LD, </w:t>
      </w:r>
      <w:proofErr w:type="spellStart"/>
      <w:r w:rsidRPr="00376313">
        <w:rPr>
          <w:rFonts w:ascii="Times New Roman" w:hAnsi="Times New Roman"/>
          <w:sz w:val="18"/>
          <w:szCs w:val="18"/>
          <w:lang w:val="en-US"/>
        </w:rPr>
        <w:t>Parsell</w:t>
      </w:r>
      <w:proofErr w:type="spellEnd"/>
      <w:r w:rsidRPr="00376313">
        <w:rPr>
          <w:rFonts w:ascii="Times New Roman" w:hAnsi="Times New Roman"/>
          <w:sz w:val="18"/>
          <w:szCs w:val="18"/>
          <w:lang w:val="en-US"/>
        </w:rPr>
        <w:t xml:space="preserve"> DE, </w:t>
      </w:r>
      <w:proofErr w:type="spellStart"/>
      <w:r w:rsidRPr="00376313">
        <w:rPr>
          <w:rFonts w:ascii="Times New Roman" w:hAnsi="Times New Roman"/>
          <w:sz w:val="18"/>
          <w:szCs w:val="18"/>
          <w:lang w:val="en-US"/>
        </w:rPr>
        <w:t>Dillion</w:t>
      </w:r>
      <w:proofErr w:type="spellEnd"/>
      <w:r w:rsidRPr="00376313">
        <w:rPr>
          <w:rFonts w:ascii="Times New Roman" w:hAnsi="Times New Roman"/>
          <w:sz w:val="18"/>
          <w:szCs w:val="18"/>
          <w:lang w:val="en-US"/>
        </w:rPr>
        <w:t xml:space="preserve"> LD, Mitchell DW, Nunnery LA, </w:t>
      </w:r>
      <w:proofErr w:type="spellStart"/>
      <w:r w:rsidRPr="00376313">
        <w:rPr>
          <w:rFonts w:ascii="Times New Roman" w:hAnsi="Times New Roman"/>
          <w:sz w:val="18"/>
          <w:szCs w:val="18"/>
          <w:lang w:val="en-US"/>
        </w:rPr>
        <w:t>Poggie</w:t>
      </w:r>
      <w:proofErr w:type="spellEnd"/>
      <w:r w:rsidRPr="00376313">
        <w:rPr>
          <w:rFonts w:ascii="Times New Roman" w:hAnsi="Times New Roman"/>
          <w:sz w:val="18"/>
          <w:szCs w:val="18"/>
          <w:lang w:val="en-US"/>
        </w:rPr>
        <w:t xml:space="preserve"> R. Structure, metallurgy, and </w:t>
      </w:r>
      <w:proofErr w:type="spellStart"/>
      <w:r w:rsidRPr="00376313">
        <w:rPr>
          <w:rFonts w:ascii="Times New Roman" w:hAnsi="Times New Roman"/>
          <w:sz w:val="18"/>
          <w:szCs w:val="18"/>
          <w:lang w:val="en-US"/>
        </w:rPr>
        <w:t>mechani</w:t>
      </w:r>
      <w:proofErr w:type="spellEnd"/>
      <w:r w:rsidRPr="00376313">
        <w:rPr>
          <w:rFonts w:ascii="Times New Roman" w:hAnsi="Times New Roman"/>
          <w:sz w:val="18"/>
          <w:szCs w:val="18"/>
          <w:lang w:val="en-US"/>
        </w:rPr>
        <w:t xml:space="preserve">- cal properties of a porous tantalum foam. J Biomed Mater Res 2001; 58:180–187. </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12. </w:t>
      </w:r>
      <w:proofErr w:type="spellStart"/>
      <w:r w:rsidRPr="00376313">
        <w:rPr>
          <w:rFonts w:ascii="Times New Roman" w:hAnsi="Times New Roman"/>
          <w:sz w:val="18"/>
          <w:szCs w:val="18"/>
          <w:lang w:val="en-US"/>
        </w:rPr>
        <w:t>Wigﬁeld</w:t>
      </w:r>
      <w:proofErr w:type="spellEnd"/>
      <w:r w:rsidRPr="00376313">
        <w:rPr>
          <w:rFonts w:ascii="Times New Roman" w:hAnsi="Times New Roman"/>
          <w:sz w:val="18"/>
          <w:szCs w:val="18"/>
          <w:lang w:val="en-US"/>
        </w:rPr>
        <w:t xml:space="preserve"> </w:t>
      </w:r>
      <w:proofErr w:type="spellStart"/>
      <w:r w:rsidRPr="00376313">
        <w:rPr>
          <w:rFonts w:ascii="Times New Roman" w:hAnsi="Times New Roman"/>
          <w:sz w:val="18"/>
          <w:szCs w:val="18"/>
          <w:lang w:val="en-US"/>
        </w:rPr>
        <w:t>C,Robertson</w:t>
      </w:r>
      <w:proofErr w:type="spellEnd"/>
      <w:r w:rsidRPr="00376313">
        <w:rPr>
          <w:rFonts w:ascii="Times New Roman" w:hAnsi="Times New Roman"/>
          <w:sz w:val="18"/>
          <w:szCs w:val="18"/>
          <w:lang w:val="en-US"/>
        </w:rPr>
        <w:t xml:space="preserve"> </w:t>
      </w:r>
      <w:proofErr w:type="spellStart"/>
      <w:r w:rsidRPr="00376313">
        <w:rPr>
          <w:rFonts w:ascii="Times New Roman" w:hAnsi="Times New Roman"/>
          <w:sz w:val="18"/>
          <w:szCs w:val="18"/>
          <w:lang w:val="en-US"/>
        </w:rPr>
        <w:t>J,Gill</w:t>
      </w:r>
      <w:proofErr w:type="spellEnd"/>
      <w:r w:rsidRPr="00376313">
        <w:rPr>
          <w:rFonts w:ascii="Times New Roman" w:hAnsi="Times New Roman"/>
          <w:sz w:val="18"/>
          <w:szCs w:val="18"/>
          <w:lang w:val="en-US"/>
        </w:rPr>
        <w:t xml:space="preserve"> </w:t>
      </w:r>
      <w:proofErr w:type="spellStart"/>
      <w:r w:rsidRPr="00376313">
        <w:rPr>
          <w:rFonts w:ascii="Times New Roman" w:hAnsi="Times New Roman"/>
          <w:sz w:val="18"/>
          <w:szCs w:val="18"/>
          <w:lang w:val="en-US"/>
        </w:rPr>
        <w:t>S,Nelson</w:t>
      </w:r>
      <w:proofErr w:type="spellEnd"/>
      <w:r w:rsidRPr="00376313">
        <w:rPr>
          <w:rFonts w:ascii="Times New Roman" w:hAnsi="Times New Roman"/>
          <w:sz w:val="18"/>
          <w:szCs w:val="18"/>
          <w:lang w:val="en-US"/>
        </w:rPr>
        <w:t xml:space="preserve"> </w:t>
      </w:r>
      <w:proofErr w:type="spellStart"/>
      <w:r w:rsidRPr="00376313">
        <w:rPr>
          <w:rFonts w:ascii="Times New Roman" w:hAnsi="Times New Roman"/>
          <w:sz w:val="18"/>
          <w:szCs w:val="18"/>
          <w:lang w:val="en-US"/>
        </w:rPr>
        <w:t>R.Clinical</w:t>
      </w:r>
      <w:proofErr w:type="spellEnd"/>
      <w:r w:rsidRPr="00376313">
        <w:rPr>
          <w:rFonts w:ascii="Times New Roman" w:hAnsi="Times New Roman"/>
          <w:sz w:val="18"/>
          <w:szCs w:val="18"/>
          <w:lang w:val="en-US"/>
        </w:rPr>
        <w:t xml:space="preserve"> experience with porous tantalum cervical </w:t>
      </w:r>
      <w:proofErr w:type="spellStart"/>
      <w:r w:rsidRPr="00376313">
        <w:rPr>
          <w:rFonts w:ascii="Times New Roman" w:hAnsi="Times New Roman"/>
          <w:sz w:val="18"/>
          <w:szCs w:val="18"/>
          <w:lang w:val="en-US"/>
        </w:rPr>
        <w:t>interbody</w:t>
      </w:r>
      <w:proofErr w:type="spellEnd"/>
      <w:r w:rsidRPr="00376313">
        <w:rPr>
          <w:rFonts w:ascii="Times New Roman" w:hAnsi="Times New Roman"/>
          <w:sz w:val="18"/>
          <w:szCs w:val="18"/>
          <w:lang w:val="en-US"/>
        </w:rPr>
        <w:t xml:space="preserve"> implants in a pro- </w:t>
      </w:r>
      <w:proofErr w:type="spellStart"/>
      <w:r w:rsidRPr="00376313">
        <w:rPr>
          <w:rFonts w:ascii="Times New Roman" w:hAnsi="Times New Roman"/>
          <w:sz w:val="18"/>
          <w:szCs w:val="18"/>
          <w:lang w:val="en-US"/>
        </w:rPr>
        <w:t>spective</w:t>
      </w:r>
      <w:proofErr w:type="spellEnd"/>
      <w:r w:rsidRPr="00376313">
        <w:rPr>
          <w:rFonts w:ascii="Times New Roman" w:hAnsi="Times New Roman"/>
          <w:sz w:val="18"/>
          <w:szCs w:val="18"/>
          <w:lang w:val="en-US"/>
        </w:rPr>
        <w:t xml:space="preserve"> randomized controlled trial. Br J </w:t>
      </w:r>
      <w:proofErr w:type="spellStart"/>
      <w:r w:rsidRPr="00376313">
        <w:rPr>
          <w:rFonts w:ascii="Times New Roman" w:hAnsi="Times New Roman"/>
          <w:sz w:val="18"/>
          <w:szCs w:val="18"/>
          <w:lang w:val="en-US"/>
        </w:rPr>
        <w:t>Neurosurg</w:t>
      </w:r>
      <w:proofErr w:type="spellEnd"/>
      <w:r w:rsidRPr="00376313">
        <w:rPr>
          <w:rFonts w:ascii="Times New Roman" w:hAnsi="Times New Roman"/>
          <w:sz w:val="18"/>
          <w:szCs w:val="18"/>
          <w:lang w:val="en-US"/>
        </w:rPr>
        <w:t xml:space="preserve"> 2003; 17:418–425. </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13. Nasser S, </w:t>
      </w:r>
      <w:proofErr w:type="spellStart"/>
      <w:r w:rsidRPr="00376313">
        <w:rPr>
          <w:rFonts w:ascii="Times New Roman" w:hAnsi="Times New Roman"/>
          <w:sz w:val="18"/>
          <w:szCs w:val="18"/>
          <w:lang w:val="en-US"/>
        </w:rPr>
        <w:t>Poggie</w:t>
      </w:r>
      <w:proofErr w:type="spellEnd"/>
      <w:r w:rsidRPr="00376313">
        <w:rPr>
          <w:rFonts w:ascii="Times New Roman" w:hAnsi="Times New Roman"/>
          <w:sz w:val="18"/>
          <w:szCs w:val="18"/>
          <w:lang w:val="en-US"/>
        </w:rPr>
        <w:t xml:space="preserve"> RA. Revision and salvage patellar </w:t>
      </w:r>
      <w:proofErr w:type="spellStart"/>
      <w:r w:rsidRPr="00376313">
        <w:rPr>
          <w:rFonts w:ascii="Times New Roman" w:hAnsi="Times New Roman"/>
          <w:sz w:val="18"/>
          <w:szCs w:val="18"/>
          <w:lang w:val="en-US"/>
        </w:rPr>
        <w:t>arthro</w:t>
      </w:r>
      <w:proofErr w:type="spellEnd"/>
      <w:r w:rsidRPr="00376313">
        <w:rPr>
          <w:rFonts w:ascii="Times New Roman" w:hAnsi="Times New Roman"/>
          <w:sz w:val="18"/>
          <w:szCs w:val="18"/>
          <w:lang w:val="en-US"/>
        </w:rPr>
        <w:t xml:space="preserve">- </w:t>
      </w:r>
      <w:proofErr w:type="spellStart"/>
      <w:r w:rsidRPr="00376313">
        <w:rPr>
          <w:rFonts w:ascii="Times New Roman" w:hAnsi="Times New Roman"/>
          <w:sz w:val="18"/>
          <w:szCs w:val="18"/>
          <w:lang w:val="en-US"/>
        </w:rPr>
        <w:t>plasty</w:t>
      </w:r>
      <w:proofErr w:type="spellEnd"/>
      <w:r w:rsidRPr="00376313">
        <w:rPr>
          <w:rFonts w:ascii="Times New Roman" w:hAnsi="Times New Roman"/>
          <w:sz w:val="18"/>
          <w:szCs w:val="18"/>
          <w:lang w:val="en-US"/>
        </w:rPr>
        <w:t xml:space="preserve"> using a porous tantalum </w:t>
      </w:r>
      <w:proofErr w:type="spellStart"/>
      <w:r w:rsidRPr="00376313">
        <w:rPr>
          <w:rFonts w:ascii="Times New Roman" w:hAnsi="Times New Roman"/>
          <w:sz w:val="18"/>
          <w:szCs w:val="18"/>
          <w:lang w:val="en-US"/>
        </w:rPr>
        <w:t>implant.JArthroplasty</w:t>
      </w:r>
      <w:proofErr w:type="spellEnd"/>
      <w:r w:rsidRPr="00376313">
        <w:rPr>
          <w:rFonts w:ascii="Times New Roman" w:hAnsi="Times New Roman"/>
          <w:sz w:val="18"/>
          <w:szCs w:val="18"/>
          <w:lang w:val="en-US"/>
        </w:rPr>
        <w:t xml:space="preserve"> 2004; 19:562–572. </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14. </w:t>
      </w:r>
      <w:proofErr w:type="spellStart"/>
      <w:r w:rsidRPr="00376313">
        <w:rPr>
          <w:rFonts w:ascii="Times New Roman" w:hAnsi="Times New Roman"/>
          <w:sz w:val="18"/>
          <w:szCs w:val="18"/>
          <w:lang w:val="en-US"/>
        </w:rPr>
        <w:t>Bobyn</w:t>
      </w:r>
      <w:proofErr w:type="spellEnd"/>
      <w:r w:rsidRPr="00376313">
        <w:rPr>
          <w:rFonts w:ascii="Times New Roman" w:hAnsi="Times New Roman"/>
          <w:sz w:val="18"/>
          <w:szCs w:val="18"/>
          <w:lang w:val="en-US"/>
        </w:rPr>
        <w:t xml:space="preserve"> JD, </w:t>
      </w:r>
      <w:proofErr w:type="spellStart"/>
      <w:r w:rsidRPr="00376313">
        <w:rPr>
          <w:rFonts w:ascii="Times New Roman" w:hAnsi="Times New Roman"/>
          <w:sz w:val="18"/>
          <w:szCs w:val="18"/>
          <w:lang w:val="en-US"/>
        </w:rPr>
        <w:t>Poggie</w:t>
      </w:r>
      <w:proofErr w:type="spellEnd"/>
      <w:r w:rsidRPr="00376313">
        <w:rPr>
          <w:rFonts w:ascii="Times New Roman" w:hAnsi="Times New Roman"/>
          <w:sz w:val="18"/>
          <w:szCs w:val="18"/>
          <w:lang w:val="en-US"/>
        </w:rPr>
        <w:t xml:space="preserve"> RA, </w:t>
      </w:r>
      <w:proofErr w:type="spellStart"/>
      <w:r w:rsidRPr="00376313">
        <w:rPr>
          <w:rFonts w:ascii="Times New Roman" w:hAnsi="Times New Roman"/>
          <w:sz w:val="18"/>
          <w:szCs w:val="18"/>
          <w:lang w:val="en-US"/>
        </w:rPr>
        <w:t>Krygier</w:t>
      </w:r>
      <w:proofErr w:type="spellEnd"/>
      <w:r w:rsidRPr="00376313">
        <w:rPr>
          <w:rFonts w:ascii="Times New Roman" w:hAnsi="Times New Roman"/>
          <w:sz w:val="18"/>
          <w:szCs w:val="18"/>
          <w:lang w:val="en-US"/>
        </w:rPr>
        <w:t xml:space="preserve"> JJ, et al. Clinical validation of a structural porous tantalum biomaterial for adult reconstruction. J Bone Joint </w:t>
      </w:r>
      <w:proofErr w:type="spellStart"/>
      <w:r w:rsidRPr="00376313">
        <w:rPr>
          <w:rFonts w:ascii="Times New Roman" w:hAnsi="Times New Roman"/>
          <w:sz w:val="18"/>
          <w:szCs w:val="18"/>
          <w:lang w:val="en-US"/>
        </w:rPr>
        <w:t>Surg</w:t>
      </w:r>
      <w:proofErr w:type="spellEnd"/>
      <w:r w:rsidRPr="00376313">
        <w:rPr>
          <w:rFonts w:ascii="Times New Roman" w:hAnsi="Times New Roman"/>
          <w:sz w:val="18"/>
          <w:szCs w:val="18"/>
          <w:lang w:val="en-US"/>
        </w:rPr>
        <w:t xml:space="preserve"> Am 2004; 86-A(</w:t>
      </w:r>
      <w:proofErr w:type="spellStart"/>
      <w:r w:rsidRPr="00376313">
        <w:rPr>
          <w:rFonts w:ascii="Times New Roman" w:hAnsi="Times New Roman"/>
          <w:sz w:val="18"/>
          <w:szCs w:val="18"/>
          <w:lang w:val="en-US"/>
        </w:rPr>
        <w:t>Suppl</w:t>
      </w:r>
      <w:proofErr w:type="spellEnd"/>
      <w:r w:rsidRPr="00376313">
        <w:rPr>
          <w:rFonts w:ascii="Times New Roman" w:hAnsi="Times New Roman"/>
          <w:sz w:val="18"/>
          <w:szCs w:val="18"/>
          <w:lang w:val="en-US"/>
        </w:rPr>
        <w:t xml:space="preserve"> 2): 123–129.</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15. </w:t>
      </w:r>
      <w:proofErr w:type="spellStart"/>
      <w:r w:rsidRPr="00376313">
        <w:rPr>
          <w:rFonts w:ascii="Times New Roman" w:hAnsi="Times New Roman"/>
          <w:sz w:val="18"/>
          <w:szCs w:val="18"/>
          <w:lang w:val="en-US"/>
        </w:rPr>
        <w:t>Shimko</w:t>
      </w:r>
      <w:proofErr w:type="spellEnd"/>
      <w:r w:rsidRPr="00376313">
        <w:rPr>
          <w:rFonts w:ascii="Times New Roman" w:hAnsi="Times New Roman"/>
          <w:sz w:val="18"/>
          <w:szCs w:val="18"/>
          <w:lang w:val="en-US"/>
        </w:rPr>
        <w:t xml:space="preserve"> DA, </w:t>
      </w:r>
      <w:proofErr w:type="spellStart"/>
      <w:r w:rsidRPr="00376313">
        <w:rPr>
          <w:rFonts w:ascii="Times New Roman" w:hAnsi="Times New Roman"/>
          <w:sz w:val="18"/>
          <w:szCs w:val="18"/>
          <w:lang w:val="en-US"/>
        </w:rPr>
        <w:t>Shimko</w:t>
      </w:r>
      <w:proofErr w:type="spellEnd"/>
      <w:r w:rsidRPr="00376313">
        <w:rPr>
          <w:rFonts w:ascii="Times New Roman" w:hAnsi="Times New Roman"/>
          <w:sz w:val="18"/>
          <w:szCs w:val="18"/>
          <w:lang w:val="en-US"/>
        </w:rPr>
        <w:t xml:space="preserve"> VF, Sander EA, Dickson KF, </w:t>
      </w:r>
      <w:proofErr w:type="spellStart"/>
      <w:r w:rsidRPr="00376313">
        <w:rPr>
          <w:rFonts w:ascii="Times New Roman" w:hAnsi="Times New Roman"/>
          <w:sz w:val="18"/>
          <w:szCs w:val="18"/>
          <w:lang w:val="en-US"/>
        </w:rPr>
        <w:t>Nauman</w:t>
      </w:r>
      <w:proofErr w:type="spellEnd"/>
      <w:r w:rsidRPr="00376313">
        <w:rPr>
          <w:rFonts w:ascii="Times New Roman" w:hAnsi="Times New Roman"/>
          <w:sz w:val="18"/>
          <w:szCs w:val="18"/>
          <w:lang w:val="en-US"/>
        </w:rPr>
        <w:t xml:space="preserve"> EA. Effect of porosity on the fluid flow characteristics and mechanical properties of tantalum scaffolds. J Biomed Mater Res B </w:t>
      </w:r>
      <w:proofErr w:type="spellStart"/>
      <w:r w:rsidRPr="00376313">
        <w:rPr>
          <w:rFonts w:ascii="Times New Roman" w:hAnsi="Times New Roman"/>
          <w:sz w:val="18"/>
          <w:szCs w:val="18"/>
          <w:lang w:val="en-US"/>
        </w:rPr>
        <w:t>Appl</w:t>
      </w:r>
      <w:proofErr w:type="spellEnd"/>
      <w:r w:rsidRPr="00376313">
        <w:rPr>
          <w:rFonts w:ascii="Times New Roman" w:hAnsi="Times New Roman"/>
          <w:sz w:val="18"/>
          <w:szCs w:val="18"/>
          <w:lang w:val="en-US"/>
        </w:rPr>
        <w:t xml:space="preserve"> </w:t>
      </w:r>
      <w:proofErr w:type="spellStart"/>
      <w:r w:rsidRPr="00376313">
        <w:rPr>
          <w:rFonts w:ascii="Times New Roman" w:hAnsi="Times New Roman"/>
          <w:sz w:val="18"/>
          <w:szCs w:val="18"/>
          <w:lang w:val="en-US"/>
        </w:rPr>
        <w:t>Biomater</w:t>
      </w:r>
      <w:proofErr w:type="spellEnd"/>
      <w:r w:rsidRPr="00376313">
        <w:rPr>
          <w:rFonts w:ascii="Times New Roman" w:hAnsi="Times New Roman"/>
          <w:sz w:val="18"/>
          <w:szCs w:val="18"/>
          <w:lang w:val="en-US"/>
        </w:rPr>
        <w:t xml:space="preserve"> 2005; 73:315–325.</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16. </w:t>
      </w:r>
      <w:proofErr w:type="spellStart"/>
      <w:r w:rsidRPr="00376313">
        <w:rPr>
          <w:rFonts w:ascii="Times New Roman" w:hAnsi="Times New Roman"/>
          <w:sz w:val="18"/>
          <w:szCs w:val="18"/>
          <w:lang w:val="en-US"/>
        </w:rPr>
        <w:t>Tsao</w:t>
      </w:r>
      <w:proofErr w:type="spellEnd"/>
      <w:r w:rsidRPr="00376313">
        <w:rPr>
          <w:rFonts w:ascii="Times New Roman" w:hAnsi="Times New Roman"/>
          <w:sz w:val="18"/>
          <w:szCs w:val="18"/>
          <w:lang w:val="en-US"/>
        </w:rPr>
        <w:t xml:space="preserve"> AK, Roberson JR, Christie MJ, et al. Biomechanical and clinical evaluations of a porous tantalum implant for the treatment of early-stage </w:t>
      </w:r>
      <w:proofErr w:type="spellStart"/>
      <w:r w:rsidRPr="00376313">
        <w:rPr>
          <w:rFonts w:ascii="Times New Roman" w:hAnsi="Times New Roman"/>
          <w:sz w:val="18"/>
          <w:szCs w:val="18"/>
          <w:lang w:val="en-US"/>
        </w:rPr>
        <w:t>osteonecrosis</w:t>
      </w:r>
      <w:proofErr w:type="spellEnd"/>
      <w:r w:rsidRPr="00376313">
        <w:rPr>
          <w:rFonts w:ascii="Times New Roman" w:hAnsi="Times New Roman"/>
          <w:sz w:val="18"/>
          <w:szCs w:val="18"/>
          <w:lang w:val="en-US"/>
        </w:rPr>
        <w:t xml:space="preserve">. J Bone Joint </w:t>
      </w:r>
      <w:proofErr w:type="spellStart"/>
      <w:r w:rsidRPr="00376313">
        <w:rPr>
          <w:rFonts w:ascii="Times New Roman" w:hAnsi="Times New Roman"/>
          <w:sz w:val="18"/>
          <w:szCs w:val="18"/>
          <w:lang w:val="en-US"/>
        </w:rPr>
        <w:t>Surg</w:t>
      </w:r>
      <w:proofErr w:type="spellEnd"/>
      <w:r w:rsidRPr="00376313">
        <w:rPr>
          <w:rFonts w:ascii="Times New Roman" w:hAnsi="Times New Roman"/>
          <w:sz w:val="18"/>
          <w:szCs w:val="18"/>
          <w:lang w:val="en-US"/>
        </w:rPr>
        <w:t xml:space="preserve"> Am 2005; 87:22–27.</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17. Unger AS, Lewis RJ, </w:t>
      </w:r>
      <w:proofErr w:type="spellStart"/>
      <w:r w:rsidRPr="00376313">
        <w:rPr>
          <w:rFonts w:ascii="Times New Roman" w:hAnsi="Times New Roman"/>
          <w:sz w:val="18"/>
          <w:szCs w:val="18"/>
          <w:lang w:val="en-US"/>
        </w:rPr>
        <w:t>Gruen</w:t>
      </w:r>
      <w:proofErr w:type="spellEnd"/>
      <w:r w:rsidRPr="00376313">
        <w:rPr>
          <w:rFonts w:ascii="Times New Roman" w:hAnsi="Times New Roman"/>
          <w:sz w:val="18"/>
          <w:szCs w:val="18"/>
          <w:lang w:val="en-US"/>
        </w:rPr>
        <w:t xml:space="preserve"> T. Evaluation of a porous tantalum </w:t>
      </w:r>
      <w:proofErr w:type="spellStart"/>
      <w:r w:rsidRPr="00376313">
        <w:rPr>
          <w:rFonts w:ascii="Times New Roman" w:hAnsi="Times New Roman"/>
          <w:sz w:val="18"/>
          <w:szCs w:val="18"/>
          <w:lang w:val="en-US"/>
        </w:rPr>
        <w:t>uncemented</w:t>
      </w:r>
      <w:proofErr w:type="spellEnd"/>
      <w:r w:rsidRPr="00376313">
        <w:rPr>
          <w:rFonts w:ascii="Times New Roman" w:hAnsi="Times New Roman"/>
          <w:sz w:val="18"/>
          <w:szCs w:val="18"/>
          <w:lang w:val="en-US"/>
        </w:rPr>
        <w:t xml:space="preserve"> </w:t>
      </w:r>
      <w:proofErr w:type="spellStart"/>
      <w:r w:rsidRPr="00376313">
        <w:rPr>
          <w:rFonts w:ascii="Times New Roman" w:hAnsi="Times New Roman"/>
          <w:sz w:val="18"/>
          <w:szCs w:val="18"/>
          <w:lang w:val="en-US"/>
        </w:rPr>
        <w:t>acetabular</w:t>
      </w:r>
      <w:proofErr w:type="spellEnd"/>
      <w:r w:rsidRPr="00376313">
        <w:rPr>
          <w:rFonts w:ascii="Times New Roman" w:hAnsi="Times New Roman"/>
          <w:sz w:val="18"/>
          <w:szCs w:val="18"/>
          <w:lang w:val="en-US"/>
        </w:rPr>
        <w:t xml:space="preserve"> cup in revision total hip </w:t>
      </w:r>
      <w:proofErr w:type="spellStart"/>
      <w:r w:rsidRPr="00376313">
        <w:rPr>
          <w:rFonts w:ascii="Times New Roman" w:hAnsi="Times New Roman"/>
          <w:sz w:val="18"/>
          <w:szCs w:val="18"/>
          <w:lang w:val="en-US"/>
        </w:rPr>
        <w:t>arthroplasty</w:t>
      </w:r>
      <w:proofErr w:type="spellEnd"/>
      <w:r w:rsidRPr="00376313">
        <w:rPr>
          <w:rFonts w:ascii="Times New Roman" w:hAnsi="Times New Roman"/>
          <w:sz w:val="18"/>
          <w:szCs w:val="18"/>
          <w:lang w:val="en-US"/>
        </w:rPr>
        <w:t xml:space="preserve">. Clinical and radiological results of 60 hips. J </w:t>
      </w:r>
      <w:proofErr w:type="spellStart"/>
      <w:r w:rsidRPr="00376313">
        <w:rPr>
          <w:rFonts w:ascii="Times New Roman" w:hAnsi="Times New Roman"/>
          <w:sz w:val="18"/>
          <w:szCs w:val="18"/>
          <w:lang w:val="en-US"/>
        </w:rPr>
        <w:t>Arthroplasty</w:t>
      </w:r>
      <w:proofErr w:type="spellEnd"/>
      <w:r w:rsidRPr="00376313">
        <w:rPr>
          <w:rFonts w:ascii="Times New Roman" w:hAnsi="Times New Roman"/>
          <w:sz w:val="18"/>
          <w:szCs w:val="18"/>
          <w:lang w:val="en-US"/>
        </w:rPr>
        <w:t xml:space="preserve"> 2005; 20:1002–1009.</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18. Levine B, Della Valle DJ, Jacobs JJ. Applications of porous tantalum in total hip </w:t>
      </w:r>
      <w:proofErr w:type="spellStart"/>
      <w:r w:rsidRPr="00376313">
        <w:rPr>
          <w:rFonts w:ascii="Times New Roman" w:hAnsi="Times New Roman"/>
          <w:sz w:val="18"/>
          <w:szCs w:val="18"/>
          <w:lang w:val="en-US"/>
        </w:rPr>
        <w:t>arthroplasty</w:t>
      </w:r>
      <w:proofErr w:type="spellEnd"/>
      <w:r w:rsidRPr="00376313">
        <w:rPr>
          <w:rFonts w:ascii="Times New Roman" w:hAnsi="Times New Roman"/>
          <w:sz w:val="18"/>
          <w:szCs w:val="18"/>
          <w:lang w:val="en-US"/>
        </w:rPr>
        <w:t xml:space="preserve">. J Am </w:t>
      </w:r>
      <w:proofErr w:type="spellStart"/>
      <w:r w:rsidRPr="00376313">
        <w:rPr>
          <w:rFonts w:ascii="Times New Roman" w:hAnsi="Times New Roman"/>
          <w:sz w:val="18"/>
          <w:szCs w:val="18"/>
          <w:lang w:val="en-US"/>
        </w:rPr>
        <w:t>Acad</w:t>
      </w:r>
      <w:proofErr w:type="spellEnd"/>
      <w:r w:rsidRPr="00376313">
        <w:rPr>
          <w:rFonts w:ascii="Times New Roman" w:hAnsi="Times New Roman"/>
          <w:sz w:val="18"/>
          <w:szCs w:val="18"/>
          <w:lang w:val="en-US"/>
        </w:rPr>
        <w:t xml:space="preserve"> </w:t>
      </w:r>
      <w:proofErr w:type="spellStart"/>
      <w:r w:rsidRPr="00376313">
        <w:rPr>
          <w:rFonts w:ascii="Times New Roman" w:hAnsi="Times New Roman"/>
          <w:sz w:val="18"/>
          <w:szCs w:val="18"/>
          <w:lang w:val="en-US"/>
        </w:rPr>
        <w:t>Orthop</w:t>
      </w:r>
      <w:proofErr w:type="spellEnd"/>
      <w:r w:rsidRPr="00376313">
        <w:rPr>
          <w:rFonts w:ascii="Times New Roman" w:hAnsi="Times New Roman"/>
          <w:sz w:val="18"/>
          <w:szCs w:val="18"/>
          <w:lang w:val="en-US"/>
        </w:rPr>
        <w:t xml:space="preserve"> </w:t>
      </w:r>
      <w:proofErr w:type="spellStart"/>
      <w:r w:rsidRPr="00376313">
        <w:rPr>
          <w:rFonts w:ascii="Times New Roman" w:hAnsi="Times New Roman"/>
          <w:sz w:val="18"/>
          <w:szCs w:val="18"/>
          <w:lang w:val="en-US"/>
        </w:rPr>
        <w:t>Surg</w:t>
      </w:r>
      <w:proofErr w:type="spellEnd"/>
      <w:r w:rsidRPr="00376313">
        <w:rPr>
          <w:rFonts w:ascii="Times New Roman" w:hAnsi="Times New Roman"/>
          <w:sz w:val="18"/>
          <w:szCs w:val="18"/>
          <w:lang w:val="en-US"/>
        </w:rPr>
        <w:t xml:space="preserve"> 2006; 14:646–655.</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19. </w:t>
      </w:r>
      <w:proofErr w:type="spellStart"/>
      <w:r w:rsidRPr="00376313">
        <w:rPr>
          <w:rFonts w:ascii="Times New Roman" w:hAnsi="Times New Roman"/>
          <w:sz w:val="18"/>
          <w:szCs w:val="18"/>
          <w:lang w:val="en-US"/>
        </w:rPr>
        <w:t>Macheras</w:t>
      </w:r>
      <w:proofErr w:type="spellEnd"/>
      <w:r w:rsidRPr="00376313">
        <w:rPr>
          <w:rFonts w:ascii="Times New Roman" w:hAnsi="Times New Roman"/>
          <w:sz w:val="18"/>
          <w:szCs w:val="18"/>
          <w:lang w:val="en-US"/>
        </w:rPr>
        <w:t xml:space="preserve"> GA, </w:t>
      </w:r>
      <w:proofErr w:type="spellStart"/>
      <w:r w:rsidRPr="00376313">
        <w:rPr>
          <w:rFonts w:ascii="Times New Roman" w:hAnsi="Times New Roman"/>
          <w:sz w:val="18"/>
          <w:szCs w:val="18"/>
          <w:lang w:val="en-US"/>
        </w:rPr>
        <w:t>Papagelopoulos</w:t>
      </w:r>
      <w:proofErr w:type="spellEnd"/>
      <w:r w:rsidRPr="00376313">
        <w:rPr>
          <w:rFonts w:ascii="Times New Roman" w:hAnsi="Times New Roman"/>
          <w:sz w:val="18"/>
          <w:szCs w:val="18"/>
          <w:lang w:val="en-US"/>
        </w:rPr>
        <w:t xml:space="preserve"> PJ, </w:t>
      </w:r>
      <w:proofErr w:type="spellStart"/>
      <w:r w:rsidRPr="00376313">
        <w:rPr>
          <w:rFonts w:ascii="Times New Roman" w:hAnsi="Times New Roman"/>
          <w:sz w:val="18"/>
          <w:szCs w:val="18"/>
          <w:lang w:val="en-US"/>
        </w:rPr>
        <w:t>Kateros</w:t>
      </w:r>
      <w:proofErr w:type="spellEnd"/>
      <w:r w:rsidRPr="00376313">
        <w:rPr>
          <w:rFonts w:ascii="Times New Roman" w:hAnsi="Times New Roman"/>
          <w:sz w:val="18"/>
          <w:szCs w:val="18"/>
          <w:lang w:val="en-US"/>
        </w:rPr>
        <w:t xml:space="preserve"> K, </w:t>
      </w:r>
      <w:proofErr w:type="spellStart"/>
      <w:r w:rsidRPr="00376313">
        <w:rPr>
          <w:rFonts w:ascii="Times New Roman" w:hAnsi="Times New Roman"/>
          <w:sz w:val="18"/>
          <w:szCs w:val="18"/>
          <w:lang w:val="en-US"/>
        </w:rPr>
        <w:t>Kostakos</w:t>
      </w:r>
      <w:proofErr w:type="spellEnd"/>
      <w:r w:rsidRPr="00376313">
        <w:rPr>
          <w:rFonts w:ascii="Times New Roman" w:hAnsi="Times New Roman"/>
          <w:sz w:val="18"/>
          <w:szCs w:val="18"/>
          <w:lang w:val="en-US"/>
        </w:rPr>
        <w:t xml:space="preserve"> AT, </w:t>
      </w:r>
      <w:proofErr w:type="spellStart"/>
      <w:r w:rsidRPr="00376313">
        <w:rPr>
          <w:rFonts w:ascii="Times New Roman" w:hAnsi="Times New Roman"/>
          <w:sz w:val="18"/>
          <w:szCs w:val="18"/>
          <w:lang w:val="en-US"/>
        </w:rPr>
        <w:t>Baltas</w:t>
      </w:r>
      <w:proofErr w:type="spellEnd"/>
      <w:r w:rsidRPr="00376313">
        <w:rPr>
          <w:rFonts w:ascii="Times New Roman" w:hAnsi="Times New Roman"/>
          <w:sz w:val="18"/>
          <w:szCs w:val="18"/>
          <w:lang w:val="en-US"/>
        </w:rPr>
        <w:t xml:space="preserve"> D, </w:t>
      </w:r>
      <w:proofErr w:type="spellStart"/>
      <w:r w:rsidRPr="00376313">
        <w:rPr>
          <w:rFonts w:ascii="Times New Roman" w:hAnsi="Times New Roman"/>
          <w:sz w:val="18"/>
          <w:szCs w:val="18"/>
          <w:lang w:val="en-US"/>
        </w:rPr>
        <w:t>Karachalios</w:t>
      </w:r>
      <w:proofErr w:type="spellEnd"/>
      <w:r w:rsidRPr="00376313">
        <w:rPr>
          <w:rFonts w:ascii="Times New Roman" w:hAnsi="Times New Roman"/>
          <w:sz w:val="18"/>
          <w:szCs w:val="18"/>
          <w:lang w:val="en-US"/>
        </w:rPr>
        <w:t xml:space="preserve"> TS. Radiological evaluation of the metal-bone interface of a porous tantalum </w:t>
      </w:r>
      <w:proofErr w:type="spellStart"/>
      <w:r w:rsidRPr="00376313">
        <w:rPr>
          <w:rFonts w:ascii="Times New Roman" w:hAnsi="Times New Roman"/>
          <w:sz w:val="18"/>
          <w:szCs w:val="18"/>
          <w:lang w:val="en-US"/>
        </w:rPr>
        <w:t>monoblock</w:t>
      </w:r>
      <w:proofErr w:type="spellEnd"/>
      <w:r w:rsidRPr="00376313">
        <w:rPr>
          <w:rFonts w:ascii="Times New Roman" w:hAnsi="Times New Roman"/>
          <w:sz w:val="18"/>
          <w:szCs w:val="18"/>
          <w:lang w:val="en-US"/>
        </w:rPr>
        <w:t xml:space="preserve"> </w:t>
      </w:r>
      <w:proofErr w:type="spellStart"/>
      <w:r w:rsidRPr="00376313">
        <w:rPr>
          <w:rFonts w:ascii="Times New Roman" w:hAnsi="Times New Roman"/>
          <w:sz w:val="18"/>
          <w:szCs w:val="18"/>
          <w:lang w:val="en-US"/>
        </w:rPr>
        <w:t>acetabular</w:t>
      </w:r>
      <w:proofErr w:type="spellEnd"/>
      <w:r w:rsidRPr="00376313">
        <w:rPr>
          <w:rFonts w:ascii="Times New Roman" w:hAnsi="Times New Roman"/>
          <w:sz w:val="18"/>
          <w:szCs w:val="18"/>
          <w:lang w:val="en-US"/>
        </w:rPr>
        <w:t xml:space="preserve"> component. J Bone Joint </w:t>
      </w:r>
      <w:proofErr w:type="spellStart"/>
      <w:r w:rsidRPr="00376313">
        <w:rPr>
          <w:rFonts w:ascii="Times New Roman" w:hAnsi="Times New Roman"/>
          <w:sz w:val="18"/>
          <w:szCs w:val="18"/>
          <w:lang w:val="en-US"/>
        </w:rPr>
        <w:t>Surg</w:t>
      </w:r>
      <w:proofErr w:type="spellEnd"/>
      <w:r w:rsidRPr="00376313">
        <w:rPr>
          <w:rFonts w:ascii="Times New Roman" w:hAnsi="Times New Roman"/>
          <w:sz w:val="18"/>
          <w:szCs w:val="18"/>
          <w:lang w:val="en-US"/>
        </w:rPr>
        <w:t xml:space="preserve"> 2006; 88-B:304– 309. </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20 Levine BR, </w:t>
      </w:r>
      <w:proofErr w:type="spellStart"/>
      <w:r w:rsidRPr="00376313">
        <w:rPr>
          <w:rFonts w:ascii="Times New Roman" w:hAnsi="Times New Roman"/>
          <w:sz w:val="18"/>
          <w:szCs w:val="18"/>
          <w:lang w:val="en-US"/>
        </w:rPr>
        <w:t>Sporer</w:t>
      </w:r>
      <w:proofErr w:type="spellEnd"/>
      <w:r w:rsidRPr="00376313">
        <w:rPr>
          <w:rFonts w:ascii="Times New Roman" w:hAnsi="Times New Roman"/>
          <w:sz w:val="18"/>
          <w:szCs w:val="18"/>
          <w:lang w:val="en-US"/>
        </w:rPr>
        <w:t xml:space="preserve"> S, </w:t>
      </w:r>
      <w:proofErr w:type="spellStart"/>
      <w:r w:rsidRPr="00376313">
        <w:rPr>
          <w:rFonts w:ascii="Times New Roman" w:hAnsi="Times New Roman"/>
          <w:sz w:val="18"/>
          <w:szCs w:val="18"/>
          <w:lang w:val="en-US"/>
        </w:rPr>
        <w:t>Poggie</w:t>
      </w:r>
      <w:proofErr w:type="spellEnd"/>
      <w:r w:rsidRPr="00376313">
        <w:rPr>
          <w:rFonts w:ascii="Times New Roman" w:hAnsi="Times New Roman"/>
          <w:sz w:val="18"/>
          <w:szCs w:val="18"/>
          <w:lang w:val="en-US"/>
        </w:rPr>
        <w:t xml:space="preserve"> RA, Della Valle CJ, Jacobs JJ. Experimental and clinical performance of porous tantalum in orthopedic surgery. Biomaterials 2006; 27:4671– 4681.</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21. Cohen RA. A porous tantalum </w:t>
      </w:r>
      <w:proofErr w:type="spellStart"/>
      <w:r w:rsidRPr="00376313">
        <w:rPr>
          <w:rFonts w:ascii="Times New Roman" w:hAnsi="Times New Roman"/>
          <w:sz w:val="18"/>
          <w:szCs w:val="18"/>
          <w:lang w:val="en-US"/>
        </w:rPr>
        <w:t>trabecular</w:t>
      </w:r>
      <w:proofErr w:type="spellEnd"/>
      <w:r w:rsidRPr="00376313">
        <w:rPr>
          <w:rFonts w:ascii="Times New Roman" w:hAnsi="Times New Roman"/>
          <w:sz w:val="18"/>
          <w:szCs w:val="18"/>
          <w:lang w:val="en-US"/>
        </w:rPr>
        <w:t xml:space="preserve"> metal: basic science. Am J </w:t>
      </w:r>
      <w:proofErr w:type="spellStart"/>
      <w:r w:rsidRPr="00376313">
        <w:rPr>
          <w:rFonts w:ascii="Times New Roman" w:hAnsi="Times New Roman"/>
          <w:sz w:val="18"/>
          <w:szCs w:val="18"/>
          <w:lang w:val="en-US"/>
        </w:rPr>
        <w:t>Orthop</w:t>
      </w:r>
      <w:proofErr w:type="spellEnd"/>
      <w:r w:rsidRPr="00376313">
        <w:rPr>
          <w:rFonts w:ascii="Times New Roman" w:hAnsi="Times New Roman"/>
          <w:sz w:val="18"/>
          <w:szCs w:val="18"/>
          <w:lang w:val="en-US"/>
        </w:rPr>
        <w:t xml:space="preserve"> 2002; 31:216–217.</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lastRenderedPageBreak/>
        <w:t xml:space="preserve">22. </w:t>
      </w:r>
      <w:proofErr w:type="spellStart"/>
      <w:r w:rsidRPr="00376313">
        <w:rPr>
          <w:rFonts w:ascii="Times New Roman" w:hAnsi="Times New Roman"/>
          <w:sz w:val="18"/>
          <w:szCs w:val="18"/>
          <w:lang w:val="en-US"/>
        </w:rPr>
        <w:t>Bobyn</w:t>
      </w:r>
      <w:proofErr w:type="spellEnd"/>
      <w:r w:rsidRPr="00376313">
        <w:rPr>
          <w:rFonts w:ascii="Times New Roman" w:hAnsi="Times New Roman"/>
          <w:sz w:val="18"/>
          <w:szCs w:val="18"/>
          <w:lang w:val="en-US"/>
        </w:rPr>
        <w:t xml:space="preserve"> JD, </w:t>
      </w:r>
      <w:proofErr w:type="spellStart"/>
      <w:r w:rsidRPr="00376313">
        <w:rPr>
          <w:rFonts w:ascii="Times New Roman" w:hAnsi="Times New Roman"/>
          <w:sz w:val="18"/>
          <w:szCs w:val="18"/>
          <w:lang w:val="en-US"/>
        </w:rPr>
        <w:t>Stackpool</w:t>
      </w:r>
      <w:proofErr w:type="spellEnd"/>
      <w:r w:rsidRPr="00376313">
        <w:rPr>
          <w:rFonts w:ascii="Times New Roman" w:hAnsi="Times New Roman"/>
          <w:sz w:val="18"/>
          <w:szCs w:val="18"/>
          <w:lang w:val="en-US"/>
        </w:rPr>
        <w:t xml:space="preserve"> GJ, Hacking SA, </w:t>
      </w:r>
      <w:proofErr w:type="spellStart"/>
      <w:r w:rsidRPr="00376313">
        <w:rPr>
          <w:rFonts w:ascii="Times New Roman" w:hAnsi="Times New Roman"/>
          <w:sz w:val="18"/>
          <w:szCs w:val="18"/>
          <w:lang w:val="en-US"/>
        </w:rPr>
        <w:t>Tanzer</w:t>
      </w:r>
      <w:proofErr w:type="spellEnd"/>
      <w:r w:rsidRPr="00376313">
        <w:rPr>
          <w:rFonts w:ascii="Times New Roman" w:hAnsi="Times New Roman"/>
          <w:sz w:val="18"/>
          <w:szCs w:val="18"/>
          <w:lang w:val="en-US"/>
        </w:rPr>
        <w:t xml:space="preserve"> M, </w:t>
      </w:r>
      <w:proofErr w:type="spellStart"/>
      <w:r w:rsidRPr="00376313">
        <w:rPr>
          <w:rFonts w:ascii="Times New Roman" w:hAnsi="Times New Roman"/>
          <w:sz w:val="18"/>
          <w:szCs w:val="18"/>
          <w:lang w:val="en-US"/>
        </w:rPr>
        <w:t>Krygier</w:t>
      </w:r>
      <w:proofErr w:type="spellEnd"/>
      <w:r w:rsidRPr="00376313">
        <w:rPr>
          <w:rFonts w:ascii="Times New Roman" w:hAnsi="Times New Roman"/>
          <w:sz w:val="18"/>
          <w:szCs w:val="18"/>
          <w:lang w:val="en-US"/>
        </w:rPr>
        <w:t xml:space="preserve"> J. Characteristics of bone </w:t>
      </w:r>
      <w:proofErr w:type="spellStart"/>
      <w:r w:rsidRPr="00376313">
        <w:rPr>
          <w:rFonts w:ascii="Times New Roman" w:hAnsi="Times New Roman"/>
          <w:sz w:val="18"/>
          <w:szCs w:val="18"/>
          <w:lang w:val="en-US"/>
        </w:rPr>
        <w:t>ingrowth</w:t>
      </w:r>
      <w:proofErr w:type="spellEnd"/>
      <w:r w:rsidRPr="00376313">
        <w:rPr>
          <w:rFonts w:ascii="Times New Roman" w:hAnsi="Times New Roman"/>
          <w:sz w:val="18"/>
          <w:szCs w:val="18"/>
          <w:lang w:val="en-US"/>
        </w:rPr>
        <w:t xml:space="preserve"> and interface mechanics of a new porous tantalum biomaterial. J Bone Joint </w:t>
      </w:r>
      <w:proofErr w:type="spellStart"/>
      <w:r w:rsidRPr="00376313">
        <w:rPr>
          <w:rFonts w:ascii="Times New Roman" w:hAnsi="Times New Roman"/>
          <w:sz w:val="18"/>
          <w:szCs w:val="18"/>
          <w:lang w:val="en-US"/>
        </w:rPr>
        <w:t>Surg</w:t>
      </w:r>
      <w:proofErr w:type="spellEnd"/>
      <w:r w:rsidRPr="00376313">
        <w:rPr>
          <w:rFonts w:ascii="Times New Roman" w:hAnsi="Times New Roman"/>
          <w:sz w:val="18"/>
          <w:szCs w:val="18"/>
          <w:lang w:val="en-US"/>
        </w:rPr>
        <w:t xml:space="preserve"> Br 1999; 81:907–914.</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23. </w:t>
      </w:r>
      <w:proofErr w:type="spellStart"/>
      <w:r w:rsidRPr="00376313">
        <w:rPr>
          <w:rFonts w:ascii="Times New Roman" w:hAnsi="Times New Roman"/>
          <w:sz w:val="18"/>
          <w:szCs w:val="18"/>
          <w:lang w:val="en-US"/>
        </w:rPr>
        <w:t>Bobyn</w:t>
      </w:r>
      <w:proofErr w:type="spellEnd"/>
      <w:r w:rsidRPr="00376313">
        <w:rPr>
          <w:rFonts w:ascii="Times New Roman" w:hAnsi="Times New Roman"/>
          <w:sz w:val="18"/>
          <w:szCs w:val="18"/>
          <w:lang w:val="en-US"/>
        </w:rPr>
        <w:t xml:space="preserve"> JD. Fixation and bearing surfaces for the next millennium. </w:t>
      </w:r>
      <w:r w:rsidRPr="00376313">
        <w:rPr>
          <w:rFonts w:ascii="Times New Roman" w:hAnsi="Times New Roman"/>
          <w:iCs/>
          <w:sz w:val="18"/>
          <w:szCs w:val="18"/>
          <w:lang w:val="en-US"/>
        </w:rPr>
        <w:t>Orthop</w:t>
      </w:r>
      <w:r w:rsidRPr="00376313">
        <w:rPr>
          <w:rFonts w:ascii="Times New Roman" w:hAnsi="Times New Roman"/>
          <w:sz w:val="18"/>
          <w:szCs w:val="18"/>
          <w:lang w:val="en-US"/>
        </w:rPr>
        <w:t>.1999;22(9):810-812.</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24. </w:t>
      </w:r>
      <w:proofErr w:type="spellStart"/>
      <w:r w:rsidRPr="00376313">
        <w:rPr>
          <w:rFonts w:ascii="Times New Roman" w:hAnsi="Times New Roman"/>
          <w:sz w:val="18"/>
          <w:szCs w:val="18"/>
          <w:lang w:val="en-US"/>
        </w:rPr>
        <w:t>Bencharit</w:t>
      </w:r>
      <w:proofErr w:type="spellEnd"/>
      <w:r w:rsidRPr="00376313">
        <w:rPr>
          <w:rFonts w:ascii="Times New Roman" w:hAnsi="Times New Roman"/>
          <w:sz w:val="18"/>
          <w:szCs w:val="18"/>
          <w:lang w:val="en-US"/>
        </w:rPr>
        <w:t xml:space="preserve"> S, Byrd WC, </w:t>
      </w:r>
      <w:proofErr w:type="spellStart"/>
      <w:r w:rsidRPr="00376313">
        <w:rPr>
          <w:rFonts w:ascii="Times New Roman" w:hAnsi="Times New Roman"/>
          <w:sz w:val="18"/>
          <w:szCs w:val="18"/>
          <w:lang w:val="en-US"/>
        </w:rPr>
        <w:t>Altarawneh</w:t>
      </w:r>
      <w:proofErr w:type="spellEnd"/>
      <w:r w:rsidRPr="00376313">
        <w:rPr>
          <w:rFonts w:ascii="Times New Roman" w:hAnsi="Times New Roman"/>
          <w:sz w:val="18"/>
          <w:szCs w:val="18"/>
          <w:lang w:val="en-US"/>
        </w:rPr>
        <w:t xml:space="preserve"> S, </w:t>
      </w:r>
      <w:proofErr w:type="spellStart"/>
      <w:r w:rsidRPr="00376313">
        <w:rPr>
          <w:rFonts w:ascii="Times New Roman" w:hAnsi="Times New Roman"/>
          <w:sz w:val="18"/>
          <w:szCs w:val="18"/>
          <w:lang w:val="en-US"/>
        </w:rPr>
        <w:t>Hosseini</w:t>
      </w:r>
      <w:proofErr w:type="spellEnd"/>
      <w:r w:rsidRPr="00376313">
        <w:rPr>
          <w:rFonts w:ascii="Times New Roman" w:hAnsi="Times New Roman"/>
          <w:sz w:val="18"/>
          <w:szCs w:val="18"/>
          <w:lang w:val="en-US"/>
        </w:rPr>
        <w:t xml:space="preserve"> B, Leong A, Reside G, </w:t>
      </w:r>
      <w:proofErr w:type="spellStart"/>
      <w:r w:rsidRPr="00376313">
        <w:rPr>
          <w:rFonts w:ascii="Times New Roman" w:hAnsi="Times New Roman"/>
          <w:sz w:val="18"/>
          <w:szCs w:val="18"/>
          <w:lang w:val="en-US"/>
        </w:rPr>
        <w:t>Morelli</w:t>
      </w:r>
      <w:proofErr w:type="spellEnd"/>
      <w:r w:rsidRPr="00376313">
        <w:rPr>
          <w:rFonts w:ascii="Times New Roman" w:hAnsi="Times New Roman"/>
          <w:sz w:val="18"/>
          <w:szCs w:val="18"/>
          <w:lang w:val="en-US"/>
        </w:rPr>
        <w:t xml:space="preserve"> T, </w:t>
      </w:r>
      <w:proofErr w:type="spellStart"/>
      <w:r w:rsidRPr="00376313">
        <w:rPr>
          <w:rFonts w:ascii="Times New Roman" w:hAnsi="Times New Roman"/>
          <w:sz w:val="18"/>
          <w:szCs w:val="18"/>
          <w:lang w:val="en-US"/>
        </w:rPr>
        <w:t>Offenbacher</w:t>
      </w:r>
      <w:proofErr w:type="spellEnd"/>
      <w:r w:rsidRPr="00376313">
        <w:rPr>
          <w:rFonts w:ascii="Times New Roman" w:hAnsi="Times New Roman"/>
          <w:sz w:val="18"/>
          <w:szCs w:val="18"/>
          <w:lang w:val="en-US"/>
        </w:rPr>
        <w:t xml:space="preserve"> S. Development and Applications of Porous Tantalum </w:t>
      </w:r>
      <w:proofErr w:type="spellStart"/>
      <w:r w:rsidRPr="00376313">
        <w:rPr>
          <w:rFonts w:ascii="Times New Roman" w:hAnsi="Times New Roman"/>
          <w:sz w:val="18"/>
          <w:szCs w:val="18"/>
          <w:lang w:val="en-US"/>
        </w:rPr>
        <w:t>Trabecular</w:t>
      </w:r>
      <w:proofErr w:type="spellEnd"/>
      <w:r w:rsidRPr="00376313">
        <w:rPr>
          <w:rFonts w:ascii="Times New Roman" w:hAnsi="Times New Roman"/>
          <w:sz w:val="18"/>
          <w:szCs w:val="18"/>
          <w:lang w:val="en-US"/>
        </w:rPr>
        <w:t xml:space="preserve"> Metal-Enhanced Titanium Dental Implants. </w:t>
      </w:r>
      <w:proofErr w:type="spellStart"/>
      <w:r w:rsidRPr="00376313">
        <w:rPr>
          <w:rFonts w:ascii="Times New Roman" w:hAnsi="Times New Roman"/>
          <w:sz w:val="18"/>
          <w:szCs w:val="18"/>
          <w:lang w:val="en-US"/>
        </w:rPr>
        <w:t>Clin</w:t>
      </w:r>
      <w:proofErr w:type="spellEnd"/>
      <w:r w:rsidRPr="00376313">
        <w:rPr>
          <w:rFonts w:ascii="Times New Roman" w:hAnsi="Times New Roman"/>
          <w:sz w:val="18"/>
          <w:szCs w:val="18"/>
          <w:lang w:val="en-US"/>
        </w:rPr>
        <w:t xml:space="preserve"> Implant Dent </w:t>
      </w:r>
      <w:proofErr w:type="spellStart"/>
      <w:r w:rsidRPr="00376313">
        <w:rPr>
          <w:rFonts w:ascii="Times New Roman" w:hAnsi="Times New Roman"/>
          <w:sz w:val="18"/>
          <w:szCs w:val="18"/>
          <w:lang w:val="en-US"/>
        </w:rPr>
        <w:t>Relat</w:t>
      </w:r>
      <w:proofErr w:type="spellEnd"/>
      <w:r w:rsidRPr="00376313">
        <w:rPr>
          <w:rFonts w:ascii="Times New Roman" w:hAnsi="Times New Roman"/>
          <w:sz w:val="18"/>
          <w:szCs w:val="18"/>
          <w:lang w:val="en-US"/>
        </w:rPr>
        <w:t xml:space="preserve"> Res. 2013 Mar 25. [</w:t>
      </w:r>
      <w:proofErr w:type="spellStart"/>
      <w:r w:rsidRPr="00376313">
        <w:rPr>
          <w:rFonts w:ascii="Times New Roman" w:hAnsi="Times New Roman"/>
          <w:sz w:val="18"/>
          <w:szCs w:val="18"/>
          <w:lang w:val="en-US"/>
        </w:rPr>
        <w:t>Epub</w:t>
      </w:r>
      <w:proofErr w:type="spellEnd"/>
      <w:r w:rsidRPr="00376313">
        <w:rPr>
          <w:rFonts w:ascii="Times New Roman" w:hAnsi="Times New Roman"/>
          <w:sz w:val="18"/>
          <w:szCs w:val="18"/>
          <w:lang w:val="en-US"/>
        </w:rPr>
        <w:t xml:space="preserve"> ahead of print].</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25.</w:t>
      </w:r>
      <w:r w:rsidRPr="00376313">
        <w:rPr>
          <w:lang w:val="en-US"/>
        </w:rPr>
        <w:t xml:space="preserve"> </w:t>
      </w:r>
      <w:r w:rsidRPr="00376313">
        <w:rPr>
          <w:rFonts w:ascii="Times New Roman" w:hAnsi="Times New Roman"/>
          <w:sz w:val="18"/>
          <w:szCs w:val="18"/>
          <w:lang w:val="en-US"/>
        </w:rPr>
        <w:t xml:space="preserve">Miyazaki T, Kim HM, </w:t>
      </w:r>
      <w:proofErr w:type="spellStart"/>
      <w:r w:rsidRPr="00376313">
        <w:rPr>
          <w:rFonts w:ascii="Times New Roman" w:hAnsi="Times New Roman"/>
          <w:sz w:val="18"/>
          <w:szCs w:val="18"/>
          <w:lang w:val="en-US"/>
        </w:rPr>
        <w:t>Kokubo</w:t>
      </w:r>
      <w:proofErr w:type="spellEnd"/>
      <w:r w:rsidRPr="00376313">
        <w:rPr>
          <w:rFonts w:ascii="Times New Roman" w:hAnsi="Times New Roman"/>
          <w:sz w:val="18"/>
          <w:szCs w:val="18"/>
          <w:lang w:val="en-US"/>
        </w:rPr>
        <w:t xml:space="preserve"> T, Miyaji F, Kato H, Nakamura T. Effect of thermal treatment on apatite-forming ability of </w:t>
      </w:r>
      <w:proofErr w:type="spellStart"/>
      <w:r w:rsidRPr="00376313">
        <w:rPr>
          <w:rFonts w:ascii="Times New Roman" w:hAnsi="Times New Roman"/>
          <w:sz w:val="18"/>
          <w:szCs w:val="18"/>
          <w:lang w:val="en-US"/>
        </w:rPr>
        <w:t>NaOH</w:t>
      </w:r>
      <w:proofErr w:type="spellEnd"/>
      <w:r w:rsidRPr="00376313">
        <w:rPr>
          <w:rFonts w:ascii="Times New Roman" w:hAnsi="Times New Roman"/>
          <w:sz w:val="18"/>
          <w:szCs w:val="18"/>
          <w:lang w:val="en-US"/>
        </w:rPr>
        <w:t xml:space="preserve">-treated tantalum metal. J Mater </w:t>
      </w:r>
      <w:proofErr w:type="spellStart"/>
      <w:r w:rsidRPr="00376313">
        <w:rPr>
          <w:rFonts w:ascii="Times New Roman" w:hAnsi="Times New Roman"/>
          <w:sz w:val="18"/>
          <w:szCs w:val="18"/>
          <w:lang w:val="en-US"/>
        </w:rPr>
        <w:t>Sci</w:t>
      </w:r>
      <w:proofErr w:type="spellEnd"/>
      <w:r w:rsidRPr="00376313">
        <w:rPr>
          <w:rFonts w:ascii="Times New Roman" w:hAnsi="Times New Roman"/>
          <w:sz w:val="18"/>
          <w:szCs w:val="18"/>
          <w:lang w:val="en-US"/>
        </w:rPr>
        <w:t xml:space="preserve"> Mater Med. 2001 Aug;12(8):683-7.</w:t>
      </w:r>
    </w:p>
    <w:p w:rsidR="00B65A49" w:rsidRPr="00376313" w:rsidRDefault="00020D58" w:rsidP="00B65A49">
      <w:pPr>
        <w:jc w:val="both"/>
        <w:rPr>
          <w:rFonts w:ascii="Times New Roman" w:hAnsi="Times New Roman"/>
          <w:sz w:val="18"/>
          <w:szCs w:val="18"/>
          <w:lang w:val="en-US"/>
        </w:rPr>
      </w:pPr>
      <w:r>
        <w:rPr>
          <w:rFonts w:ascii="Times New Roman" w:hAnsi="Times New Roman"/>
          <w:sz w:val="18"/>
          <w:szCs w:val="18"/>
          <w:lang w:val="en-US"/>
        </w:rPr>
        <w:t>26. D</w:t>
      </w:r>
      <w:r w:rsidR="00B65A49" w:rsidRPr="00376313">
        <w:rPr>
          <w:rFonts w:ascii="Times New Roman" w:hAnsi="Times New Roman"/>
          <w:sz w:val="18"/>
          <w:szCs w:val="18"/>
          <w:lang w:val="en-US"/>
        </w:rPr>
        <w:t xml:space="preserve">en </w:t>
      </w:r>
      <w:proofErr w:type="spellStart"/>
      <w:r w:rsidR="00B65A49" w:rsidRPr="00376313">
        <w:rPr>
          <w:rFonts w:ascii="Times New Roman" w:hAnsi="Times New Roman"/>
          <w:sz w:val="18"/>
          <w:szCs w:val="18"/>
          <w:lang w:val="en-US"/>
        </w:rPr>
        <w:t>Hartog</w:t>
      </w:r>
      <w:proofErr w:type="spellEnd"/>
      <w:r w:rsidR="00B65A49" w:rsidRPr="00376313">
        <w:rPr>
          <w:rFonts w:ascii="Times New Roman" w:hAnsi="Times New Roman"/>
          <w:sz w:val="18"/>
          <w:szCs w:val="18"/>
          <w:lang w:val="en-US"/>
        </w:rPr>
        <w:t xml:space="preserve"> L, Meijer HJ, </w:t>
      </w:r>
      <w:proofErr w:type="spellStart"/>
      <w:r w:rsidR="00B65A49" w:rsidRPr="00376313">
        <w:rPr>
          <w:rFonts w:ascii="Times New Roman" w:hAnsi="Times New Roman"/>
          <w:sz w:val="18"/>
          <w:szCs w:val="18"/>
          <w:lang w:val="en-US"/>
        </w:rPr>
        <w:t>Stegenga</w:t>
      </w:r>
      <w:proofErr w:type="spellEnd"/>
      <w:r w:rsidR="00B65A49" w:rsidRPr="00376313">
        <w:rPr>
          <w:rFonts w:ascii="Times New Roman" w:hAnsi="Times New Roman"/>
          <w:sz w:val="18"/>
          <w:szCs w:val="18"/>
          <w:lang w:val="en-US"/>
        </w:rPr>
        <w:t xml:space="preserve"> B, </w:t>
      </w:r>
      <w:proofErr w:type="spellStart"/>
      <w:r w:rsidR="00B65A49" w:rsidRPr="00376313">
        <w:rPr>
          <w:rFonts w:ascii="Times New Roman" w:hAnsi="Times New Roman"/>
          <w:sz w:val="18"/>
          <w:szCs w:val="18"/>
          <w:lang w:val="en-US"/>
        </w:rPr>
        <w:t>Tymstra</w:t>
      </w:r>
      <w:proofErr w:type="spellEnd"/>
      <w:r w:rsidR="00B65A49" w:rsidRPr="00376313">
        <w:rPr>
          <w:rFonts w:ascii="Times New Roman" w:hAnsi="Times New Roman"/>
          <w:sz w:val="18"/>
          <w:szCs w:val="18"/>
          <w:lang w:val="en-US"/>
        </w:rPr>
        <w:t xml:space="preserve"> N, </w:t>
      </w:r>
      <w:proofErr w:type="spellStart"/>
      <w:r w:rsidR="00B65A49" w:rsidRPr="00376313">
        <w:rPr>
          <w:rFonts w:ascii="Times New Roman" w:hAnsi="Times New Roman"/>
          <w:sz w:val="18"/>
          <w:szCs w:val="18"/>
          <w:lang w:val="en-US"/>
        </w:rPr>
        <w:t>Vissink</w:t>
      </w:r>
      <w:proofErr w:type="spellEnd"/>
      <w:r w:rsidR="00B65A49" w:rsidRPr="00376313">
        <w:rPr>
          <w:rFonts w:ascii="Times New Roman" w:hAnsi="Times New Roman"/>
          <w:sz w:val="18"/>
          <w:szCs w:val="18"/>
          <w:lang w:val="en-US"/>
        </w:rPr>
        <w:t xml:space="preserve"> A, </w:t>
      </w:r>
      <w:proofErr w:type="spellStart"/>
      <w:r w:rsidR="00B65A49" w:rsidRPr="00376313">
        <w:rPr>
          <w:rFonts w:ascii="Times New Roman" w:hAnsi="Times New Roman"/>
          <w:sz w:val="18"/>
          <w:szCs w:val="18"/>
          <w:lang w:val="en-US"/>
        </w:rPr>
        <w:t>Raghoebar</w:t>
      </w:r>
      <w:proofErr w:type="spellEnd"/>
      <w:r w:rsidR="00B65A49" w:rsidRPr="00376313">
        <w:rPr>
          <w:rFonts w:ascii="Times New Roman" w:hAnsi="Times New Roman"/>
          <w:sz w:val="18"/>
          <w:szCs w:val="18"/>
          <w:lang w:val="en-US"/>
        </w:rPr>
        <w:t xml:space="preserve"> GM. Single implants with different neck designs in the aesthetic zone: a randomized clinical trial. </w:t>
      </w:r>
      <w:proofErr w:type="spellStart"/>
      <w:r w:rsidR="00B65A49" w:rsidRPr="00376313">
        <w:rPr>
          <w:rFonts w:ascii="Times New Roman" w:hAnsi="Times New Roman"/>
          <w:sz w:val="18"/>
          <w:szCs w:val="18"/>
          <w:lang w:val="en-US"/>
        </w:rPr>
        <w:t>Clin</w:t>
      </w:r>
      <w:proofErr w:type="spellEnd"/>
      <w:r w:rsidR="00B65A49" w:rsidRPr="00376313">
        <w:rPr>
          <w:rFonts w:ascii="Times New Roman" w:hAnsi="Times New Roman"/>
          <w:sz w:val="18"/>
          <w:szCs w:val="18"/>
          <w:lang w:val="en-US"/>
        </w:rPr>
        <w:t xml:space="preserve"> Oral Implants Res. 2011 Nov;22(11):1289-97. </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27. </w:t>
      </w:r>
      <w:proofErr w:type="spellStart"/>
      <w:r w:rsidRPr="00376313">
        <w:rPr>
          <w:rFonts w:ascii="Times New Roman" w:hAnsi="Times New Roman"/>
          <w:sz w:val="18"/>
          <w:szCs w:val="18"/>
          <w:lang w:val="en-US"/>
        </w:rPr>
        <w:t>Brånemark</w:t>
      </w:r>
      <w:proofErr w:type="spellEnd"/>
      <w:r w:rsidRPr="00376313">
        <w:rPr>
          <w:rFonts w:ascii="Times New Roman" w:hAnsi="Times New Roman"/>
          <w:sz w:val="18"/>
          <w:szCs w:val="18"/>
          <w:lang w:val="en-US"/>
        </w:rPr>
        <w:t xml:space="preserve"> P-I. Introduction to </w:t>
      </w:r>
      <w:proofErr w:type="spellStart"/>
      <w:r w:rsidRPr="00376313">
        <w:rPr>
          <w:rFonts w:ascii="Times New Roman" w:hAnsi="Times New Roman"/>
          <w:sz w:val="18"/>
          <w:szCs w:val="18"/>
          <w:lang w:val="en-US"/>
        </w:rPr>
        <w:t>osseointegration</w:t>
      </w:r>
      <w:proofErr w:type="spellEnd"/>
      <w:r w:rsidRPr="00376313">
        <w:rPr>
          <w:rFonts w:ascii="Times New Roman" w:hAnsi="Times New Roman"/>
          <w:sz w:val="18"/>
          <w:szCs w:val="18"/>
          <w:lang w:val="en-US"/>
        </w:rPr>
        <w:t xml:space="preserve">. In </w:t>
      </w:r>
      <w:proofErr w:type="spellStart"/>
      <w:r w:rsidRPr="00376313">
        <w:rPr>
          <w:rFonts w:ascii="Times New Roman" w:hAnsi="Times New Roman"/>
          <w:sz w:val="18"/>
          <w:szCs w:val="18"/>
          <w:lang w:val="en-US"/>
        </w:rPr>
        <w:t>Brånemark</w:t>
      </w:r>
      <w:proofErr w:type="spellEnd"/>
      <w:r w:rsidRPr="00376313">
        <w:rPr>
          <w:rFonts w:ascii="Times New Roman" w:hAnsi="Times New Roman"/>
          <w:sz w:val="18"/>
          <w:szCs w:val="18"/>
          <w:lang w:val="en-US"/>
        </w:rPr>
        <w:t xml:space="preserve"> PI, </w:t>
      </w:r>
      <w:proofErr w:type="spellStart"/>
      <w:r w:rsidRPr="00376313">
        <w:rPr>
          <w:rFonts w:ascii="Times New Roman" w:hAnsi="Times New Roman"/>
          <w:sz w:val="18"/>
          <w:szCs w:val="18"/>
          <w:lang w:val="en-US"/>
        </w:rPr>
        <w:t>Zarb</w:t>
      </w:r>
      <w:proofErr w:type="spellEnd"/>
      <w:r w:rsidRPr="00376313">
        <w:rPr>
          <w:rFonts w:ascii="Times New Roman" w:hAnsi="Times New Roman"/>
          <w:sz w:val="18"/>
          <w:szCs w:val="18"/>
          <w:lang w:val="en-US"/>
        </w:rPr>
        <w:t xml:space="preserve"> GA, and </w:t>
      </w:r>
      <w:proofErr w:type="spellStart"/>
      <w:r w:rsidRPr="00376313">
        <w:rPr>
          <w:rFonts w:ascii="Times New Roman" w:hAnsi="Times New Roman"/>
          <w:sz w:val="18"/>
          <w:szCs w:val="18"/>
          <w:lang w:val="en-US"/>
        </w:rPr>
        <w:t>Albrektsson</w:t>
      </w:r>
      <w:proofErr w:type="spellEnd"/>
      <w:r w:rsidRPr="00376313">
        <w:rPr>
          <w:rFonts w:ascii="Times New Roman" w:hAnsi="Times New Roman"/>
          <w:sz w:val="18"/>
          <w:szCs w:val="18"/>
          <w:lang w:val="en-US"/>
        </w:rPr>
        <w:t xml:space="preserve"> T (Eds.) Tissue-Integrated Prostheses. </w:t>
      </w:r>
      <w:proofErr w:type="spellStart"/>
      <w:r w:rsidRPr="00376313">
        <w:rPr>
          <w:rFonts w:ascii="Times New Roman" w:hAnsi="Times New Roman"/>
          <w:sz w:val="18"/>
          <w:szCs w:val="18"/>
          <w:lang w:val="en-US"/>
        </w:rPr>
        <w:t>Osseointegration</w:t>
      </w:r>
      <w:proofErr w:type="spellEnd"/>
      <w:r w:rsidRPr="00376313">
        <w:rPr>
          <w:rFonts w:ascii="Times New Roman" w:hAnsi="Times New Roman"/>
          <w:sz w:val="18"/>
          <w:szCs w:val="18"/>
          <w:lang w:val="en-US"/>
        </w:rPr>
        <w:t xml:space="preserve"> in Clinical Dentistry. Chicago, IL:  Quintessence Publishing Co, Inc, 1985:11-76.</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28. Black J. Biological Performance of Tantalum. </w:t>
      </w:r>
      <w:proofErr w:type="spellStart"/>
      <w:r w:rsidRPr="00376313">
        <w:rPr>
          <w:rFonts w:ascii="Times New Roman" w:hAnsi="Times New Roman"/>
          <w:sz w:val="18"/>
          <w:szCs w:val="18"/>
          <w:lang w:val="en-US"/>
        </w:rPr>
        <w:t>Clin</w:t>
      </w:r>
      <w:proofErr w:type="spellEnd"/>
      <w:r w:rsidRPr="00376313">
        <w:rPr>
          <w:rFonts w:ascii="Times New Roman" w:hAnsi="Times New Roman"/>
          <w:sz w:val="18"/>
          <w:szCs w:val="18"/>
          <w:lang w:val="en-US"/>
        </w:rPr>
        <w:t xml:space="preserve"> Mater. 1994;16:167-173.</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29. </w:t>
      </w:r>
      <w:proofErr w:type="spellStart"/>
      <w:r w:rsidRPr="00376313">
        <w:rPr>
          <w:rFonts w:ascii="Times New Roman" w:hAnsi="Times New Roman"/>
          <w:sz w:val="18"/>
          <w:szCs w:val="18"/>
          <w:lang w:val="en-US"/>
        </w:rPr>
        <w:t>Bellinger</w:t>
      </w:r>
      <w:proofErr w:type="spellEnd"/>
      <w:r w:rsidRPr="00376313">
        <w:rPr>
          <w:rFonts w:ascii="Times New Roman" w:hAnsi="Times New Roman"/>
          <w:sz w:val="18"/>
          <w:szCs w:val="18"/>
          <w:lang w:val="en-US"/>
        </w:rPr>
        <w:t xml:space="preserve"> DH. Preliminary Report on the Use of Tantalum in Maxillofacial and Oral Surgery. J Oral Surg. 1947;5(1):108-122.</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30. Burke GL. The corrosion of metals in tissues; and an introduction to tantalum. Can Med Ass J. 1940;43(2):125.</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31. </w:t>
      </w:r>
      <w:proofErr w:type="spellStart"/>
      <w:r w:rsidRPr="00376313">
        <w:rPr>
          <w:rFonts w:ascii="Times New Roman" w:hAnsi="Times New Roman"/>
          <w:sz w:val="18"/>
          <w:szCs w:val="18"/>
          <w:lang w:val="en-US"/>
        </w:rPr>
        <w:t>Matsuno</w:t>
      </w:r>
      <w:proofErr w:type="spellEnd"/>
      <w:r w:rsidRPr="00376313">
        <w:rPr>
          <w:rFonts w:ascii="Times New Roman" w:hAnsi="Times New Roman"/>
          <w:sz w:val="18"/>
          <w:szCs w:val="18"/>
          <w:lang w:val="en-US"/>
        </w:rPr>
        <w:t xml:space="preserve"> H, Yokoyama A, </w:t>
      </w:r>
      <w:proofErr w:type="spellStart"/>
      <w:r w:rsidRPr="00376313">
        <w:rPr>
          <w:rFonts w:ascii="Times New Roman" w:hAnsi="Times New Roman"/>
          <w:sz w:val="18"/>
          <w:szCs w:val="18"/>
          <w:lang w:val="en-US"/>
        </w:rPr>
        <w:t>Watari</w:t>
      </w:r>
      <w:proofErr w:type="spellEnd"/>
      <w:r w:rsidRPr="00376313">
        <w:rPr>
          <w:rFonts w:ascii="Times New Roman" w:hAnsi="Times New Roman"/>
          <w:sz w:val="18"/>
          <w:szCs w:val="18"/>
          <w:lang w:val="en-US"/>
        </w:rPr>
        <w:t xml:space="preserve"> F, </w:t>
      </w:r>
      <w:proofErr w:type="spellStart"/>
      <w:r w:rsidRPr="00376313">
        <w:rPr>
          <w:rFonts w:ascii="Times New Roman" w:hAnsi="Times New Roman"/>
          <w:sz w:val="18"/>
          <w:szCs w:val="18"/>
          <w:lang w:val="en-US"/>
        </w:rPr>
        <w:t>Uo</w:t>
      </w:r>
      <w:proofErr w:type="spellEnd"/>
      <w:r w:rsidRPr="00376313">
        <w:rPr>
          <w:rFonts w:ascii="Times New Roman" w:hAnsi="Times New Roman"/>
          <w:sz w:val="18"/>
          <w:szCs w:val="18"/>
          <w:lang w:val="en-US"/>
        </w:rPr>
        <w:t xml:space="preserve"> M, Kawasaki T. Biocompatibility and </w:t>
      </w:r>
      <w:proofErr w:type="spellStart"/>
      <w:r w:rsidRPr="00376313">
        <w:rPr>
          <w:rFonts w:ascii="Times New Roman" w:hAnsi="Times New Roman"/>
          <w:sz w:val="18"/>
          <w:szCs w:val="18"/>
          <w:lang w:val="en-US"/>
        </w:rPr>
        <w:t>osteogenesis</w:t>
      </w:r>
      <w:proofErr w:type="spellEnd"/>
      <w:r w:rsidRPr="00376313">
        <w:rPr>
          <w:rFonts w:ascii="Times New Roman" w:hAnsi="Times New Roman"/>
          <w:sz w:val="18"/>
          <w:szCs w:val="18"/>
          <w:lang w:val="en-US"/>
        </w:rPr>
        <w:t xml:space="preserve"> of refractory metal implants, titanium, hafnium, niobium, tantalum, and rhenium. Biomaterials. 2001;22:1253-1262.</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32. </w:t>
      </w:r>
      <w:proofErr w:type="spellStart"/>
      <w:r w:rsidRPr="00376313">
        <w:rPr>
          <w:rFonts w:ascii="Times New Roman" w:hAnsi="Times New Roman"/>
          <w:sz w:val="18"/>
          <w:szCs w:val="18"/>
          <w:lang w:val="en-US"/>
        </w:rPr>
        <w:t>Welldon</w:t>
      </w:r>
      <w:proofErr w:type="spellEnd"/>
      <w:r w:rsidRPr="00376313">
        <w:rPr>
          <w:rFonts w:ascii="Times New Roman" w:hAnsi="Times New Roman"/>
          <w:sz w:val="18"/>
          <w:szCs w:val="18"/>
          <w:lang w:val="en-US"/>
        </w:rPr>
        <w:t xml:space="preserve"> KJ, Atkins GJ, </w:t>
      </w:r>
      <w:proofErr w:type="spellStart"/>
      <w:r w:rsidRPr="00376313">
        <w:rPr>
          <w:rFonts w:ascii="Times New Roman" w:hAnsi="Times New Roman"/>
          <w:sz w:val="18"/>
          <w:szCs w:val="18"/>
          <w:lang w:val="en-US"/>
        </w:rPr>
        <w:t>Howie</w:t>
      </w:r>
      <w:proofErr w:type="spellEnd"/>
      <w:r w:rsidRPr="00376313">
        <w:rPr>
          <w:rFonts w:ascii="Times New Roman" w:hAnsi="Times New Roman"/>
          <w:sz w:val="18"/>
          <w:szCs w:val="18"/>
          <w:lang w:val="en-US"/>
        </w:rPr>
        <w:t xml:space="preserve"> DW, Findlay DM. Primary human </w:t>
      </w:r>
      <w:proofErr w:type="spellStart"/>
      <w:r w:rsidRPr="00376313">
        <w:rPr>
          <w:rFonts w:ascii="Times New Roman" w:hAnsi="Times New Roman"/>
          <w:sz w:val="18"/>
          <w:szCs w:val="18"/>
          <w:lang w:val="en-US"/>
        </w:rPr>
        <w:t>osteoblasts</w:t>
      </w:r>
      <w:proofErr w:type="spellEnd"/>
      <w:r w:rsidRPr="00376313">
        <w:rPr>
          <w:rFonts w:ascii="Times New Roman" w:hAnsi="Times New Roman"/>
          <w:sz w:val="18"/>
          <w:szCs w:val="18"/>
          <w:lang w:val="en-US"/>
        </w:rPr>
        <w:t xml:space="preserve"> grow into porous tantalum and maintain an </w:t>
      </w:r>
      <w:proofErr w:type="spellStart"/>
      <w:r w:rsidRPr="00376313">
        <w:rPr>
          <w:rFonts w:ascii="Times New Roman" w:hAnsi="Times New Roman"/>
          <w:sz w:val="18"/>
          <w:szCs w:val="18"/>
          <w:lang w:val="en-US"/>
        </w:rPr>
        <w:t>osteoblastic</w:t>
      </w:r>
      <w:proofErr w:type="spellEnd"/>
      <w:r w:rsidRPr="00376313">
        <w:rPr>
          <w:rFonts w:ascii="Times New Roman" w:hAnsi="Times New Roman"/>
          <w:sz w:val="18"/>
          <w:szCs w:val="18"/>
          <w:lang w:val="en-US"/>
        </w:rPr>
        <w:t xml:space="preserve"> phenotype. J Biomed Mater Res A. 2008;84(3):691-701.</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33. Venable CS, Stuck WG. A general consideration of metals for buried appliances in surgery. </w:t>
      </w:r>
      <w:proofErr w:type="spellStart"/>
      <w:r w:rsidRPr="00376313">
        <w:rPr>
          <w:rFonts w:ascii="Times New Roman" w:hAnsi="Times New Roman"/>
          <w:sz w:val="18"/>
          <w:szCs w:val="18"/>
          <w:lang w:val="en-US"/>
        </w:rPr>
        <w:t>Int</w:t>
      </w:r>
      <w:proofErr w:type="spellEnd"/>
      <w:r w:rsidRPr="00376313">
        <w:rPr>
          <w:rFonts w:ascii="Times New Roman" w:hAnsi="Times New Roman"/>
          <w:sz w:val="18"/>
          <w:szCs w:val="18"/>
          <w:lang w:val="en-US"/>
        </w:rPr>
        <w:t xml:space="preserve"> </w:t>
      </w:r>
      <w:proofErr w:type="spellStart"/>
      <w:r w:rsidRPr="00376313">
        <w:rPr>
          <w:rFonts w:ascii="Times New Roman" w:hAnsi="Times New Roman"/>
          <w:sz w:val="18"/>
          <w:szCs w:val="18"/>
          <w:lang w:val="en-US"/>
        </w:rPr>
        <w:t>Abst</w:t>
      </w:r>
      <w:proofErr w:type="spellEnd"/>
      <w:r w:rsidRPr="00376313">
        <w:rPr>
          <w:rFonts w:ascii="Times New Roman" w:hAnsi="Times New Roman"/>
          <w:sz w:val="18"/>
          <w:szCs w:val="18"/>
          <w:lang w:val="en-US"/>
        </w:rPr>
        <w:t xml:space="preserve"> Surg. 1943;66:297-304</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34. </w:t>
      </w:r>
      <w:proofErr w:type="spellStart"/>
      <w:r w:rsidRPr="00376313">
        <w:rPr>
          <w:rFonts w:ascii="Times New Roman" w:hAnsi="Times New Roman"/>
          <w:sz w:val="18"/>
          <w:szCs w:val="18"/>
          <w:lang w:val="en-US"/>
        </w:rPr>
        <w:t>Bobyn</w:t>
      </w:r>
      <w:proofErr w:type="spellEnd"/>
      <w:r w:rsidRPr="00376313">
        <w:rPr>
          <w:rFonts w:ascii="Times New Roman" w:hAnsi="Times New Roman"/>
          <w:sz w:val="18"/>
          <w:szCs w:val="18"/>
          <w:lang w:val="en-US"/>
        </w:rPr>
        <w:t xml:space="preserve"> JD, </w:t>
      </w:r>
      <w:proofErr w:type="spellStart"/>
      <w:r w:rsidRPr="00376313">
        <w:rPr>
          <w:rFonts w:ascii="Times New Roman" w:hAnsi="Times New Roman"/>
          <w:sz w:val="18"/>
          <w:szCs w:val="18"/>
          <w:lang w:val="en-US"/>
        </w:rPr>
        <w:t>Toh</w:t>
      </w:r>
      <w:proofErr w:type="spellEnd"/>
      <w:r w:rsidRPr="00376313">
        <w:rPr>
          <w:rFonts w:ascii="Times New Roman" w:hAnsi="Times New Roman"/>
          <w:sz w:val="18"/>
          <w:szCs w:val="18"/>
          <w:lang w:val="en-US"/>
        </w:rPr>
        <w:t xml:space="preserve"> </w:t>
      </w:r>
      <w:proofErr w:type="spellStart"/>
      <w:r w:rsidRPr="00376313">
        <w:rPr>
          <w:rFonts w:ascii="Times New Roman" w:hAnsi="Times New Roman"/>
          <w:sz w:val="18"/>
          <w:szCs w:val="18"/>
          <w:lang w:val="en-US"/>
        </w:rPr>
        <w:t>KK,Hacking</w:t>
      </w:r>
      <w:proofErr w:type="spellEnd"/>
      <w:r w:rsidRPr="00376313">
        <w:rPr>
          <w:rFonts w:ascii="Times New Roman" w:hAnsi="Times New Roman"/>
          <w:sz w:val="18"/>
          <w:szCs w:val="18"/>
          <w:lang w:val="en-US"/>
        </w:rPr>
        <w:t xml:space="preserve"> SA, </w:t>
      </w:r>
      <w:proofErr w:type="spellStart"/>
      <w:r w:rsidRPr="00376313">
        <w:rPr>
          <w:rFonts w:ascii="Times New Roman" w:hAnsi="Times New Roman"/>
          <w:sz w:val="18"/>
          <w:szCs w:val="18"/>
          <w:lang w:val="en-US"/>
        </w:rPr>
        <w:t>Tanzer</w:t>
      </w:r>
      <w:proofErr w:type="spellEnd"/>
      <w:r w:rsidRPr="00376313">
        <w:rPr>
          <w:rFonts w:ascii="Times New Roman" w:hAnsi="Times New Roman"/>
          <w:sz w:val="18"/>
          <w:szCs w:val="18"/>
          <w:lang w:val="en-US"/>
        </w:rPr>
        <w:t xml:space="preserve"> M, </w:t>
      </w:r>
      <w:proofErr w:type="spellStart"/>
      <w:r w:rsidRPr="00376313">
        <w:rPr>
          <w:rFonts w:ascii="Times New Roman" w:hAnsi="Times New Roman"/>
          <w:sz w:val="18"/>
          <w:szCs w:val="18"/>
          <w:lang w:val="en-US"/>
        </w:rPr>
        <w:t>Krygier</w:t>
      </w:r>
      <w:proofErr w:type="spellEnd"/>
      <w:r w:rsidRPr="00376313">
        <w:rPr>
          <w:rFonts w:ascii="Times New Roman" w:hAnsi="Times New Roman"/>
          <w:sz w:val="18"/>
          <w:szCs w:val="18"/>
          <w:lang w:val="en-US"/>
        </w:rPr>
        <w:t xml:space="preserve"> JJ. Tissue response to porous tantalum </w:t>
      </w:r>
      <w:proofErr w:type="spellStart"/>
      <w:r w:rsidRPr="00376313">
        <w:rPr>
          <w:rFonts w:ascii="Times New Roman" w:hAnsi="Times New Roman"/>
          <w:sz w:val="18"/>
          <w:szCs w:val="18"/>
          <w:lang w:val="en-US"/>
        </w:rPr>
        <w:t>acetabular</w:t>
      </w:r>
      <w:proofErr w:type="spellEnd"/>
      <w:r w:rsidRPr="00376313">
        <w:rPr>
          <w:rFonts w:ascii="Times New Roman" w:hAnsi="Times New Roman"/>
          <w:sz w:val="18"/>
          <w:szCs w:val="18"/>
          <w:lang w:val="en-US"/>
        </w:rPr>
        <w:t xml:space="preserve"> cups: a canine model. J </w:t>
      </w:r>
      <w:proofErr w:type="spellStart"/>
      <w:r w:rsidRPr="00376313">
        <w:rPr>
          <w:rFonts w:ascii="Times New Roman" w:hAnsi="Times New Roman"/>
          <w:sz w:val="18"/>
          <w:szCs w:val="18"/>
          <w:lang w:val="en-US"/>
        </w:rPr>
        <w:t>Arthroplasty</w:t>
      </w:r>
      <w:proofErr w:type="spellEnd"/>
      <w:r w:rsidRPr="00376313">
        <w:rPr>
          <w:rFonts w:ascii="Times New Roman" w:hAnsi="Times New Roman"/>
          <w:sz w:val="18"/>
          <w:szCs w:val="18"/>
          <w:lang w:val="en-US"/>
        </w:rPr>
        <w:t xml:space="preserve"> 1999; 14:347–354.</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35. </w:t>
      </w:r>
      <w:proofErr w:type="spellStart"/>
      <w:r w:rsidRPr="00376313">
        <w:rPr>
          <w:rFonts w:ascii="Times New Roman" w:hAnsi="Times New Roman"/>
          <w:sz w:val="18"/>
          <w:szCs w:val="18"/>
          <w:lang w:val="en-US"/>
        </w:rPr>
        <w:t>Schlee</w:t>
      </w:r>
      <w:proofErr w:type="spellEnd"/>
      <w:r w:rsidRPr="00376313">
        <w:rPr>
          <w:rFonts w:ascii="Times New Roman" w:hAnsi="Times New Roman"/>
          <w:sz w:val="18"/>
          <w:szCs w:val="18"/>
          <w:lang w:val="en-US"/>
        </w:rPr>
        <w:t xml:space="preserve"> M1, van </w:t>
      </w:r>
      <w:proofErr w:type="spellStart"/>
      <w:r w:rsidRPr="00376313">
        <w:rPr>
          <w:rFonts w:ascii="Times New Roman" w:hAnsi="Times New Roman"/>
          <w:sz w:val="18"/>
          <w:szCs w:val="18"/>
          <w:lang w:val="en-US"/>
        </w:rPr>
        <w:t>der</w:t>
      </w:r>
      <w:proofErr w:type="spellEnd"/>
      <w:r w:rsidRPr="00376313">
        <w:rPr>
          <w:rFonts w:ascii="Times New Roman" w:hAnsi="Times New Roman"/>
          <w:sz w:val="18"/>
          <w:szCs w:val="18"/>
          <w:lang w:val="en-US"/>
        </w:rPr>
        <w:t xml:space="preserve"> </w:t>
      </w:r>
      <w:proofErr w:type="spellStart"/>
      <w:r w:rsidRPr="00376313">
        <w:rPr>
          <w:rFonts w:ascii="Times New Roman" w:hAnsi="Times New Roman"/>
          <w:sz w:val="18"/>
          <w:szCs w:val="18"/>
          <w:lang w:val="en-US"/>
        </w:rPr>
        <w:t>Schoor</w:t>
      </w:r>
      <w:proofErr w:type="spellEnd"/>
      <w:r w:rsidRPr="00376313">
        <w:rPr>
          <w:rFonts w:ascii="Times New Roman" w:hAnsi="Times New Roman"/>
          <w:sz w:val="18"/>
          <w:szCs w:val="18"/>
          <w:lang w:val="en-US"/>
        </w:rPr>
        <w:t xml:space="preserve"> WP, van </w:t>
      </w:r>
      <w:proofErr w:type="spellStart"/>
      <w:r w:rsidRPr="00376313">
        <w:rPr>
          <w:rFonts w:ascii="Times New Roman" w:hAnsi="Times New Roman"/>
          <w:sz w:val="18"/>
          <w:szCs w:val="18"/>
          <w:lang w:val="en-US"/>
        </w:rPr>
        <w:t>der</w:t>
      </w:r>
      <w:proofErr w:type="spellEnd"/>
      <w:r w:rsidRPr="00376313">
        <w:rPr>
          <w:rFonts w:ascii="Times New Roman" w:hAnsi="Times New Roman"/>
          <w:sz w:val="18"/>
          <w:szCs w:val="18"/>
          <w:lang w:val="en-US"/>
        </w:rPr>
        <w:t xml:space="preserve"> </w:t>
      </w:r>
      <w:proofErr w:type="spellStart"/>
      <w:r w:rsidRPr="00376313">
        <w:rPr>
          <w:rFonts w:ascii="Times New Roman" w:hAnsi="Times New Roman"/>
          <w:sz w:val="18"/>
          <w:szCs w:val="18"/>
          <w:lang w:val="en-US"/>
        </w:rPr>
        <w:t>Schoor</w:t>
      </w:r>
      <w:proofErr w:type="spellEnd"/>
      <w:r w:rsidRPr="00376313">
        <w:rPr>
          <w:rFonts w:ascii="Times New Roman" w:hAnsi="Times New Roman"/>
          <w:sz w:val="18"/>
          <w:szCs w:val="18"/>
          <w:lang w:val="en-US"/>
        </w:rPr>
        <w:t xml:space="preserve"> AR. Immediate Loading of </w:t>
      </w:r>
      <w:proofErr w:type="spellStart"/>
      <w:r w:rsidRPr="00376313">
        <w:rPr>
          <w:rFonts w:ascii="Times New Roman" w:hAnsi="Times New Roman"/>
          <w:sz w:val="18"/>
          <w:szCs w:val="18"/>
          <w:lang w:val="en-US"/>
        </w:rPr>
        <w:t>Trabecular</w:t>
      </w:r>
      <w:proofErr w:type="spellEnd"/>
      <w:r w:rsidRPr="00376313">
        <w:rPr>
          <w:rFonts w:ascii="Times New Roman" w:hAnsi="Times New Roman"/>
          <w:sz w:val="18"/>
          <w:szCs w:val="18"/>
          <w:lang w:val="en-US"/>
        </w:rPr>
        <w:t xml:space="preserve"> Metal-Enhanced Titanium Dental Implants: Interim Results from an International Proof-of-Principle Study. </w:t>
      </w:r>
      <w:proofErr w:type="spellStart"/>
      <w:r w:rsidRPr="00376313">
        <w:rPr>
          <w:rFonts w:ascii="Times New Roman" w:hAnsi="Times New Roman"/>
          <w:sz w:val="18"/>
          <w:szCs w:val="18"/>
          <w:lang w:val="en-US"/>
        </w:rPr>
        <w:t>Clin</w:t>
      </w:r>
      <w:proofErr w:type="spellEnd"/>
      <w:r w:rsidRPr="00376313">
        <w:rPr>
          <w:rFonts w:ascii="Times New Roman" w:hAnsi="Times New Roman"/>
          <w:sz w:val="18"/>
          <w:szCs w:val="18"/>
          <w:lang w:val="en-US"/>
        </w:rPr>
        <w:t xml:space="preserve"> Implant Dent </w:t>
      </w:r>
      <w:proofErr w:type="spellStart"/>
      <w:r w:rsidRPr="00376313">
        <w:rPr>
          <w:rFonts w:ascii="Times New Roman" w:hAnsi="Times New Roman"/>
          <w:sz w:val="18"/>
          <w:szCs w:val="18"/>
          <w:lang w:val="en-US"/>
        </w:rPr>
        <w:t>Relat</w:t>
      </w:r>
      <w:proofErr w:type="spellEnd"/>
      <w:r w:rsidRPr="00376313">
        <w:rPr>
          <w:rFonts w:ascii="Times New Roman" w:hAnsi="Times New Roman"/>
          <w:sz w:val="18"/>
          <w:szCs w:val="18"/>
          <w:lang w:val="en-US"/>
        </w:rPr>
        <w:t xml:space="preserve"> Res. 2013 Jul 30. </w:t>
      </w:r>
      <w:proofErr w:type="spellStart"/>
      <w:r w:rsidRPr="00376313">
        <w:rPr>
          <w:rFonts w:ascii="Times New Roman" w:hAnsi="Times New Roman"/>
          <w:sz w:val="18"/>
          <w:szCs w:val="18"/>
          <w:lang w:val="en-US"/>
        </w:rPr>
        <w:t>doi</w:t>
      </w:r>
      <w:proofErr w:type="spellEnd"/>
      <w:r w:rsidRPr="00376313">
        <w:rPr>
          <w:rFonts w:ascii="Times New Roman" w:hAnsi="Times New Roman"/>
          <w:sz w:val="18"/>
          <w:szCs w:val="18"/>
          <w:lang w:val="en-US"/>
        </w:rPr>
        <w:t>: 10.1111/cid.12127. [</w:t>
      </w:r>
      <w:proofErr w:type="spellStart"/>
      <w:r w:rsidRPr="00376313">
        <w:rPr>
          <w:rFonts w:ascii="Times New Roman" w:hAnsi="Times New Roman"/>
          <w:sz w:val="18"/>
          <w:szCs w:val="18"/>
          <w:lang w:val="en-US"/>
        </w:rPr>
        <w:t>Epub</w:t>
      </w:r>
      <w:proofErr w:type="spellEnd"/>
      <w:r w:rsidRPr="00376313">
        <w:rPr>
          <w:rFonts w:ascii="Times New Roman" w:hAnsi="Times New Roman"/>
          <w:sz w:val="18"/>
          <w:szCs w:val="18"/>
          <w:lang w:val="en-US"/>
        </w:rPr>
        <w:t xml:space="preserve"> ahead of print]</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36. </w:t>
      </w:r>
      <w:proofErr w:type="spellStart"/>
      <w:r w:rsidRPr="00376313">
        <w:rPr>
          <w:rFonts w:ascii="Times New Roman" w:hAnsi="Times New Roman"/>
          <w:sz w:val="18"/>
          <w:szCs w:val="18"/>
          <w:lang w:val="en-US"/>
        </w:rPr>
        <w:t>Branemark</w:t>
      </w:r>
      <w:proofErr w:type="spellEnd"/>
      <w:r w:rsidRPr="00376313">
        <w:rPr>
          <w:rFonts w:ascii="Times New Roman" w:hAnsi="Times New Roman"/>
          <w:sz w:val="18"/>
          <w:szCs w:val="18"/>
          <w:lang w:val="en-US"/>
        </w:rPr>
        <w:t xml:space="preserve"> PI, Hansson BO, </w:t>
      </w:r>
      <w:proofErr w:type="spellStart"/>
      <w:r w:rsidRPr="00376313">
        <w:rPr>
          <w:rFonts w:ascii="Times New Roman" w:hAnsi="Times New Roman"/>
          <w:sz w:val="18"/>
          <w:szCs w:val="18"/>
          <w:lang w:val="en-US"/>
        </w:rPr>
        <w:t>Adell</w:t>
      </w:r>
      <w:proofErr w:type="spellEnd"/>
      <w:r w:rsidRPr="00376313">
        <w:rPr>
          <w:rFonts w:ascii="Times New Roman" w:hAnsi="Times New Roman"/>
          <w:sz w:val="18"/>
          <w:szCs w:val="18"/>
          <w:lang w:val="en-US"/>
        </w:rPr>
        <w:t xml:space="preserve"> R, et al. </w:t>
      </w:r>
      <w:proofErr w:type="spellStart"/>
      <w:r w:rsidRPr="00376313">
        <w:rPr>
          <w:rFonts w:ascii="Times New Roman" w:hAnsi="Times New Roman"/>
          <w:sz w:val="18"/>
          <w:szCs w:val="18"/>
          <w:lang w:val="en-US"/>
        </w:rPr>
        <w:t>Osseointegrated</w:t>
      </w:r>
      <w:proofErr w:type="spellEnd"/>
      <w:r w:rsidRPr="00376313">
        <w:rPr>
          <w:rFonts w:ascii="Times New Roman" w:hAnsi="Times New Roman"/>
          <w:sz w:val="18"/>
          <w:szCs w:val="18"/>
          <w:lang w:val="en-US"/>
        </w:rPr>
        <w:t xml:space="preserve"> implants in the treatment of the edentulous jaw. Experience from a 10 year period. Scand J </w:t>
      </w:r>
      <w:proofErr w:type="spellStart"/>
      <w:r w:rsidRPr="00376313">
        <w:rPr>
          <w:rFonts w:ascii="Times New Roman" w:hAnsi="Times New Roman"/>
          <w:sz w:val="18"/>
          <w:szCs w:val="18"/>
          <w:lang w:val="en-US"/>
        </w:rPr>
        <w:t>Plast</w:t>
      </w:r>
      <w:proofErr w:type="spellEnd"/>
      <w:r w:rsidRPr="00376313">
        <w:rPr>
          <w:rFonts w:ascii="Times New Roman" w:hAnsi="Times New Roman"/>
          <w:sz w:val="18"/>
          <w:szCs w:val="18"/>
          <w:lang w:val="en-US"/>
        </w:rPr>
        <w:t xml:space="preserve"> </w:t>
      </w:r>
      <w:proofErr w:type="spellStart"/>
      <w:r w:rsidRPr="00376313">
        <w:rPr>
          <w:rFonts w:ascii="Times New Roman" w:hAnsi="Times New Roman"/>
          <w:sz w:val="18"/>
          <w:szCs w:val="18"/>
          <w:lang w:val="en-US"/>
        </w:rPr>
        <w:t>Reconstr</w:t>
      </w:r>
      <w:proofErr w:type="spellEnd"/>
      <w:r w:rsidRPr="00376313">
        <w:rPr>
          <w:rFonts w:ascii="Times New Roman" w:hAnsi="Times New Roman"/>
          <w:sz w:val="18"/>
          <w:szCs w:val="18"/>
          <w:lang w:val="en-US"/>
        </w:rPr>
        <w:t xml:space="preserve"> </w:t>
      </w:r>
      <w:proofErr w:type="spellStart"/>
      <w:r w:rsidRPr="00376313">
        <w:rPr>
          <w:rFonts w:ascii="Times New Roman" w:hAnsi="Times New Roman"/>
          <w:sz w:val="18"/>
          <w:szCs w:val="18"/>
          <w:lang w:val="en-US"/>
        </w:rPr>
        <w:t>Surg</w:t>
      </w:r>
      <w:proofErr w:type="spellEnd"/>
      <w:r w:rsidRPr="00376313">
        <w:rPr>
          <w:rFonts w:ascii="Times New Roman" w:hAnsi="Times New Roman"/>
          <w:sz w:val="18"/>
          <w:szCs w:val="18"/>
          <w:lang w:val="en-US"/>
        </w:rPr>
        <w:t xml:space="preserve"> Suppl. 1977;16:1e132.</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37. </w:t>
      </w:r>
      <w:proofErr w:type="spellStart"/>
      <w:r w:rsidRPr="00376313">
        <w:rPr>
          <w:rFonts w:ascii="Times New Roman" w:hAnsi="Times New Roman"/>
          <w:sz w:val="18"/>
          <w:szCs w:val="18"/>
          <w:lang w:val="en-US"/>
        </w:rPr>
        <w:t>Adell</w:t>
      </w:r>
      <w:proofErr w:type="spellEnd"/>
      <w:r w:rsidRPr="00376313">
        <w:rPr>
          <w:rFonts w:ascii="Times New Roman" w:hAnsi="Times New Roman"/>
          <w:sz w:val="18"/>
          <w:szCs w:val="18"/>
          <w:lang w:val="en-US"/>
        </w:rPr>
        <w:t xml:space="preserve"> R, </w:t>
      </w:r>
      <w:proofErr w:type="spellStart"/>
      <w:r w:rsidRPr="00376313">
        <w:rPr>
          <w:rFonts w:ascii="Times New Roman" w:hAnsi="Times New Roman"/>
          <w:sz w:val="18"/>
          <w:szCs w:val="18"/>
          <w:lang w:val="en-US"/>
        </w:rPr>
        <w:t>Lekholm</w:t>
      </w:r>
      <w:proofErr w:type="spellEnd"/>
      <w:r w:rsidRPr="00376313">
        <w:rPr>
          <w:rFonts w:ascii="Times New Roman" w:hAnsi="Times New Roman"/>
          <w:sz w:val="18"/>
          <w:szCs w:val="18"/>
          <w:lang w:val="en-US"/>
        </w:rPr>
        <w:t xml:space="preserve"> U, </w:t>
      </w:r>
      <w:proofErr w:type="spellStart"/>
      <w:r w:rsidRPr="00376313">
        <w:rPr>
          <w:rFonts w:ascii="Times New Roman" w:hAnsi="Times New Roman"/>
          <w:sz w:val="18"/>
          <w:szCs w:val="18"/>
          <w:lang w:val="en-US"/>
        </w:rPr>
        <w:t>Rockler</w:t>
      </w:r>
      <w:proofErr w:type="spellEnd"/>
      <w:r w:rsidRPr="00376313">
        <w:rPr>
          <w:rFonts w:ascii="Times New Roman" w:hAnsi="Times New Roman"/>
          <w:sz w:val="18"/>
          <w:szCs w:val="18"/>
          <w:lang w:val="en-US"/>
        </w:rPr>
        <w:t xml:space="preserve"> B, </w:t>
      </w:r>
      <w:proofErr w:type="spellStart"/>
      <w:r w:rsidRPr="00376313">
        <w:rPr>
          <w:rFonts w:ascii="Times New Roman" w:hAnsi="Times New Roman"/>
          <w:sz w:val="18"/>
          <w:szCs w:val="18"/>
          <w:lang w:val="en-US"/>
        </w:rPr>
        <w:t>Branemark</w:t>
      </w:r>
      <w:proofErr w:type="spellEnd"/>
      <w:r w:rsidRPr="00376313">
        <w:rPr>
          <w:rFonts w:ascii="Times New Roman" w:hAnsi="Times New Roman"/>
          <w:sz w:val="18"/>
          <w:szCs w:val="18"/>
          <w:lang w:val="en-US"/>
        </w:rPr>
        <w:t xml:space="preserve"> PI. A 15 year study of </w:t>
      </w:r>
      <w:proofErr w:type="spellStart"/>
      <w:r w:rsidRPr="00376313">
        <w:rPr>
          <w:rFonts w:ascii="Times New Roman" w:hAnsi="Times New Roman"/>
          <w:sz w:val="18"/>
          <w:szCs w:val="18"/>
          <w:lang w:val="en-US"/>
        </w:rPr>
        <w:t>osseointegrated</w:t>
      </w:r>
      <w:proofErr w:type="spellEnd"/>
      <w:r w:rsidRPr="00376313">
        <w:rPr>
          <w:rFonts w:ascii="Times New Roman" w:hAnsi="Times New Roman"/>
          <w:sz w:val="18"/>
          <w:szCs w:val="18"/>
          <w:lang w:val="en-US"/>
        </w:rPr>
        <w:t xml:space="preserve"> implants in treatment of edentulous jaw. </w:t>
      </w:r>
      <w:proofErr w:type="spellStart"/>
      <w:r w:rsidRPr="00376313">
        <w:rPr>
          <w:rFonts w:ascii="Times New Roman" w:hAnsi="Times New Roman"/>
          <w:sz w:val="18"/>
          <w:szCs w:val="18"/>
          <w:lang w:val="en-US"/>
        </w:rPr>
        <w:t>Int</w:t>
      </w:r>
      <w:proofErr w:type="spellEnd"/>
      <w:r w:rsidRPr="00376313">
        <w:rPr>
          <w:rFonts w:ascii="Times New Roman" w:hAnsi="Times New Roman"/>
          <w:sz w:val="18"/>
          <w:szCs w:val="18"/>
          <w:lang w:val="en-US"/>
        </w:rPr>
        <w:t xml:space="preserve"> J of Oral Surg. 1981 Dec;10(6):387e416.</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38. </w:t>
      </w:r>
      <w:proofErr w:type="spellStart"/>
      <w:r w:rsidRPr="00376313">
        <w:rPr>
          <w:rFonts w:ascii="Times New Roman" w:hAnsi="Times New Roman"/>
          <w:sz w:val="18"/>
          <w:szCs w:val="18"/>
          <w:lang w:val="en-US"/>
        </w:rPr>
        <w:t>Branemark</w:t>
      </w:r>
      <w:proofErr w:type="spellEnd"/>
      <w:r w:rsidRPr="00376313">
        <w:rPr>
          <w:rFonts w:ascii="Times New Roman" w:hAnsi="Times New Roman"/>
          <w:sz w:val="18"/>
          <w:szCs w:val="18"/>
          <w:lang w:val="en-US"/>
        </w:rPr>
        <w:t xml:space="preserve"> PI, </w:t>
      </w:r>
      <w:proofErr w:type="spellStart"/>
      <w:r w:rsidRPr="00376313">
        <w:rPr>
          <w:rFonts w:ascii="Times New Roman" w:hAnsi="Times New Roman"/>
          <w:sz w:val="18"/>
          <w:szCs w:val="18"/>
          <w:lang w:val="en-US"/>
        </w:rPr>
        <w:t>Engstrand</w:t>
      </w:r>
      <w:proofErr w:type="spellEnd"/>
      <w:r w:rsidRPr="00376313">
        <w:rPr>
          <w:rFonts w:ascii="Times New Roman" w:hAnsi="Times New Roman"/>
          <w:sz w:val="18"/>
          <w:szCs w:val="18"/>
          <w:lang w:val="en-US"/>
        </w:rPr>
        <w:t xml:space="preserve"> P, </w:t>
      </w:r>
      <w:proofErr w:type="spellStart"/>
      <w:r w:rsidRPr="00376313">
        <w:rPr>
          <w:rFonts w:ascii="Times New Roman" w:hAnsi="Times New Roman"/>
          <w:sz w:val="18"/>
          <w:szCs w:val="18"/>
          <w:lang w:val="en-US"/>
        </w:rPr>
        <w:t>Ohrnell</w:t>
      </w:r>
      <w:proofErr w:type="spellEnd"/>
      <w:r w:rsidRPr="00376313">
        <w:rPr>
          <w:rFonts w:ascii="Times New Roman" w:hAnsi="Times New Roman"/>
          <w:sz w:val="18"/>
          <w:szCs w:val="18"/>
          <w:lang w:val="en-US"/>
        </w:rPr>
        <w:t xml:space="preserve"> LO, et al. </w:t>
      </w:r>
      <w:proofErr w:type="spellStart"/>
      <w:r w:rsidRPr="00376313">
        <w:rPr>
          <w:rFonts w:ascii="Times New Roman" w:hAnsi="Times New Roman"/>
          <w:sz w:val="18"/>
          <w:szCs w:val="18"/>
          <w:lang w:val="en-US"/>
        </w:rPr>
        <w:t>Branemark</w:t>
      </w:r>
      <w:proofErr w:type="spellEnd"/>
      <w:r w:rsidRPr="00376313">
        <w:rPr>
          <w:rFonts w:ascii="Times New Roman" w:hAnsi="Times New Roman"/>
          <w:sz w:val="18"/>
          <w:szCs w:val="18"/>
          <w:lang w:val="en-US"/>
        </w:rPr>
        <w:t xml:space="preserve"> </w:t>
      </w:r>
      <w:proofErr w:type="spellStart"/>
      <w:r w:rsidRPr="00376313">
        <w:rPr>
          <w:rFonts w:ascii="Times New Roman" w:hAnsi="Times New Roman"/>
          <w:sz w:val="18"/>
          <w:szCs w:val="18"/>
          <w:lang w:val="en-US"/>
        </w:rPr>
        <w:t>Novum</w:t>
      </w:r>
      <w:proofErr w:type="spellEnd"/>
      <w:r w:rsidRPr="00376313">
        <w:rPr>
          <w:rFonts w:ascii="Times New Roman" w:hAnsi="Times New Roman"/>
          <w:sz w:val="18"/>
          <w:szCs w:val="18"/>
          <w:lang w:val="en-US"/>
        </w:rPr>
        <w:t xml:space="preserve">: a new treatment concept for rehabilitation of the edentulous mandible. Preliminary results from a prospective clinical follow up study. </w:t>
      </w:r>
      <w:proofErr w:type="spellStart"/>
      <w:r w:rsidRPr="00376313">
        <w:rPr>
          <w:rFonts w:ascii="Times New Roman" w:hAnsi="Times New Roman"/>
          <w:sz w:val="18"/>
          <w:szCs w:val="18"/>
          <w:lang w:val="en-US"/>
        </w:rPr>
        <w:t>Clin</w:t>
      </w:r>
      <w:proofErr w:type="spellEnd"/>
      <w:r w:rsidRPr="00376313">
        <w:rPr>
          <w:rFonts w:ascii="Times New Roman" w:hAnsi="Times New Roman"/>
          <w:sz w:val="18"/>
          <w:szCs w:val="18"/>
          <w:lang w:val="en-US"/>
        </w:rPr>
        <w:t xml:space="preserve"> Implant Dent </w:t>
      </w:r>
      <w:proofErr w:type="spellStart"/>
      <w:r w:rsidRPr="00376313">
        <w:rPr>
          <w:rFonts w:ascii="Times New Roman" w:hAnsi="Times New Roman"/>
          <w:sz w:val="18"/>
          <w:szCs w:val="18"/>
          <w:lang w:val="en-US"/>
        </w:rPr>
        <w:t>Relat</w:t>
      </w:r>
      <w:proofErr w:type="spellEnd"/>
      <w:r w:rsidRPr="00376313">
        <w:rPr>
          <w:rFonts w:ascii="Times New Roman" w:hAnsi="Times New Roman"/>
          <w:sz w:val="18"/>
          <w:szCs w:val="18"/>
          <w:lang w:val="en-US"/>
        </w:rPr>
        <w:t xml:space="preserve"> Res. 1999;1:2e16.</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39. Esposito M, </w:t>
      </w:r>
      <w:proofErr w:type="spellStart"/>
      <w:r w:rsidRPr="00376313">
        <w:rPr>
          <w:rFonts w:ascii="Times New Roman" w:hAnsi="Times New Roman"/>
          <w:sz w:val="18"/>
          <w:szCs w:val="18"/>
          <w:lang w:val="en-US"/>
        </w:rPr>
        <w:t>Grusovin</w:t>
      </w:r>
      <w:proofErr w:type="spellEnd"/>
      <w:r w:rsidRPr="00376313">
        <w:rPr>
          <w:rFonts w:ascii="Times New Roman" w:hAnsi="Times New Roman"/>
          <w:sz w:val="18"/>
          <w:szCs w:val="18"/>
          <w:lang w:val="en-US"/>
        </w:rPr>
        <w:t xml:space="preserve"> MG, </w:t>
      </w:r>
      <w:proofErr w:type="spellStart"/>
      <w:r w:rsidRPr="00376313">
        <w:rPr>
          <w:rFonts w:ascii="Times New Roman" w:hAnsi="Times New Roman"/>
          <w:sz w:val="18"/>
          <w:szCs w:val="18"/>
          <w:lang w:val="en-US"/>
        </w:rPr>
        <w:t>Willings</w:t>
      </w:r>
      <w:proofErr w:type="spellEnd"/>
      <w:r w:rsidRPr="00376313">
        <w:rPr>
          <w:rFonts w:ascii="Times New Roman" w:hAnsi="Times New Roman"/>
          <w:sz w:val="18"/>
          <w:szCs w:val="18"/>
          <w:lang w:val="en-US"/>
        </w:rPr>
        <w:t xml:space="preserve"> M, </w:t>
      </w:r>
      <w:proofErr w:type="spellStart"/>
      <w:r w:rsidRPr="00376313">
        <w:rPr>
          <w:rFonts w:ascii="Times New Roman" w:hAnsi="Times New Roman"/>
          <w:sz w:val="18"/>
          <w:szCs w:val="18"/>
          <w:lang w:val="en-US"/>
        </w:rPr>
        <w:t>Coulthard</w:t>
      </w:r>
      <w:proofErr w:type="spellEnd"/>
      <w:r w:rsidRPr="00376313">
        <w:rPr>
          <w:rFonts w:ascii="Times New Roman" w:hAnsi="Times New Roman"/>
          <w:sz w:val="18"/>
          <w:szCs w:val="18"/>
          <w:lang w:val="en-US"/>
        </w:rPr>
        <w:t xml:space="preserve"> P, Worthington HV. Interventions for replacing missing teeth: different times for loading dental implants. Cochrane Database </w:t>
      </w:r>
      <w:proofErr w:type="spellStart"/>
      <w:r w:rsidRPr="00376313">
        <w:rPr>
          <w:rFonts w:ascii="Times New Roman" w:hAnsi="Times New Roman"/>
          <w:sz w:val="18"/>
          <w:szCs w:val="18"/>
          <w:lang w:val="en-US"/>
        </w:rPr>
        <w:t>Syst</w:t>
      </w:r>
      <w:proofErr w:type="spellEnd"/>
      <w:r w:rsidRPr="00376313">
        <w:rPr>
          <w:rFonts w:ascii="Times New Roman" w:hAnsi="Times New Roman"/>
          <w:sz w:val="18"/>
          <w:szCs w:val="18"/>
          <w:lang w:val="en-US"/>
        </w:rPr>
        <w:t xml:space="preserve"> Rev. 2007 Apr;18(2):CD003878.</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40. </w:t>
      </w:r>
      <w:proofErr w:type="spellStart"/>
      <w:r w:rsidRPr="00376313">
        <w:rPr>
          <w:rFonts w:ascii="Times New Roman" w:hAnsi="Times New Roman"/>
          <w:sz w:val="18"/>
          <w:szCs w:val="18"/>
          <w:lang w:val="en-US"/>
        </w:rPr>
        <w:t>Monje</w:t>
      </w:r>
      <w:proofErr w:type="spellEnd"/>
      <w:r w:rsidRPr="00376313">
        <w:rPr>
          <w:rFonts w:ascii="Times New Roman" w:hAnsi="Times New Roman"/>
          <w:sz w:val="18"/>
          <w:szCs w:val="18"/>
          <w:lang w:val="en-US"/>
        </w:rPr>
        <w:t xml:space="preserve"> A1, Suarez F, </w:t>
      </w:r>
      <w:proofErr w:type="spellStart"/>
      <w:r w:rsidRPr="00376313">
        <w:rPr>
          <w:rFonts w:ascii="Times New Roman" w:hAnsi="Times New Roman"/>
          <w:sz w:val="18"/>
          <w:szCs w:val="18"/>
          <w:lang w:val="en-US"/>
        </w:rPr>
        <w:t>Garaicoa</w:t>
      </w:r>
      <w:proofErr w:type="spellEnd"/>
      <w:r w:rsidRPr="00376313">
        <w:rPr>
          <w:rFonts w:ascii="Times New Roman" w:hAnsi="Times New Roman"/>
          <w:sz w:val="18"/>
          <w:szCs w:val="18"/>
          <w:lang w:val="en-US"/>
        </w:rPr>
        <w:t xml:space="preserve"> CA, </w:t>
      </w:r>
      <w:proofErr w:type="spellStart"/>
      <w:r w:rsidRPr="00376313">
        <w:rPr>
          <w:rFonts w:ascii="Times New Roman" w:hAnsi="Times New Roman"/>
          <w:sz w:val="18"/>
          <w:szCs w:val="18"/>
          <w:lang w:val="en-US"/>
        </w:rPr>
        <w:t>Monje</w:t>
      </w:r>
      <w:proofErr w:type="spellEnd"/>
      <w:r w:rsidRPr="00376313">
        <w:rPr>
          <w:rFonts w:ascii="Times New Roman" w:hAnsi="Times New Roman"/>
          <w:sz w:val="18"/>
          <w:szCs w:val="18"/>
          <w:lang w:val="en-US"/>
        </w:rPr>
        <w:t xml:space="preserve"> F, Galindo-Moreno P, </w:t>
      </w:r>
      <w:proofErr w:type="spellStart"/>
      <w:r w:rsidRPr="00376313">
        <w:rPr>
          <w:rFonts w:ascii="Times New Roman" w:hAnsi="Times New Roman"/>
          <w:sz w:val="18"/>
          <w:szCs w:val="18"/>
          <w:lang w:val="en-US"/>
        </w:rPr>
        <w:t>García</w:t>
      </w:r>
      <w:proofErr w:type="spellEnd"/>
      <w:r w:rsidRPr="00376313">
        <w:rPr>
          <w:rFonts w:ascii="Times New Roman" w:hAnsi="Times New Roman"/>
          <w:sz w:val="18"/>
          <w:szCs w:val="18"/>
          <w:lang w:val="en-US"/>
        </w:rPr>
        <w:t xml:space="preserve">-Nogales A, Wang HL Effect of location on primary stability and healing of dental implants. Implant Dent. 2014 Feb;23(1):69-73. </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41. </w:t>
      </w:r>
      <w:proofErr w:type="spellStart"/>
      <w:r w:rsidRPr="00376313">
        <w:rPr>
          <w:rFonts w:ascii="Times New Roman" w:hAnsi="Times New Roman"/>
          <w:sz w:val="18"/>
          <w:szCs w:val="18"/>
          <w:lang w:val="en-US"/>
        </w:rPr>
        <w:t>Cassetta</w:t>
      </w:r>
      <w:proofErr w:type="spellEnd"/>
      <w:r w:rsidRPr="00376313">
        <w:rPr>
          <w:rFonts w:ascii="Times New Roman" w:hAnsi="Times New Roman"/>
          <w:sz w:val="18"/>
          <w:szCs w:val="18"/>
          <w:lang w:val="en-US"/>
        </w:rPr>
        <w:t xml:space="preserve"> M, </w:t>
      </w:r>
      <w:proofErr w:type="spellStart"/>
      <w:r w:rsidRPr="00376313">
        <w:rPr>
          <w:rFonts w:ascii="Times New Roman" w:hAnsi="Times New Roman"/>
          <w:sz w:val="18"/>
          <w:szCs w:val="18"/>
          <w:lang w:val="en-US"/>
        </w:rPr>
        <w:t>Pranno</w:t>
      </w:r>
      <w:proofErr w:type="spellEnd"/>
      <w:r w:rsidRPr="00376313">
        <w:rPr>
          <w:rFonts w:ascii="Times New Roman" w:hAnsi="Times New Roman"/>
          <w:sz w:val="18"/>
          <w:szCs w:val="18"/>
          <w:lang w:val="en-US"/>
        </w:rPr>
        <w:t xml:space="preserve"> N, </w:t>
      </w:r>
      <w:proofErr w:type="spellStart"/>
      <w:r w:rsidRPr="00376313">
        <w:rPr>
          <w:rFonts w:ascii="Times New Roman" w:hAnsi="Times New Roman"/>
          <w:sz w:val="18"/>
          <w:szCs w:val="18"/>
          <w:lang w:val="en-US"/>
        </w:rPr>
        <w:t>Pompa</w:t>
      </w:r>
      <w:proofErr w:type="spellEnd"/>
      <w:r w:rsidRPr="00376313">
        <w:rPr>
          <w:rFonts w:ascii="Times New Roman" w:hAnsi="Times New Roman"/>
          <w:sz w:val="18"/>
          <w:szCs w:val="18"/>
          <w:lang w:val="en-US"/>
        </w:rPr>
        <w:t xml:space="preserve"> V, </w:t>
      </w:r>
      <w:proofErr w:type="spellStart"/>
      <w:r w:rsidRPr="00376313">
        <w:rPr>
          <w:rFonts w:ascii="Times New Roman" w:hAnsi="Times New Roman"/>
          <w:sz w:val="18"/>
          <w:szCs w:val="18"/>
          <w:lang w:val="en-US"/>
        </w:rPr>
        <w:t>Barchetti</w:t>
      </w:r>
      <w:proofErr w:type="spellEnd"/>
      <w:r w:rsidRPr="00376313">
        <w:rPr>
          <w:rFonts w:ascii="Times New Roman" w:hAnsi="Times New Roman"/>
          <w:sz w:val="18"/>
          <w:szCs w:val="18"/>
          <w:lang w:val="en-US"/>
        </w:rPr>
        <w:t xml:space="preserve"> F, </w:t>
      </w:r>
      <w:proofErr w:type="spellStart"/>
      <w:r w:rsidRPr="00376313">
        <w:rPr>
          <w:rFonts w:ascii="Times New Roman" w:hAnsi="Times New Roman"/>
          <w:sz w:val="18"/>
          <w:szCs w:val="18"/>
          <w:lang w:val="en-US"/>
        </w:rPr>
        <w:t>Pompa</w:t>
      </w:r>
      <w:proofErr w:type="spellEnd"/>
      <w:r w:rsidRPr="00376313">
        <w:rPr>
          <w:rFonts w:ascii="Times New Roman" w:hAnsi="Times New Roman"/>
          <w:sz w:val="18"/>
          <w:szCs w:val="18"/>
          <w:lang w:val="en-US"/>
        </w:rPr>
        <w:t xml:space="preserve"> G. High resolution 3-T MR imaging in the evaluation of the trigeminal nerve course. </w:t>
      </w:r>
      <w:proofErr w:type="spellStart"/>
      <w:r w:rsidRPr="00376313">
        <w:rPr>
          <w:rFonts w:ascii="Times New Roman" w:hAnsi="Times New Roman"/>
          <w:sz w:val="18"/>
          <w:szCs w:val="18"/>
          <w:lang w:val="en-US"/>
        </w:rPr>
        <w:t>Eur</w:t>
      </w:r>
      <w:proofErr w:type="spellEnd"/>
      <w:r w:rsidRPr="00376313">
        <w:rPr>
          <w:rFonts w:ascii="Times New Roman" w:hAnsi="Times New Roman"/>
          <w:sz w:val="18"/>
          <w:szCs w:val="18"/>
          <w:lang w:val="en-US"/>
        </w:rPr>
        <w:t xml:space="preserve"> Rev Med </w:t>
      </w:r>
      <w:proofErr w:type="spellStart"/>
      <w:r w:rsidRPr="00376313">
        <w:rPr>
          <w:rFonts w:ascii="Times New Roman" w:hAnsi="Times New Roman"/>
          <w:sz w:val="18"/>
          <w:szCs w:val="18"/>
          <w:lang w:val="en-US"/>
        </w:rPr>
        <w:t>Pharmacol</w:t>
      </w:r>
      <w:proofErr w:type="spellEnd"/>
      <w:r w:rsidRPr="00376313">
        <w:rPr>
          <w:rFonts w:ascii="Times New Roman" w:hAnsi="Times New Roman"/>
          <w:sz w:val="18"/>
          <w:szCs w:val="18"/>
          <w:lang w:val="en-US"/>
        </w:rPr>
        <w:t xml:space="preserve"> Sci. 2014 Jan;18(2):257-64.</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42. </w:t>
      </w:r>
      <w:proofErr w:type="spellStart"/>
      <w:r w:rsidRPr="00376313">
        <w:rPr>
          <w:rFonts w:ascii="Times New Roman" w:hAnsi="Times New Roman"/>
          <w:sz w:val="18"/>
          <w:szCs w:val="18"/>
          <w:lang w:val="en-US"/>
        </w:rPr>
        <w:t>Brauner</w:t>
      </w:r>
      <w:proofErr w:type="spellEnd"/>
      <w:r w:rsidRPr="00376313">
        <w:rPr>
          <w:rFonts w:ascii="Times New Roman" w:hAnsi="Times New Roman"/>
          <w:sz w:val="18"/>
          <w:szCs w:val="18"/>
          <w:lang w:val="en-US"/>
        </w:rPr>
        <w:t xml:space="preserve"> E, </w:t>
      </w:r>
      <w:proofErr w:type="spellStart"/>
      <w:r w:rsidRPr="00376313">
        <w:rPr>
          <w:rFonts w:ascii="Times New Roman" w:hAnsi="Times New Roman"/>
          <w:sz w:val="18"/>
          <w:szCs w:val="18"/>
          <w:lang w:val="en-US"/>
        </w:rPr>
        <w:t>Valentini</w:t>
      </w:r>
      <w:proofErr w:type="spellEnd"/>
      <w:r w:rsidRPr="00376313">
        <w:rPr>
          <w:rFonts w:ascii="Times New Roman" w:hAnsi="Times New Roman"/>
          <w:sz w:val="18"/>
          <w:szCs w:val="18"/>
          <w:lang w:val="en-US"/>
        </w:rPr>
        <w:t xml:space="preserve"> V, </w:t>
      </w:r>
      <w:proofErr w:type="spellStart"/>
      <w:r w:rsidRPr="00376313">
        <w:rPr>
          <w:rFonts w:ascii="Times New Roman" w:hAnsi="Times New Roman"/>
          <w:sz w:val="18"/>
          <w:szCs w:val="18"/>
          <w:lang w:val="en-US"/>
        </w:rPr>
        <w:t>Jamshir</w:t>
      </w:r>
      <w:proofErr w:type="spellEnd"/>
      <w:r w:rsidRPr="00376313">
        <w:rPr>
          <w:rFonts w:ascii="Times New Roman" w:hAnsi="Times New Roman"/>
          <w:sz w:val="18"/>
          <w:szCs w:val="18"/>
          <w:lang w:val="en-US"/>
        </w:rPr>
        <w:t xml:space="preserve"> S, </w:t>
      </w:r>
      <w:proofErr w:type="spellStart"/>
      <w:r w:rsidRPr="00376313">
        <w:rPr>
          <w:rFonts w:ascii="Times New Roman" w:hAnsi="Times New Roman"/>
          <w:sz w:val="18"/>
          <w:szCs w:val="18"/>
          <w:lang w:val="en-US"/>
        </w:rPr>
        <w:t>Battisti</w:t>
      </w:r>
      <w:proofErr w:type="spellEnd"/>
      <w:r w:rsidRPr="00376313">
        <w:rPr>
          <w:rFonts w:ascii="Times New Roman" w:hAnsi="Times New Roman"/>
          <w:sz w:val="18"/>
          <w:szCs w:val="18"/>
          <w:lang w:val="en-US"/>
        </w:rPr>
        <w:t xml:space="preserve"> A, </w:t>
      </w:r>
      <w:proofErr w:type="spellStart"/>
      <w:r w:rsidRPr="00376313">
        <w:rPr>
          <w:rFonts w:ascii="Times New Roman" w:hAnsi="Times New Roman"/>
          <w:sz w:val="18"/>
          <w:szCs w:val="18"/>
          <w:lang w:val="en-US"/>
        </w:rPr>
        <w:t>Guarino</w:t>
      </w:r>
      <w:proofErr w:type="spellEnd"/>
      <w:r w:rsidRPr="00376313">
        <w:rPr>
          <w:rFonts w:ascii="Times New Roman" w:hAnsi="Times New Roman"/>
          <w:sz w:val="18"/>
          <w:szCs w:val="18"/>
          <w:lang w:val="en-US"/>
        </w:rPr>
        <w:t xml:space="preserve"> G, </w:t>
      </w:r>
      <w:proofErr w:type="spellStart"/>
      <w:r w:rsidRPr="00376313">
        <w:rPr>
          <w:rFonts w:ascii="Times New Roman" w:hAnsi="Times New Roman"/>
          <w:sz w:val="18"/>
          <w:szCs w:val="18"/>
          <w:lang w:val="en-US"/>
        </w:rPr>
        <w:t>Cassoni</w:t>
      </w:r>
      <w:proofErr w:type="spellEnd"/>
      <w:r w:rsidRPr="00376313">
        <w:rPr>
          <w:rFonts w:ascii="Times New Roman" w:hAnsi="Times New Roman"/>
          <w:sz w:val="18"/>
          <w:szCs w:val="18"/>
          <w:lang w:val="en-US"/>
        </w:rPr>
        <w:t xml:space="preserve"> A, </w:t>
      </w:r>
      <w:proofErr w:type="spellStart"/>
      <w:r w:rsidRPr="00376313">
        <w:rPr>
          <w:rFonts w:ascii="Times New Roman" w:hAnsi="Times New Roman"/>
          <w:sz w:val="18"/>
          <w:szCs w:val="18"/>
          <w:lang w:val="en-US"/>
        </w:rPr>
        <w:t>Gaimari</w:t>
      </w:r>
      <w:proofErr w:type="spellEnd"/>
      <w:r w:rsidRPr="00376313">
        <w:rPr>
          <w:rFonts w:ascii="Times New Roman" w:hAnsi="Times New Roman"/>
          <w:sz w:val="18"/>
          <w:szCs w:val="18"/>
          <w:lang w:val="en-US"/>
        </w:rPr>
        <w:t xml:space="preserve"> G, </w:t>
      </w:r>
      <w:proofErr w:type="spellStart"/>
      <w:r w:rsidRPr="00376313">
        <w:rPr>
          <w:rFonts w:ascii="Times New Roman" w:hAnsi="Times New Roman"/>
          <w:sz w:val="18"/>
          <w:szCs w:val="18"/>
          <w:lang w:val="en-US"/>
        </w:rPr>
        <w:t>Fadda</w:t>
      </w:r>
      <w:proofErr w:type="spellEnd"/>
      <w:r w:rsidRPr="00376313">
        <w:rPr>
          <w:rFonts w:ascii="Times New Roman" w:hAnsi="Times New Roman"/>
          <w:sz w:val="18"/>
          <w:szCs w:val="18"/>
          <w:lang w:val="en-US"/>
        </w:rPr>
        <w:t xml:space="preserve"> MT, Di Carlo S, </w:t>
      </w:r>
      <w:proofErr w:type="spellStart"/>
      <w:r w:rsidRPr="00376313">
        <w:rPr>
          <w:rFonts w:ascii="Times New Roman" w:hAnsi="Times New Roman"/>
          <w:sz w:val="18"/>
          <w:szCs w:val="18"/>
          <w:lang w:val="en-US"/>
        </w:rPr>
        <w:t>Pompa</w:t>
      </w:r>
      <w:proofErr w:type="spellEnd"/>
      <w:r w:rsidRPr="00376313">
        <w:rPr>
          <w:rFonts w:ascii="Times New Roman" w:hAnsi="Times New Roman"/>
          <w:sz w:val="18"/>
          <w:szCs w:val="18"/>
          <w:lang w:val="en-US"/>
        </w:rPr>
        <w:t xml:space="preserve"> G. Two clinical cases of </w:t>
      </w:r>
      <w:proofErr w:type="spellStart"/>
      <w:r w:rsidRPr="00376313">
        <w:rPr>
          <w:rFonts w:ascii="Times New Roman" w:hAnsi="Times New Roman"/>
          <w:sz w:val="18"/>
          <w:szCs w:val="18"/>
          <w:lang w:val="en-US"/>
        </w:rPr>
        <w:t>prosthetical</w:t>
      </w:r>
      <w:proofErr w:type="spellEnd"/>
      <w:r w:rsidRPr="00376313">
        <w:rPr>
          <w:rFonts w:ascii="Times New Roman" w:hAnsi="Times New Roman"/>
          <w:sz w:val="18"/>
          <w:szCs w:val="18"/>
          <w:lang w:val="en-US"/>
        </w:rPr>
        <w:t xml:space="preserve"> rehabilitation after a tumor of the upper maxilla. </w:t>
      </w:r>
      <w:proofErr w:type="spellStart"/>
      <w:r w:rsidRPr="00376313">
        <w:rPr>
          <w:rFonts w:ascii="Times New Roman" w:hAnsi="Times New Roman"/>
          <w:sz w:val="18"/>
          <w:szCs w:val="18"/>
          <w:lang w:val="en-US"/>
        </w:rPr>
        <w:t>Eur</w:t>
      </w:r>
      <w:proofErr w:type="spellEnd"/>
      <w:r w:rsidRPr="00376313">
        <w:rPr>
          <w:rFonts w:ascii="Times New Roman" w:hAnsi="Times New Roman"/>
          <w:sz w:val="18"/>
          <w:szCs w:val="18"/>
          <w:lang w:val="en-US"/>
        </w:rPr>
        <w:t xml:space="preserve"> Rev Med </w:t>
      </w:r>
      <w:proofErr w:type="spellStart"/>
      <w:r w:rsidRPr="00376313">
        <w:rPr>
          <w:rFonts w:ascii="Times New Roman" w:hAnsi="Times New Roman"/>
          <w:sz w:val="18"/>
          <w:szCs w:val="18"/>
          <w:lang w:val="en-US"/>
        </w:rPr>
        <w:t>Pharmacol</w:t>
      </w:r>
      <w:proofErr w:type="spellEnd"/>
      <w:r w:rsidRPr="00376313">
        <w:rPr>
          <w:rFonts w:ascii="Times New Roman" w:hAnsi="Times New Roman"/>
          <w:sz w:val="18"/>
          <w:szCs w:val="18"/>
          <w:lang w:val="en-US"/>
        </w:rPr>
        <w:t xml:space="preserve"> Sci. 2012;16(13):1882-90.</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43. </w:t>
      </w:r>
      <w:proofErr w:type="spellStart"/>
      <w:r w:rsidRPr="00376313">
        <w:rPr>
          <w:rFonts w:ascii="Times New Roman" w:hAnsi="Times New Roman"/>
          <w:sz w:val="18"/>
          <w:szCs w:val="18"/>
          <w:lang w:val="en-US"/>
        </w:rPr>
        <w:t>Cassetta</w:t>
      </w:r>
      <w:proofErr w:type="spellEnd"/>
      <w:r w:rsidRPr="00376313">
        <w:rPr>
          <w:rFonts w:ascii="Times New Roman" w:hAnsi="Times New Roman"/>
          <w:sz w:val="18"/>
          <w:szCs w:val="18"/>
          <w:lang w:val="en-US"/>
        </w:rPr>
        <w:t xml:space="preserve"> M, Di Carlo S, </w:t>
      </w:r>
      <w:proofErr w:type="spellStart"/>
      <w:r w:rsidRPr="00376313">
        <w:rPr>
          <w:rFonts w:ascii="Times New Roman" w:hAnsi="Times New Roman"/>
          <w:sz w:val="18"/>
          <w:szCs w:val="18"/>
          <w:lang w:val="en-US"/>
        </w:rPr>
        <w:t>Pranno</w:t>
      </w:r>
      <w:proofErr w:type="spellEnd"/>
      <w:r w:rsidRPr="00376313">
        <w:rPr>
          <w:rFonts w:ascii="Times New Roman" w:hAnsi="Times New Roman"/>
          <w:sz w:val="18"/>
          <w:szCs w:val="18"/>
          <w:lang w:val="en-US"/>
        </w:rPr>
        <w:t xml:space="preserve"> N, </w:t>
      </w:r>
      <w:proofErr w:type="spellStart"/>
      <w:r w:rsidRPr="00376313">
        <w:rPr>
          <w:rFonts w:ascii="Times New Roman" w:hAnsi="Times New Roman"/>
          <w:sz w:val="18"/>
          <w:szCs w:val="18"/>
          <w:lang w:val="en-US"/>
        </w:rPr>
        <w:t>Stagnitti</w:t>
      </w:r>
      <w:proofErr w:type="spellEnd"/>
      <w:r w:rsidRPr="00376313">
        <w:rPr>
          <w:rFonts w:ascii="Times New Roman" w:hAnsi="Times New Roman"/>
          <w:sz w:val="18"/>
          <w:szCs w:val="18"/>
          <w:lang w:val="en-US"/>
        </w:rPr>
        <w:t xml:space="preserve"> A, </w:t>
      </w:r>
      <w:proofErr w:type="spellStart"/>
      <w:r w:rsidRPr="00376313">
        <w:rPr>
          <w:rFonts w:ascii="Times New Roman" w:hAnsi="Times New Roman"/>
          <w:sz w:val="18"/>
          <w:szCs w:val="18"/>
          <w:lang w:val="en-US"/>
        </w:rPr>
        <w:t>Pompa</w:t>
      </w:r>
      <w:proofErr w:type="spellEnd"/>
      <w:r w:rsidRPr="00376313">
        <w:rPr>
          <w:rFonts w:ascii="Times New Roman" w:hAnsi="Times New Roman"/>
          <w:sz w:val="18"/>
          <w:szCs w:val="18"/>
          <w:lang w:val="en-US"/>
        </w:rPr>
        <w:t xml:space="preserve"> V, </w:t>
      </w:r>
      <w:proofErr w:type="spellStart"/>
      <w:r w:rsidRPr="00376313">
        <w:rPr>
          <w:rFonts w:ascii="Times New Roman" w:hAnsi="Times New Roman"/>
          <w:sz w:val="18"/>
          <w:szCs w:val="18"/>
          <w:lang w:val="en-US"/>
        </w:rPr>
        <w:t>Pompa</w:t>
      </w:r>
      <w:proofErr w:type="spellEnd"/>
      <w:r w:rsidRPr="00376313">
        <w:rPr>
          <w:rFonts w:ascii="Times New Roman" w:hAnsi="Times New Roman"/>
          <w:sz w:val="18"/>
          <w:szCs w:val="18"/>
          <w:lang w:val="en-US"/>
        </w:rPr>
        <w:t xml:space="preserve"> G. The use of high resolution magnetic resonance on 3.0-T system in the diagnosis and surgical planning of </w:t>
      </w:r>
      <w:proofErr w:type="spellStart"/>
      <w:r w:rsidRPr="00376313">
        <w:rPr>
          <w:rFonts w:ascii="Times New Roman" w:hAnsi="Times New Roman"/>
          <w:sz w:val="18"/>
          <w:szCs w:val="18"/>
          <w:lang w:val="en-US"/>
        </w:rPr>
        <w:t>intraosseous</w:t>
      </w:r>
      <w:proofErr w:type="spellEnd"/>
      <w:r w:rsidRPr="00376313">
        <w:rPr>
          <w:rFonts w:ascii="Times New Roman" w:hAnsi="Times New Roman"/>
          <w:sz w:val="18"/>
          <w:szCs w:val="18"/>
          <w:lang w:val="en-US"/>
        </w:rPr>
        <w:t xml:space="preserve"> lesions of the jaws: preliminary results of a retrospective study. </w:t>
      </w:r>
      <w:proofErr w:type="spellStart"/>
      <w:r w:rsidRPr="00376313">
        <w:rPr>
          <w:rFonts w:ascii="Times New Roman" w:hAnsi="Times New Roman"/>
          <w:sz w:val="18"/>
          <w:szCs w:val="18"/>
          <w:lang w:val="en-US"/>
        </w:rPr>
        <w:t>Eur</w:t>
      </w:r>
      <w:proofErr w:type="spellEnd"/>
      <w:r w:rsidRPr="00376313">
        <w:rPr>
          <w:rFonts w:ascii="Times New Roman" w:hAnsi="Times New Roman"/>
          <w:sz w:val="18"/>
          <w:szCs w:val="18"/>
          <w:lang w:val="en-US"/>
        </w:rPr>
        <w:t xml:space="preserve"> Rev Med </w:t>
      </w:r>
      <w:proofErr w:type="spellStart"/>
      <w:r w:rsidRPr="00376313">
        <w:rPr>
          <w:rFonts w:ascii="Times New Roman" w:hAnsi="Times New Roman"/>
          <w:sz w:val="18"/>
          <w:szCs w:val="18"/>
          <w:lang w:val="en-US"/>
        </w:rPr>
        <w:t>Pharmacol</w:t>
      </w:r>
      <w:proofErr w:type="spellEnd"/>
      <w:r w:rsidRPr="00376313">
        <w:rPr>
          <w:rFonts w:ascii="Times New Roman" w:hAnsi="Times New Roman"/>
          <w:sz w:val="18"/>
          <w:szCs w:val="18"/>
          <w:lang w:val="en-US"/>
        </w:rPr>
        <w:t xml:space="preserve"> Sci. 2012;16(14):2021-8.</w:t>
      </w:r>
    </w:p>
    <w:p w:rsidR="00B65A49" w:rsidRPr="00376313" w:rsidRDefault="00B65A49" w:rsidP="00B65A49">
      <w:pPr>
        <w:jc w:val="both"/>
        <w:rPr>
          <w:rFonts w:ascii="Times New Roman" w:hAnsi="Times New Roman"/>
          <w:sz w:val="18"/>
          <w:szCs w:val="18"/>
          <w:lang w:val="en-US"/>
        </w:rPr>
      </w:pP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44. </w:t>
      </w:r>
      <w:proofErr w:type="spellStart"/>
      <w:r w:rsidRPr="00376313">
        <w:rPr>
          <w:rFonts w:ascii="Times New Roman" w:hAnsi="Times New Roman"/>
          <w:sz w:val="18"/>
          <w:szCs w:val="18"/>
          <w:lang w:val="en-US"/>
        </w:rPr>
        <w:t>Sul</w:t>
      </w:r>
      <w:proofErr w:type="spellEnd"/>
      <w:r w:rsidRPr="00376313">
        <w:rPr>
          <w:rFonts w:ascii="Times New Roman" w:hAnsi="Times New Roman"/>
          <w:sz w:val="18"/>
          <w:szCs w:val="18"/>
          <w:lang w:val="en-US"/>
        </w:rPr>
        <w:t xml:space="preserve"> YT, Johansson CB, </w:t>
      </w:r>
      <w:proofErr w:type="spellStart"/>
      <w:r w:rsidRPr="00376313">
        <w:rPr>
          <w:rFonts w:ascii="Times New Roman" w:hAnsi="Times New Roman"/>
          <w:sz w:val="18"/>
          <w:szCs w:val="18"/>
          <w:lang w:val="en-US"/>
        </w:rPr>
        <w:t>Jeong</w:t>
      </w:r>
      <w:proofErr w:type="spellEnd"/>
      <w:r w:rsidRPr="00376313">
        <w:rPr>
          <w:rFonts w:ascii="Times New Roman" w:hAnsi="Times New Roman"/>
          <w:sz w:val="18"/>
          <w:szCs w:val="18"/>
          <w:lang w:val="en-US"/>
        </w:rPr>
        <w:t xml:space="preserve"> Y, </w:t>
      </w:r>
      <w:proofErr w:type="spellStart"/>
      <w:r w:rsidRPr="00376313">
        <w:rPr>
          <w:rFonts w:ascii="Times New Roman" w:hAnsi="Times New Roman"/>
          <w:sz w:val="18"/>
          <w:szCs w:val="18"/>
          <w:lang w:val="en-US"/>
        </w:rPr>
        <w:t>Wennerberg</w:t>
      </w:r>
      <w:proofErr w:type="spellEnd"/>
      <w:r w:rsidRPr="00376313">
        <w:rPr>
          <w:rFonts w:ascii="Times New Roman" w:hAnsi="Times New Roman"/>
          <w:sz w:val="18"/>
          <w:szCs w:val="18"/>
          <w:lang w:val="en-US"/>
        </w:rPr>
        <w:t xml:space="preserve"> A, </w:t>
      </w:r>
      <w:proofErr w:type="spellStart"/>
      <w:r w:rsidRPr="00376313">
        <w:rPr>
          <w:rFonts w:ascii="Times New Roman" w:hAnsi="Times New Roman"/>
          <w:sz w:val="18"/>
          <w:szCs w:val="18"/>
          <w:lang w:val="en-US"/>
        </w:rPr>
        <w:t>Albrektsson</w:t>
      </w:r>
      <w:proofErr w:type="spellEnd"/>
      <w:r w:rsidRPr="00376313">
        <w:rPr>
          <w:rFonts w:ascii="Times New Roman" w:hAnsi="Times New Roman"/>
          <w:sz w:val="18"/>
          <w:szCs w:val="18"/>
          <w:lang w:val="en-US"/>
        </w:rPr>
        <w:t xml:space="preserve"> T. Resonance frequency and removal torque analysis of implants with turned and anodized surface oxides. </w:t>
      </w:r>
      <w:proofErr w:type="spellStart"/>
      <w:r w:rsidRPr="00376313">
        <w:rPr>
          <w:rFonts w:ascii="Times New Roman" w:hAnsi="Times New Roman"/>
          <w:sz w:val="18"/>
          <w:szCs w:val="18"/>
          <w:lang w:val="en-US"/>
        </w:rPr>
        <w:t>Clin</w:t>
      </w:r>
      <w:proofErr w:type="spellEnd"/>
      <w:r w:rsidRPr="00376313">
        <w:rPr>
          <w:rFonts w:ascii="Times New Roman" w:hAnsi="Times New Roman"/>
          <w:sz w:val="18"/>
          <w:szCs w:val="18"/>
          <w:lang w:val="en-US"/>
        </w:rPr>
        <w:t xml:space="preserve"> Oral Implants Res 2002;13:252-9.</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45. </w:t>
      </w:r>
      <w:proofErr w:type="spellStart"/>
      <w:r w:rsidRPr="00376313">
        <w:rPr>
          <w:rFonts w:ascii="Times New Roman" w:hAnsi="Times New Roman"/>
          <w:sz w:val="18"/>
          <w:szCs w:val="18"/>
          <w:lang w:val="en-US"/>
        </w:rPr>
        <w:t>Albrektsson</w:t>
      </w:r>
      <w:proofErr w:type="spellEnd"/>
      <w:r w:rsidRPr="00376313">
        <w:rPr>
          <w:rFonts w:ascii="Times New Roman" w:hAnsi="Times New Roman"/>
          <w:sz w:val="18"/>
          <w:szCs w:val="18"/>
          <w:lang w:val="en-US"/>
        </w:rPr>
        <w:t xml:space="preserve"> T, </w:t>
      </w:r>
      <w:proofErr w:type="spellStart"/>
      <w:r w:rsidRPr="00376313">
        <w:rPr>
          <w:rFonts w:ascii="Times New Roman" w:hAnsi="Times New Roman"/>
          <w:sz w:val="18"/>
          <w:szCs w:val="18"/>
          <w:lang w:val="en-US"/>
        </w:rPr>
        <w:t>Isidor</w:t>
      </w:r>
      <w:proofErr w:type="spellEnd"/>
      <w:r w:rsidRPr="00376313">
        <w:rPr>
          <w:rFonts w:ascii="Times New Roman" w:hAnsi="Times New Roman"/>
          <w:sz w:val="18"/>
          <w:szCs w:val="18"/>
          <w:lang w:val="en-US"/>
        </w:rPr>
        <w:t xml:space="preserve"> F. Consensus report of session V. In: Lang NP, </w:t>
      </w:r>
      <w:proofErr w:type="spellStart"/>
      <w:r w:rsidRPr="00376313">
        <w:rPr>
          <w:rFonts w:ascii="Times New Roman" w:hAnsi="Times New Roman"/>
          <w:sz w:val="18"/>
          <w:szCs w:val="18"/>
          <w:lang w:val="en-US"/>
        </w:rPr>
        <w:t>Karring</w:t>
      </w:r>
      <w:proofErr w:type="spellEnd"/>
      <w:r w:rsidRPr="00376313">
        <w:rPr>
          <w:rFonts w:ascii="Times New Roman" w:hAnsi="Times New Roman"/>
          <w:sz w:val="18"/>
          <w:szCs w:val="18"/>
          <w:lang w:val="en-US"/>
        </w:rPr>
        <w:t xml:space="preserve"> T, eds. Proceedings of 1st European Workshop on </w:t>
      </w:r>
      <w:proofErr w:type="spellStart"/>
      <w:r w:rsidRPr="00376313">
        <w:rPr>
          <w:rFonts w:ascii="Times New Roman" w:hAnsi="Times New Roman"/>
          <w:sz w:val="18"/>
          <w:szCs w:val="18"/>
          <w:lang w:val="en-US"/>
        </w:rPr>
        <w:t>Periodontology</w:t>
      </w:r>
      <w:proofErr w:type="spellEnd"/>
      <w:r w:rsidRPr="00376313">
        <w:rPr>
          <w:rFonts w:ascii="Times New Roman" w:hAnsi="Times New Roman"/>
          <w:sz w:val="18"/>
          <w:szCs w:val="18"/>
          <w:lang w:val="en-US"/>
        </w:rPr>
        <w:t>. London: Quintessence; 1993:365e369.</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46. Horowitz, R., Current Implant Designs to Maintain </w:t>
      </w:r>
      <w:proofErr w:type="spellStart"/>
      <w:r w:rsidRPr="00376313">
        <w:rPr>
          <w:rFonts w:ascii="Times New Roman" w:hAnsi="Times New Roman"/>
          <w:sz w:val="18"/>
          <w:szCs w:val="18"/>
          <w:lang w:val="en-US"/>
        </w:rPr>
        <w:t>Crestal</w:t>
      </w:r>
      <w:proofErr w:type="spellEnd"/>
      <w:r w:rsidRPr="00376313">
        <w:rPr>
          <w:rFonts w:ascii="Times New Roman" w:hAnsi="Times New Roman"/>
          <w:sz w:val="18"/>
          <w:szCs w:val="18"/>
          <w:lang w:val="en-US"/>
        </w:rPr>
        <w:t xml:space="preserve"> Bone and </w:t>
      </w:r>
      <w:proofErr w:type="spellStart"/>
      <w:r w:rsidRPr="00376313">
        <w:rPr>
          <w:rFonts w:ascii="Times New Roman" w:hAnsi="Times New Roman"/>
          <w:sz w:val="18"/>
          <w:szCs w:val="18"/>
          <w:lang w:val="en-US"/>
        </w:rPr>
        <w:t>Gingiva</w:t>
      </w:r>
      <w:proofErr w:type="spellEnd"/>
      <w:r w:rsidRPr="00376313">
        <w:rPr>
          <w:rFonts w:ascii="Times New Roman" w:hAnsi="Times New Roman"/>
          <w:sz w:val="18"/>
          <w:szCs w:val="18"/>
          <w:lang w:val="en-US"/>
        </w:rPr>
        <w:t>, Functional Esthetics &amp; Restorative Dentistry. 2008;1(2):88-90.</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47. </w:t>
      </w:r>
      <w:proofErr w:type="spellStart"/>
      <w:r w:rsidRPr="00376313">
        <w:rPr>
          <w:rFonts w:ascii="Times New Roman" w:hAnsi="Times New Roman"/>
          <w:sz w:val="18"/>
          <w:szCs w:val="18"/>
          <w:lang w:val="en-US"/>
        </w:rPr>
        <w:t>Bignozzi</w:t>
      </w:r>
      <w:proofErr w:type="spellEnd"/>
      <w:r w:rsidRPr="00376313">
        <w:rPr>
          <w:rFonts w:ascii="Times New Roman" w:hAnsi="Times New Roman"/>
          <w:sz w:val="18"/>
          <w:szCs w:val="18"/>
          <w:lang w:val="en-US"/>
        </w:rPr>
        <w:t xml:space="preserve">, I., </w:t>
      </w:r>
      <w:proofErr w:type="spellStart"/>
      <w:r w:rsidRPr="00376313">
        <w:rPr>
          <w:rFonts w:ascii="Times New Roman" w:hAnsi="Times New Roman"/>
          <w:sz w:val="18"/>
          <w:szCs w:val="18"/>
          <w:lang w:val="en-US"/>
        </w:rPr>
        <w:t>Ciobanu</w:t>
      </w:r>
      <w:proofErr w:type="spellEnd"/>
      <w:r w:rsidRPr="00376313">
        <w:rPr>
          <w:rFonts w:ascii="Times New Roman" w:hAnsi="Times New Roman"/>
          <w:sz w:val="18"/>
          <w:szCs w:val="18"/>
          <w:lang w:val="en-US"/>
        </w:rPr>
        <w:t xml:space="preserve">, G., </w:t>
      </w:r>
      <w:proofErr w:type="spellStart"/>
      <w:r w:rsidRPr="00376313">
        <w:rPr>
          <w:rFonts w:ascii="Times New Roman" w:hAnsi="Times New Roman"/>
          <w:sz w:val="18"/>
          <w:szCs w:val="18"/>
          <w:lang w:val="en-US"/>
        </w:rPr>
        <w:t>Quaranta</w:t>
      </w:r>
      <w:proofErr w:type="spellEnd"/>
      <w:r w:rsidRPr="00376313">
        <w:rPr>
          <w:rFonts w:ascii="Times New Roman" w:hAnsi="Times New Roman"/>
          <w:sz w:val="18"/>
          <w:szCs w:val="18"/>
          <w:lang w:val="en-US"/>
        </w:rPr>
        <w:t xml:space="preserve">, A., </w:t>
      </w:r>
      <w:proofErr w:type="spellStart"/>
      <w:r w:rsidRPr="00376313">
        <w:rPr>
          <w:rFonts w:ascii="Times New Roman" w:hAnsi="Times New Roman"/>
          <w:sz w:val="18"/>
          <w:szCs w:val="18"/>
          <w:lang w:val="en-US"/>
        </w:rPr>
        <w:t>Pompa</w:t>
      </w:r>
      <w:proofErr w:type="spellEnd"/>
      <w:r w:rsidRPr="00376313">
        <w:rPr>
          <w:rFonts w:ascii="Times New Roman" w:hAnsi="Times New Roman"/>
          <w:sz w:val="18"/>
          <w:szCs w:val="18"/>
          <w:lang w:val="en-US"/>
        </w:rPr>
        <w:t xml:space="preserve">, G. Dental implant sites in healthy versus diabetic subjects: A two-year clinical and bacteriological assessment. </w:t>
      </w:r>
      <w:proofErr w:type="spellStart"/>
      <w:r w:rsidRPr="00376313">
        <w:rPr>
          <w:rFonts w:ascii="Times New Roman" w:hAnsi="Times New Roman"/>
          <w:sz w:val="18"/>
          <w:szCs w:val="18"/>
          <w:lang w:val="en-US"/>
        </w:rPr>
        <w:t>Eur</w:t>
      </w:r>
      <w:proofErr w:type="spellEnd"/>
      <w:r w:rsidRPr="00376313">
        <w:rPr>
          <w:rFonts w:ascii="Times New Roman" w:hAnsi="Times New Roman"/>
          <w:sz w:val="18"/>
          <w:szCs w:val="18"/>
          <w:lang w:val="en-US"/>
        </w:rPr>
        <w:t xml:space="preserve"> J </w:t>
      </w:r>
      <w:proofErr w:type="spellStart"/>
      <w:r w:rsidRPr="00376313">
        <w:rPr>
          <w:rFonts w:ascii="Times New Roman" w:hAnsi="Times New Roman"/>
          <w:sz w:val="18"/>
          <w:szCs w:val="18"/>
          <w:lang w:val="en-US"/>
        </w:rPr>
        <w:t>Inflam</w:t>
      </w:r>
      <w:proofErr w:type="spellEnd"/>
      <w:r w:rsidRPr="00376313">
        <w:rPr>
          <w:rFonts w:ascii="Times New Roman" w:hAnsi="Times New Roman"/>
          <w:sz w:val="18"/>
          <w:szCs w:val="18"/>
          <w:lang w:val="en-US"/>
        </w:rPr>
        <w:t>. 2013;11(3):813-23.</w:t>
      </w:r>
    </w:p>
    <w:p w:rsidR="00B65A49" w:rsidRPr="00376313" w:rsidRDefault="00B65A49" w:rsidP="00B65A49">
      <w:pPr>
        <w:jc w:val="both"/>
        <w:rPr>
          <w:rFonts w:ascii="Times New Roman" w:hAnsi="Times New Roman"/>
          <w:sz w:val="18"/>
          <w:szCs w:val="18"/>
          <w:lang w:val="en-US"/>
        </w:rPr>
      </w:pPr>
      <w:r w:rsidRPr="00376313">
        <w:rPr>
          <w:rFonts w:ascii="Times New Roman" w:hAnsi="Times New Roman"/>
          <w:sz w:val="18"/>
          <w:szCs w:val="18"/>
          <w:lang w:val="en-US"/>
        </w:rPr>
        <w:t xml:space="preserve">48. </w:t>
      </w:r>
      <w:proofErr w:type="spellStart"/>
      <w:r w:rsidRPr="00376313">
        <w:rPr>
          <w:rFonts w:ascii="Times New Roman" w:hAnsi="Times New Roman"/>
          <w:sz w:val="18"/>
          <w:szCs w:val="18"/>
          <w:lang w:val="en-US"/>
        </w:rPr>
        <w:t>Rokn</w:t>
      </w:r>
      <w:proofErr w:type="spellEnd"/>
      <w:r w:rsidRPr="00376313">
        <w:rPr>
          <w:rFonts w:ascii="Times New Roman" w:hAnsi="Times New Roman"/>
          <w:sz w:val="18"/>
          <w:szCs w:val="18"/>
          <w:lang w:val="en-US"/>
        </w:rPr>
        <w:t xml:space="preserve"> AR, </w:t>
      </w:r>
      <w:proofErr w:type="spellStart"/>
      <w:r w:rsidRPr="00376313">
        <w:rPr>
          <w:rFonts w:ascii="Times New Roman" w:hAnsi="Times New Roman"/>
          <w:sz w:val="18"/>
          <w:szCs w:val="18"/>
          <w:lang w:val="en-US"/>
        </w:rPr>
        <w:t>Rasouli</w:t>
      </w:r>
      <w:proofErr w:type="spellEnd"/>
      <w:r w:rsidRPr="00376313">
        <w:rPr>
          <w:rFonts w:ascii="Times New Roman" w:hAnsi="Times New Roman"/>
          <w:sz w:val="18"/>
          <w:szCs w:val="18"/>
          <w:lang w:val="en-US"/>
        </w:rPr>
        <w:t xml:space="preserve"> </w:t>
      </w:r>
      <w:proofErr w:type="spellStart"/>
      <w:r w:rsidRPr="00376313">
        <w:rPr>
          <w:rFonts w:ascii="Times New Roman" w:hAnsi="Times New Roman"/>
          <w:sz w:val="18"/>
          <w:szCs w:val="18"/>
          <w:lang w:val="en-US"/>
        </w:rPr>
        <w:t>Ghahroudi</w:t>
      </w:r>
      <w:proofErr w:type="spellEnd"/>
      <w:r w:rsidRPr="00376313">
        <w:rPr>
          <w:rFonts w:ascii="Times New Roman" w:hAnsi="Times New Roman"/>
          <w:sz w:val="18"/>
          <w:szCs w:val="18"/>
          <w:lang w:val="en-US"/>
        </w:rPr>
        <w:t xml:space="preserve"> AAR., </w:t>
      </w:r>
      <w:proofErr w:type="spellStart"/>
      <w:r w:rsidRPr="00376313">
        <w:rPr>
          <w:rFonts w:ascii="Times New Roman" w:hAnsi="Times New Roman"/>
          <w:sz w:val="18"/>
          <w:szCs w:val="18"/>
          <w:lang w:val="en-US"/>
        </w:rPr>
        <w:t>Mesgarzadeh</w:t>
      </w:r>
      <w:proofErr w:type="spellEnd"/>
      <w:r w:rsidRPr="00376313">
        <w:rPr>
          <w:rFonts w:ascii="Times New Roman" w:hAnsi="Times New Roman"/>
          <w:sz w:val="18"/>
          <w:szCs w:val="18"/>
          <w:lang w:val="en-US"/>
        </w:rPr>
        <w:t xml:space="preserve"> A., </w:t>
      </w:r>
      <w:proofErr w:type="spellStart"/>
      <w:r w:rsidRPr="00376313">
        <w:rPr>
          <w:rFonts w:ascii="Times New Roman" w:hAnsi="Times New Roman"/>
          <w:sz w:val="18"/>
          <w:szCs w:val="18"/>
          <w:lang w:val="en-US"/>
        </w:rPr>
        <w:t>Miremadi</w:t>
      </w:r>
      <w:proofErr w:type="spellEnd"/>
      <w:r w:rsidRPr="00376313">
        <w:rPr>
          <w:rFonts w:ascii="Times New Roman" w:hAnsi="Times New Roman"/>
          <w:sz w:val="18"/>
          <w:szCs w:val="18"/>
          <w:lang w:val="en-US"/>
        </w:rPr>
        <w:t xml:space="preserve"> AA.,. </w:t>
      </w:r>
      <w:proofErr w:type="spellStart"/>
      <w:r w:rsidRPr="00376313">
        <w:rPr>
          <w:rFonts w:ascii="Times New Roman" w:hAnsi="Times New Roman"/>
          <w:sz w:val="18"/>
          <w:szCs w:val="18"/>
          <w:lang w:val="en-US"/>
        </w:rPr>
        <w:t>Yaghoobi</w:t>
      </w:r>
      <w:proofErr w:type="spellEnd"/>
      <w:r w:rsidRPr="00376313">
        <w:rPr>
          <w:rFonts w:ascii="Times New Roman" w:hAnsi="Times New Roman"/>
          <w:sz w:val="18"/>
          <w:szCs w:val="18"/>
          <w:lang w:val="en-US"/>
        </w:rPr>
        <w:t xml:space="preserve"> S. Evaluation of Stability Changes in Tapered and Parallel Wall Implants: A Human Clinical Trial. Journal of Dentistry, Tehran University of Medical Sciences 2011;8(4):37-42.</w:t>
      </w:r>
    </w:p>
    <w:p w:rsidR="00B65A49" w:rsidRPr="00376313" w:rsidRDefault="00B65A49" w:rsidP="00B65A49">
      <w:pPr>
        <w:jc w:val="both"/>
        <w:rPr>
          <w:rFonts w:ascii="Times New Roman" w:hAnsi="Times New Roman"/>
          <w:sz w:val="18"/>
          <w:szCs w:val="18"/>
          <w:lang w:val="en-US"/>
        </w:rPr>
      </w:pPr>
    </w:p>
    <w:p w:rsidR="00B65A49" w:rsidRPr="00376313" w:rsidRDefault="00B65A49" w:rsidP="00B65A49">
      <w:pPr>
        <w:jc w:val="both"/>
        <w:rPr>
          <w:rFonts w:ascii="Times New Roman" w:hAnsi="Times New Roman"/>
          <w:sz w:val="18"/>
          <w:szCs w:val="18"/>
          <w:lang w:val="en-US"/>
        </w:rPr>
      </w:pPr>
    </w:p>
    <w:p w:rsidR="00B65A49" w:rsidRPr="00376313" w:rsidRDefault="00B65A49" w:rsidP="00B65A49">
      <w:pPr>
        <w:jc w:val="both"/>
        <w:rPr>
          <w:rFonts w:ascii="Times New Roman" w:hAnsi="Times New Roman"/>
          <w:sz w:val="18"/>
          <w:szCs w:val="18"/>
          <w:lang w:val="en-US"/>
        </w:rPr>
      </w:pPr>
    </w:p>
    <w:p w:rsidR="00A624D4" w:rsidRPr="00020D58" w:rsidRDefault="00A624D4" w:rsidP="00020D58">
      <w:pPr>
        <w:jc w:val="both"/>
        <w:rPr>
          <w:rFonts w:ascii="Times New Roman" w:hAnsi="Times New Roman"/>
          <w:noProof/>
          <w:sz w:val="24"/>
          <w:szCs w:val="24"/>
          <w:lang w:val="en-US"/>
        </w:rPr>
      </w:pPr>
    </w:p>
    <w:sectPr w:rsidR="00A624D4" w:rsidRPr="00020D58" w:rsidSect="009700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CaeciliaR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B65A49"/>
    <w:rsid w:val="00020D58"/>
    <w:rsid w:val="002B7F65"/>
    <w:rsid w:val="003D6D64"/>
    <w:rsid w:val="00401CB9"/>
    <w:rsid w:val="005678BA"/>
    <w:rsid w:val="00A624D4"/>
    <w:rsid w:val="00B65A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5A49"/>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B65A49"/>
    <w:pPr>
      <w:spacing w:after="0" w:line="240" w:lineRule="auto"/>
    </w:pPr>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65A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5A49"/>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3435</Words>
  <Characters>19584</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Segreteria</dc:creator>
  <cp:lastModifiedBy>PC Segreteria</cp:lastModifiedBy>
  <cp:revision>2</cp:revision>
  <dcterms:created xsi:type="dcterms:W3CDTF">2014-10-15T13:54:00Z</dcterms:created>
  <dcterms:modified xsi:type="dcterms:W3CDTF">2014-10-15T15:07:00Z</dcterms:modified>
</cp:coreProperties>
</file>