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B3" w:rsidRPr="00277014" w:rsidRDefault="00BD6FB3" w:rsidP="00F073FA">
      <w:pPr>
        <w:jc w:val="center"/>
        <w:rPr>
          <w:rFonts w:ascii="Times New Roman" w:hAnsi="Times New Roman" w:cs="Times New Roman"/>
          <w:b/>
          <w:color w:val="262626" w:themeColor="text1" w:themeTint="D9"/>
          <w:sz w:val="24"/>
          <w:szCs w:val="24"/>
        </w:rPr>
      </w:pPr>
    </w:p>
    <w:p w:rsidR="00F1184A" w:rsidRPr="00277014" w:rsidRDefault="00F073FA" w:rsidP="00F073FA">
      <w:pPr>
        <w:jc w:val="center"/>
        <w:rPr>
          <w:rFonts w:ascii="Times New Roman" w:hAnsi="Times New Roman" w:cs="Times New Roman"/>
          <w:b/>
          <w:color w:val="262626" w:themeColor="text1" w:themeTint="D9"/>
          <w:sz w:val="24"/>
          <w:szCs w:val="24"/>
          <w:lang w:val="en-GB"/>
        </w:rPr>
      </w:pPr>
      <w:r w:rsidRPr="00277014">
        <w:rPr>
          <w:rFonts w:ascii="Times New Roman" w:hAnsi="Times New Roman" w:cs="Times New Roman"/>
          <w:b/>
          <w:color w:val="262626" w:themeColor="text1" w:themeTint="D9"/>
          <w:sz w:val="24"/>
          <w:szCs w:val="24"/>
          <w:lang w:val="en-GB"/>
        </w:rPr>
        <w:t xml:space="preserve">CORRELATION BETWEEN FIBROMYALGIA AND TEMPOROMANDIBULAR DYSFUNCTIONS – A </w:t>
      </w:r>
      <w:r w:rsidR="00852AF1" w:rsidRPr="00277014">
        <w:rPr>
          <w:rFonts w:ascii="Times New Roman" w:hAnsi="Times New Roman" w:cs="Times New Roman"/>
          <w:b/>
          <w:color w:val="262626" w:themeColor="text1" w:themeTint="D9"/>
          <w:sz w:val="24"/>
          <w:szCs w:val="24"/>
          <w:lang w:val="en-GB"/>
        </w:rPr>
        <w:t>SYSTEMATIC</w:t>
      </w:r>
      <w:r w:rsidRPr="00277014">
        <w:rPr>
          <w:rFonts w:ascii="Times New Roman" w:hAnsi="Times New Roman" w:cs="Times New Roman"/>
          <w:b/>
          <w:color w:val="262626" w:themeColor="text1" w:themeTint="D9"/>
          <w:sz w:val="24"/>
          <w:szCs w:val="24"/>
          <w:lang w:val="en-GB"/>
        </w:rPr>
        <w:t xml:space="preserve"> REVIEW</w:t>
      </w:r>
    </w:p>
    <w:p w:rsidR="00F1184A" w:rsidRPr="00277014" w:rsidRDefault="00F1184A" w:rsidP="00F1184A">
      <w:pPr>
        <w:jc w:val="center"/>
        <w:rPr>
          <w:rFonts w:ascii="Times New Roman" w:hAnsi="Times New Roman" w:cs="Times New Roman"/>
          <w:color w:val="262626" w:themeColor="text1" w:themeTint="D9"/>
          <w:sz w:val="24"/>
          <w:szCs w:val="24"/>
        </w:rPr>
      </w:pPr>
      <w:r w:rsidRPr="00277014">
        <w:rPr>
          <w:rFonts w:ascii="Times New Roman" w:hAnsi="Times New Roman" w:cs="Times New Roman"/>
          <w:bCs/>
          <w:color w:val="262626" w:themeColor="text1" w:themeTint="D9"/>
          <w:sz w:val="24"/>
          <w:szCs w:val="24"/>
        </w:rPr>
        <w:t>ARAUJO H</w:t>
      </w:r>
      <w:r w:rsidR="00B67D76">
        <w:rPr>
          <w:rFonts w:ascii="Times New Roman" w:hAnsi="Times New Roman" w:cs="Times New Roman"/>
          <w:bCs/>
          <w:color w:val="262626" w:themeColor="text1" w:themeTint="D9"/>
          <w:sz w:val="24"/>
          <w:szCs w:val="24"/>
        </w:rPr>
        <w:t xml:space="preserve">ellen </w:t>
      </w:r>
      <w:r w:rsidRPr="00277014">
        <w:rPr>
          <w:rFonts w:ascii="Times New Roman" w:hAnsi="Times New Roman" w:cs="Times New Roman"/>
          <w:bCs/>
          <w:color w:val="262626" w:themeColor="text1" w:themeTint="D9"/>
          <w:sz w:val="24"/>
          <w:szCs w:val="24"/>
        </w:rPr>
        <w:t>T; LEITÃO A</w:t>
      </w:r>
      <w:r w:rsidR="00B67D76">
        <w:rPr>
          <w:rFonts w:ascii="Times New Roman" w:hAnsi="Times New Roman" w:cs="Times New Roman"/>
          <w:bCs/>
          <w:color w:val="262626" w:themeColor="text1" w:themeTint="D9"/>
          <w:sz w:val="24"/>
          <w:szCs w:val="24"/>
        </w:rPr>
        <w:t xml:space="preserve">line </w:t>
      </w:r>
      <w:r w:rsidRPr="00277014">
        <w:rPr>
          <w:rFonts w:ascii="Times New Roman" w:hAnsi="Times New Roman" w:cs="Times New Roman"/>
          <w:bCs/>
          <w:color w:val="262626" w:themeColor="text1" w:themeTint="D9"/>
          <w:sz w:val="24"/>
          <w:szCs w:val="24"/>
        </w:rPr>
        <w:t>KA; FEITOSA V</w:t>
      </w:r>
      <w:r w:rsidR="00B67D76">
        <w:rPr>
          <w:rFonts w:ascii="Times New Roman" w:hAnsi="Times New Roman" w:cs="Times New Roman"/>
          <w:bCs/>
          <w:color w:val="262626" w:themeColor="text1" w:themeTint="D9"/>
          <w:sz w:val="24"/>
          <w:szCs w:val="24"/>
        </w:rPr>
        <w:t xml:space="preserve">ictor </w:t>
      </w:r>
      <w:r w:rsidRPr="00277014">
        <w:rPr>
          <w:rFonts w:ascii="Times New Roman" w:hAnsi="Times New Roman" w:cs="Times New Roman"/>
          <w:bCs/>
          <w:color w:val="262626" w:themeColor="text1" w:themeTint="D9"/>
          <w:sz w:val="24"/>
          <w:szCs w:val="24"/>
        </w:rPr>
        <w:t>P</w:t>
      </w:r>
      <w:r w:rsidR="00DA7017" w:rsidRPr="00277014">
        <w:rPr>
          <w:rFonts w:ascii="Times New Roman" w:hAnsi="Times New Roman" w:cs="Times New Roman"/>
          <w:bCs/>
          <w:color w:val="262626" w:themeColor="text1" w:themeTint="D9"/>
          <w:sz w:val="24"/>
          <w:szCs w:val="24"/>
        </w:rPr>
        <w:t xml:space="preserve">; </w:t>
      </w:r>
      <w:r w:rsidR="00F84B7B" w:rsidRPr="00277014">
        <w:rPr>
          <w:rFonts w:ascii="Times New Roman" w:hAnsi="Times New Roman" w:cs="Times New Roman"/>
          <w:bCs/>
          <w:color w:val="262626" w:themeColor="text1" w:themeTint="D9"/>
          <w:sz w:val="24"/>
          <w:szCs w:val="24"/>
        </w:rPr>
        <w:t>PICANÇO P</w:t>
      </w:r>
      <w:r w:rsidR="00B67D76">
        <w:rPr>
          <w:rFonts w:ascii="Times New Roman" w:hAnsi="Times New Roman" w:cs="Times New Roman"/>
          <w:bCs/>
          <w:color w:val="262626" w:themeColor="text1" w:themeTint="D9"/>
          <w:sz w:val="24"/>
          <w:szCs w:val="24"/>
        </w:rPr>
        <w:t xml:space="preserve">aulo </w:t>
      </w:r>
      <w:r w:rsidR="00F84B7B" w:rsidRPr="00277014">
        <w:rPr>
          <w:rFonts w:ascii="Times New Roman" w:hAnsi="Times New Roman" w:cs="Times New Roman"/>
          <w:bCs/>
          <w:color w:val="262626" w:themeColor="text1" w:themeTint="D9"/>
          <w:sz w:val="24"/>
          <w:szCs w:val="24"/>
        </w:rPr>
        <w:t>RB; FERNANDES E</w:t>
      </w:r>
      <w:r w:rsidR="00B67D76">
        <w:rPr>
          <w:rFonts w:ascii="Times New Roman" w:hAnsi="Times New Roman" w:cs="Times New Roman"/>
          <w:bCs/>
          <w:color w:val="262626" w:themeColor="text1" w:themeTint="D9"/>
          <w:sz w:val="24"/>
          <w:szCs w:val="24"/>
        </w:rPr>
        <w:t xml:space="preserve">veline </w:t>
      </w:r>
      <w:r w:rsidR="00F84B7B" w:rsidRPr="00277014">
        <w:rPr>
          <w:rFonts w:ascii="Times New Roman" w:hAnsi="Times New Roman" w:cs="Times New Roman"/>
          <w:bCs/>
          <w:color w:val="262626" w:themeColor="text1" w:themeTint="D9"/>
          <w:sz w:val="24"/>
          <w:szCs w:val="24"/>
        </w:rPr>
        <w:t xml:space="preserve">G.; </w:t>
      </w:r>
      <w:r w:rsidR="00DA7017" w:rsidRPr="00277014">
        <w:rPr>
          <w:rFonts w:ascii="Times New Roman" w:hAnsi="Times New Roman" w:cs="Times New Roman"/>
          <w:bCs/>
          <w:color w:val="262626" w:themeColor="text1" w:themeTint="D9"/>
          <w:sz w:val="24"/>
          <w:szCs w:val="24"/>
        </w:rPr>
        <w:t>DE PAULA D</w:t>
      </w:r>
      <w:r w:rsidR="00B67D76">
        <w:rPr>
          <w:rFonts w:ascii="Times New Roman" w:hAnsi="Times New Roman" w:cs="Times New Roman"/>
          <w:bCs/>
          <w:color w:val="262626" w:themeColor="text1" w:themeTint="D9"/>
          <w:sz w:val="24"/>
          <w:szCs w:val="24"/>
        </w:rPr>
        <w:t xml:space="preserve">iego </w:t>
      </w:r>
      <w:r w:rsidR="00DA7017" w:rsidRPr="00277014">
        <w:rPr>
          <w:rFonts w:ascii="Times New Roman" w:hAnsi="Times New Roman" w:cs="Times New Roman"/>
          <w:bCs/>
          <w:color w:val="262626" w:themeColor="text1" w:themeTint="D9"/>
          <w:sz w:val="24"/>
          <w:szCs w:val="24"/>
        </w:rPr>
        <w:t>M</w:t>
      </w:r>
      <w:r w:rsidR="00A155AE" w:rsidRPr="00277014">
        <w:rPr>
          <w:rFonts w:ascii="Times New Roman" w:hAnsi="Times New Roman" w:cs="Times New Roman"/>
          <w:bCs/>
          <w:color w:val="262626" w:themeColor="text1" w:themeTint="D9"/>
          <w:sz w:val="24"/>
          <w:szCs w:val="24"/>
        </w:rPr>
        <w:t>*</w:t>
      </w:r>
    </w:p>
    <w:p w:rsidR="00DA7017" w:rsidRPr="002A02F0" w:rsidRDefault="002A02F0" w:rsidP="002A02F0">
      <w:pPr>
        <w:jc w:val="center"/>
        <w:rPr>
          <w:rFonts w:ascii="Times New Roman" w:hAnsi="Times New Roman" w:cs="Times New Roman"/>
          <w:b/>
          <w:color w:val="948A54" w:themeColor="background2" w:themeShade="80"/>
          <w:sz w:val="24"/>
          <w:szCs w:val="24"/>
          <w:lang w:val="en-US"/>
        </w:rPr>
      </w:pPr>
      <w:r w:rsidRPr="002A02F0">
        <w:rPr>
          <w:rFonts w:ascii="Arial" w:eastAsia="Times New Roman" w:hAnsi="Arial" w:cs="Arial"/>
          <w:color w:val="000000"/>
          <w:sz w:val="24"/>
          <w:szCs w:val="24"/>
          <w:lang w:val="en-US"/>
        </w:rPr>
        <w:t xml:space="preserve">Paulo </w:t>
      </w:r>
      <w:proofErr w:type="spellStart"/>
      <w:r w:rsidRPr="002A02F0">
        <w:rPr>
          <w:rFonts w:ascii="Arial" w:eastAsia="Times New Roman" w:hAnsi="Arial" w:cs="Arial"/>
          <w:color w:val="000000"/>
          <w:sz w:val="24"/>
          <w:szCs w:val="24"/>
          <w:lang w:val="en-US"/>
        </w:rPr>
        <w:t>Picanço</w:t>
      </w:r>
      <w:proofErr w:type="spellEnd"/>
      <w:r w:rsidRPr="002A02F0">
        <w:rPr>
          <w:rFonts w:ascii="Arial" w:eastAsia="Times New Roman" w:hAnsi="Arial" w:cs="Arial"/>
          <w:color w:val="000000"/>
          <w:sz w:val="24"/>
          <w:szCs w:val="24"/>
          <w:lang w:val="en-US"/>
        </w:rPr>
        <w:t xml:space="preserve"> School of Dentistry, Fortaleza, Brazil</w:t>
      </w:r>
    </w:p>
    <w:p w:rsidR="00437636" w:rsidRDefault="00410F8D" w:rsidP="00437636">
      <w:pPr>
        <w:pBdr>
          <w:top w:val="nil"/>
          <w:left w:val="nil"/>
          <w:bottom w:val="nil"/>
          <w:right w:val="nil"/>
          <w:between w:val="nil"/>
        </w:pBdr>
        <w:spacing w:after="0" w:line="480" w:lineRule="auto"/>
        <w:rPr>
          <w:rFonts w:ascii="Arial" w:eastAsia="Arial" w:hAnsi="Arial" w:cs="Arial"/>
          <w:sz w:val="24"/>
        </w:rPr>
      </w:pPr>
      <w:r>
        <w:rPr>
          <w:rFonts w:ascii="Arial" w:eastAsia="Arial" w:hAnsi="Arial" w:cs="Arial"/>
          <w:b/>
          <w:color w:val="000000"/>
          <w:sz w:val="24"/>
        </w:rPr>
        <w:t xml:space="preserve">Helen </w:t>
      </w:r>
      <w:r w:rsidR="001F0EBA">
        <w:rPr>
          <w:rFonts w:ascii="Arial" w:eastAsia="Arial" w:hAnsi="Arial" w:cs="Arial"/>
          <w:b/>
          <w:color w:val="000000"/>
          <w:sz w:val="24"/>
        </w:rPr>
        <w:t>Tomaz Araújo</w:t>
      </w:r>
      <w:r w:rsidR="00437636">
        <w:rPr>
          <w:rFonts w:ascii="Arial" w:eastAsia="Arial" w:hAnsi="Arial" w:cs="Arial"/>
          <w:b/>
          <w:color w:val="000000"/>
          <w:sz w:val="24"/>
        </w:rPr>
        <w:t xml:space="preserve"> </w:t>
      </w:r>
      <w:r w:rsidR="00437636" w:rsidRPr="00A57CB4">
        <w:rPr>
          <w:rFonts w:ascii="Arial" w:eastAsia="Arial" w:hAnsi="Arial" w:cs="Arial"/>
          <w:sz w:val="24"/>
          <w:vertAlign w:val="superscript"/>
        </w:rPr>
        <w:t>1</w:t>
      </w:r>
      <w:r w:rsidR="00437636" w:rsidRPr="00A57CB4">
        <w:rPr>
          <w:rFonts w:ascii="Arial" w:eastAsia="Arial" w:hAnsi="Arial" w:cs="Arial"/>
          <w:sz w:val="24"/>
        </w:rPr>
        <w:t>;</w:t>
      </w:r>
    </w:p>
    <w:p w:rsidR="001F0EBA" w:rsidRPr="00A57CB4" w:rsidRDefault="001F0EBA" w:rsidP="00437636">
      <w:pPr>
        <w:pBdr>
          <w:top w:val="nil"/>
          <w:left w:val="nil"/>
          <w:bottom w:val="nil"/>
          <w:right w:val="nil"/>
          <w:between w:val="nil"/>
        </w:pBdr>
        <w:spacing w:after="0" w:line="480" w:lineRule="auto"/>
        <w:rPr>
          <w:rFonts w:ascii="Arial" w:eastAsia="Arial" w:hAnsi="Arial" w:cs="Arial"/>
          <w:b/>
          <w:color w:val="000000"/>
          <w:sz w:val="24"/>
        </w:rPr>
      </w:pPr>
      <w:r w:rsidRPr="000C54B7">
        <w:rPr>
          <w:rFonts w:ascii="Arial" w:eastAsia="Arial" w:hAnsi="Arial" w:cs="Arial"/>
          <w:b/>
          <w:color w:val="000000"/>
          <w:sz w:val="24"/>
        </w:rPr>
        <w:t xml:space="preserve">Aline </w:t>
      </w:r>
      <w:proofErr w:type="spellStart"/>
      <w:r w:rsidRPr="000C54B7">
        <w:rPr>
          <w:rFonts w:ascii="Arial" w:eastAsia="Arial" w:hAnsi="Arial" w:cs="Arial"/>
          <w:b/>
          <w:color w:val="000000"/>
          <w:sz w:val="24"/>
        </w:rPr>
        <w:t>Kércia</w:t>
      </w:r>
      <w:proofErr w:type="spellEnd"/>
      <w:r w:rsidRPr="000C54B7">
        <w:rPr>
          <w:rFonts w:ascii="Arial" w:eastAsia="Arial" w:hAnsi="Arial" w:cs="Arial"/>
          <w:b/>
          <w:color w:val="000000"/>
          <w:sz w:val="24"/>
        </w:rPr>
        <w:t xml:space="preserve"> </w:t>
      </w:r>
      <w:proofErr w:type="spellStart"/>
      <w:r w:rsidRPr="000C54B7">
        <w:rPr>
          <w:rFonts w:ascii="Arial" w:eastAsia="Arial" w:hAnsi="Arial" w:cs="Arial"/>
          <w:b/>
          <w:color w:val="000000"/>
          <w:sz w:val="24"/>
        </w:rPr>
        <w:t>Adeodato</w:t>
      </w:r>
      <w:proofErr w:type="spellEnd"/>
      <w:r w:rsidRPr="000C54B7">
        <w:rPr>
          <w:rFonts w:ascii="Arial" w:eastAsia="Arial" w:hAnsi="Arial" w:cs="Arial"/>
          <w:b/>
          <w:color w:val="000000"/>
          <w:sz w:val="24"/>
        </w:rPr>
        <w:t xml:space="preserve"> Leitão </w:t>
      </w:r>
      <w:r>
        <w:rPr>
          <w:rFonts w:ascii="Arial" w:eastAsia="Arial" w:hAnsi="Arial" w:cs="Arial"/>
          <w:color w:val="000000"/>
          <w:sz w:val="24"/>
          <w:vertAlign w:val="superscript"/>
        </w:rPr>
        <w:t>2</w:t>
      </w:r>
    </w:p>
    <w:p w:rsidR="00437636" w:rsidRPr="00A57CB4" w:rsidRDefault="00437636" w:rsidP="00437636">
      <w:pPr>
        <w:pBdr>
          <w:top w:val="nil"/>
          <w:left w:val="nil"/>
          <w:bottom w:val="nil"/>
          <w:right w:val="nil"/>
          <w:between w:val="nil"/>
        </w:pBdr>
        <w:spacing w:after="0" w:line="480" w:lineRule="auto"/>
        <w:rPr>
          <w:rFonts w:ascii="Arial" w:eastAsia="Arial" w:hAnsi="Arial" w:cs="Arial"/>
          <w:b/>
          <w:color w:val="000000"/>
          <w:sz w:val="24"/>
        </w:rPr>
      </w:pPr>
      <w:r w:rsidRPr="00A57CB4">
        <w:rPr>
          <w:rFonts w:ascii="Arial" w:eastAsia="Arial" w:hAnsi="Arial" w:cs="Arial"/>
          <w:b/>
          <w:color w:val="000000"/>
          <w:sz w:val="24"/>
        </w:rPr>
        <w:t>Victor Pinheiro Feitosa</w:t>
      </w:r>
      <w:r>
        <w:rPr>
          <w:rFonts w:ascii="Arial" w:eastAsia="Arial" w:hAnsi="Arial" w:cs="Arial"/>
          <w:b/>
          <w:color w:val="000000"/>
          <w:sz w:val="24"/>
        </w:rPr>
        <w:t xml:space="preserve"> </w:t>
      </w:r>
      <w:r>
        <w:rPr>
          <w:rFonts w:ascii="Arial" w:eastAsia="Arial" w:hAnsi="Arial" w:cs="Arial"/>
          <w:color w:val="000000"/>
          <w:sz w:val="24"/>
          <w:vertAlign w:val="superscript"/>
        </w:rPr>
        <w:t>3</w:t>
      </w:r>
    </w:p>
    <w:p w:rsidR="00437636" w:rsidRDefault="00437636" w:rsidP="00437636">
      <w:pPr>
        <w:pBdr>
          <w:top w:val="nil"/>
          <w:left w:val="nil"/>
          <w:bottom w:val="nil"/>
          <w:right w:val="nil"/>
          <w:between w:val="nil"/>
        </w:pBdr>
        <w:spacing w:after="0" w:line="480" w:lineRule="auto"/>
        <w:rPr>
          <w:rFonts w:ascii="Arial" w:eastAsia="Arial" w:hAnsi="Arial" w:cs="Arial"/>
          <w:color w:val="000000"/>
          <w:sz w:val="24"/>
          <w:vertAlign w:val="superscript"/>
        </w:rPr>
      </w:pPr>
      <w:r w:rsidRPr="00A57CB4">
        <w:rPr>
          <w:rFonts w:ascii="Arial" w:eastAsia="Arial" w:hAnsi="Arial" w:cs="Arial"/>
          <w:b/>
          <w:color w:val="000000"/>
          <w:sz w:val="24"/>
        </w:rPr>
        <w:t>Paulo R</w:t>
      </w:r>
      <w:r>
        <w:rPr>
          <w:rFonts w:ascii="Arial" w:eastAsia="Arial" w:hAnsi="Arial" w:cs="Arial"/>
          <w:b/>
          <w:color w:val="000000"/>
          <w:sz w:val="24"/>
        </w:rPr>
        <w:t>oberto</w:t>
      </w:r>
      <w:r w:rsidRPr="00A57CB4">
        <w:rPr>
          <w:rFonts w:ascii="Arial" w:eastAsia="Arial" w:hAnsi="Arial" w:cs="Arial"/>
          <w:b/>
          <w:color w:val="000000"/>
          <w:sz w:val="24"/>
        </w:rPr>
        <w:t xml:space="preserve"> Barroso Picanço</w:t>
      </w:r>
      <w:r>
        <w:rPr>
          <w:rFonts w:ascii="Arial" w:eastAsia="Arial" w:hAnsi="Arial" w:cs="Arial"/>
          <w:b/>
          <w:color w:val="000000"/>
          <w:sz w:val="24"/>
        </w:rPr>
        <w:t xml:space="preserve"> </w:t>
      </w:r>
      <w:r>
        <w:rPr>
          <w:rFonts w:ascii="Arial" w:eastAsia="Arial" w:hAnsi="Arial" w:cs="Arial"/>
          <w:color w:val="000000"/>
          <w:sz w:val="24"/>
          <w:vertAlign w:val="superscript"/>
        </w:rPr>
        <w:t>4</w:t>
      </w:r>
    </w:p>
    <w:p w:rsidR="00F75006" w:rsidRPr="00A57CB4" w:rsidRDefault="00F75006" w:rsidP="00437636">
      <w:pPr>
        <w:pBdr>
          <w:top w:val="nil"/>
          <w:left w:val="nil"/>
          <w:bottom w:val="nil"/>
          <w:right w:val="nil"/>
          <w:between w:val="nil"/>
        </w:pBdr>
        <w:spacing w:after="0" w:line="480" w:lineRule="auto"/>
        <w:rPr>
          <w:rFonts w:ascii="Arial" w:eastAsia="Arial" w:hAnsi="Arial" w:cs="Arial"/>
          <w:b/>
          <w:color w:val="000000"/>
          <w:sz w:val="24"/>
        </w:rPr>
      </w:pPr>
      <w:r>
        <w:rPr>
          <w:rFonts w:ascii="Arial" w:eastAsia="Arial" w:hAnsi="Arial" w:cs="Arial"/>
          <w:b/>
          <w:color w:val="000000"/>
          <w:sz w:val="24"/>
        </w:rPr>
        <w:t xml:space="preserve">Eveline Guedes Fernandes </w:t>
      </w:r>
      <w:r w:rsidRPr="00F75006">
        <w:rPr>
          <w:rFonts w:ascii="Arial" w:eastAsia="Arial" w:hAnsi="Arial" w:cs="Arial"/>
          <w:color w:val="000000"/>
          <w:sz w:val="24"/>
          <w:vertAlign w:val="superscript"/>
        </w:rPr>
        <w:t>5</w:t>
      </w:r>
    </w:p>
    <w:p w:rsidR="001F0EBA" w:rsidRPr="001D0AE3" w:rsidRDefault="001F0EBA" w:rsidP="001F0EBA">
      <w:pPr>
        <w:pBdr>
          <w:top w:val="nil"/>
          <w:left w:val="nil"/>
          <w:bottom w:val="nil"/>
          <w:right w:val="nil"/>
          <w:between w:val="nil"/>
        </w:pBdr>
        <w:spacing w:after="0" w:line="480" w:lineRule="auto"/>
        <w:rPr>
          <w:rFonts w:ascii="Arial" w:eastAsia="Arial" w:hAnsi="Arial" w:cs="Arial"/>
          <w:b/>
          <w:color w:val="000000"/>
          <w:sz w:val="24"/>
        </w:rPr>
      </w:pPr>
      <w:r w:rsidRPr="00A57CB4">
        <w:rPr>
          <w:rFonts w:ascii="Arial" w:eastAsia="Arial" w:hAnsi="Arial" w:cs="Arial"/>
          <w:b/>
          <w:color w:val="000000"/>
          <w:sz w:val="24"/>
        </w:rPr>
        <w:t xml:space="preserve">Diego Martins de Paula </w:t>
      </w:r>
      <w:r w:rsidR="00F75006">
        <w:rPr>
          <w:rFonts w:ascii="Arial" w:eastAsia="Arial" w:hAnsi="Arial" w:cs="Arial"/>
          <w:color w:val="000000"/>
          <w:sz w:val="24"/>
          <w:vertAlign w:val="superscript"/>
        </w:rPr>
        <w:t>6</w:t>
      </w:r>
      <w:r>
        <w:rPr>
          <w:rFonts w:ascii="Arial" w:eastAsia="Arial" w:hAnsi="Arial" w:cs="Arial"/>
          <w:color w:val="000000"/>
          <w:sz w:val="24"/>
        </w:rPr>
        <w:t>*</w:t>
      </w:r>
    </w:p>
    <w:p w:rsidR="00437636" w:rsidRPr="002A02F0" w:rsidRDefault="001F0EBA" w:rsidP="001F0EBA">
      <w:pPr>
        <w:pBdr>
          <w:top w:val="nil"/>
          <w:left w:val="nil"/>
          <w:bottom w:val="nil"/>
          <w:right w:val="nil"/>
          <w:between w:val="nil"/>
        </w:pBdr>
        <w:spacing w:after="0" w:line="480" w:lineRule="auto"/>
        <w:rPr>
          <w:rFonts w:ascii="Arial" w:hAnsi="Arial" w:cs="Arial"/>
          <w:color w:val="000000"/>
          <w:sz w:val="24"/>
          <w:szCs w:val="24"/>
          <w:shd w:val="clear" w:color="auto" w:fill="FFFFFF"/>
        </w:rPr>
      </w:pPr>
      <w:r w:rsidRPr="002A02F0">
        <w:rPr>
          <w:rFonts w:ascii="Arial" w:eastAsia="Times New Roman" w:hAnsi="Arial" w:cs="Arial"/>
          <w:color w:val="000000"/>
          <w:sz w:val="24"/>
          <w:szCs w:val="24"/>
        </w:rPr>
        <w:t>1.</w:t>
      </w:r>
      <w:r w:rsidR="00437636" w:rsidRPr="002A02F0">
        <w:rPr>
          <w:rFonts w:ascii="Arial" w:eastAsia="Times New Roman" w:hAnsi="Arial" w:cs="Arial"/>
          <w:color w:val="000000"/>
          <w:sz w:val="24"/>
          <w:szCs w:val="24"/>
        </w:rPr>
        <w:t xml:space="preserve"> </w:t>
      </w:r>
      <w:proofErr w:type="spellStart"/>
      <w:r w:rsidR="00437636" w:rsidRPr="002A02F0">
        <w:rPr>
          <w:rFonts w:ascii="Arial" w:hAnsi="Arial" w:cs="Arial"/>
          <w:color w:val="000000"/>
          <w:sz w:val="24"/>
          <w:szCs w:val="24"/>
          <w:shd w:val="clear" w:color="auto" w:fill="FFFFFF"/>
        </w:rPr>
        <w:t>Graduation</w:t>
      </w:r>
      <w:proofErr w:type="spellEnd"/>
      <w:r w:rsidR="00437636" w:rsidRPr="002A02F0">
        <w:rPr>
          <w:rFonts w:ascii="Arial" w:hAnsi="Arial" w:cs="Arial"/>
          <w:color w:val="000000"/>
          <w:sz w:val="24"/>
          <w:szCs w:val="24"/>
          <w:shd w:val="clear" w:color="auto" w:fill="FFFFFF"/>
        </w:rPr>
        <w:t xml:space="preserve"> </w:t>
      </w:r>
      <w:proofErr w:type="spellStart"/>
      <w:r w:rsidR="00437636" w:rsidRPr="002A02F0">
        <w:rPr>
          <w:rFonts w:ascii="Arial" w:hAnsi="Arial" w:cs="Arial"/>
          <w:color w:val="000000"/>
          <w:sz w:val="24"/>
          <w:szCs w:val="24"/>
          <w:shd w:val="clear" w:color="auto" w:fill="FFFFFF"/>
        </w:rPr>
        <w:t>Student</w:t>
      </w:r>
      <w:proofErr w:type="spellEnd"/>
    </w:p>
    <w:p w:rsidR="001F0EBA" w:rsidRPr="002A02F0" w:rsidRDefault="001F0EBA" w:rsidP="001F0EBA">
      <w:pPr>
        <w:pBdr>
          <w:top w:val="nil"/>
          <w:left w:val="nil"/>
          <w:bottom w:val="nil"/>
          <w:right w:val="nil"/>
          <w:between w:val="nil"/>
        </w:pBdr>
        <w:spacing w:after="0" w:line="480" w:lineRule="auto"/>
        <w:jc w:val="both"/>
        <w:rPr>
          <w:rFonts w:ascii="Arial" w:eastAsia="Times New Roman" w:hAnsi="Arial" w:cs="Arial"/>
          <w:color w:val="000000"/>
          <w:sz w:val="24"/>
          <w:szCs w:val="24"/>
          <w:lang w:val="en-US"/>
        </w:rPr>
      </w:pPr>
      <w:r w:rsidRPr="002A02F0">
        <w:rPr>
          <w:rFonts w:ascii="Arial" w:eastAsia="Times New Roman" w:hAnsi="Arial" w:cs="Arial"/>
          <w:color w:val="000000"/>
          <w:sz w:val="24"/>
          <w:szCs w:val="24"/>
          <w:lang w:val="en-US"/>
        </w:rPr>
        <w:t xml:space="preserve">2. </w:t>
      </w:r>
      <w:r w:rsidRPr="002A02F0">
        <w:rPr>
          <w:rFonts w:ascii="Arial" w:eastAsia="Times New Roman" w:hAnsi="Arial" w:cs="Arial"/>
          <w:color w:val="000000"/>
          <w:sz w:val="24"/>
          <w:szCs w:val="24"/>
          <w:lang w:val="en-US"/>
        </w:rPr>
        <w:t>Master</w:t>
      </w:r>
    </w:p>
    <w:p w:rsidR="00437636" w:rsidRPr="001D0AE3" w:rsidRDefault="00437636" w:rsidP="00437636">
      <w:pPr>
        <w:pBdr>
          <w:top w:val="nil"/>
          <w:left w:val="nil"/>
          <w:bottom w:val="nil"/>
          <w:right w:val="nil"/>
          <w:between w:val="nil"/>
        </w:pBdr>
        <w:spacing w:after="0" w:line="480" w:lineRule="auto"/>
        <w:jc w:val="both"/>
        <w:rPr>
          <w:rFonts w:ascii="Arial" w:hAnsi="Arial" w:cs="Arial"/>
          <w:color w:val="2A2A2A"/>
          <w:sz w:val="24"/>
          <w:szCs w:val="24"/>
          <w:shd w:val="clear" w:color="auto" w:fill="FFFFFF"/>
          <w:lang w:val="en-US"/>
        </w:rPr>
      </w:pPr>
      <w:r w:rsidRPr="001D0AE3">
        <w:rPr>
          <w:rFonts w:ascii="Arial" w:hAnsi="Arial" w:cs="Arial"/>
          <w:color w:val="2A2A2A"/>
          <w:sz w:val="24"/>
          <w:szCs w:val="24"/>
          <w:shd w:val="clear" w:color="auto" w:fill="FFFFFF"/>
          <w:lang w:val="en-US"/>
        </w:rPr>
        <w:t xml:space="preserve">3. </w:t>
      </w:r>
      <w:r w:rsidRPr="00A57CB4">
        <w:rPr>
          <w:rFonts w:ascii="Arial" w:hAnsi="Arial" w:cs="Arial"/>
          <w:color w:val="212121"/>
          <w:sz w:val="24"/>
          <w:szCs w:val="24"/>
          <w:lang w:val="en"/>
        </w:rPr>
        <w:t>Doctor</w:t>
      </w:r>
      <w:r w:rsidR="00F75006">
        <w:rPr>
          <w:rFonts w:ascii="Arial" w:hAnsi="Arial" w:cs="Arial"/>
          <w:color w:val="212121"/>
          <w:sz w:val="24"/>
          <w:szCs w:val="24"/>
          <w:lang w:val="en"/>
        </w:rPr>
        <w:t>, PhD</w:t>
      </w:r>
      <w:r w:rsidRPr="00A57CB4">
        <w:rPr>
          <w:rFonts w:ascii="Arial" w:hAnsi="Arial" w:cs="Arial"/>
          <w:color w:val="212121"/>
          <w:sz w:val="24"/>
          <w:szCs w:val="24"/>
          <w:lang w:val="en"/>
        </w:rPr>
        <w:t>.</w:t>
      </w:r>
    </w:p>
    <w:p w:rsidR="00437636" w:rsidRDefault="00437636" w:rsidP="00437636">
      <w:pPr>
        <w:pBdr>
          <w:top w:val="nil"/>
          <w:left w:val="nil"/>
          <w:bottom w:val="nil"/>
          <w:right w:val="nil"/>
          <w:between w:val="nil"/>
        </w:pBdr>
        <w:spacing w:after="0" w:line="480" w:lineRule="auto"/>
        <w:jc w:val="both"/>
        <w:rPr>
          <w:rFonts w:ascii="Arial" w:eastAsia="Times New Roman" w:hAnsi="Arial" w:cs="Arial"/>
          <w:color w:val="000000"/>
          <w:sz w:val="24"/>
          <w:szCs w:val="24"/>
          <w:lang w:val="en-US"/>
        </w:rPr>
      </w:pPr>
      <w:r w:rsidRPr="00E22523">
        <w:rPr>
          <w:rFonts w:ascii="Arial" w:hAnsi="Arial" w:cs="Arial"/>
          <w:color w:val="2A2A2A"/>
          <w:sz w:val="24"/>
          <w:szCs w:val="24"/>
          <w:shd w:val="clear" w:color="auto" w:fill="FFFFFF"/>
          <w:lang w:val="en-US"/>
        </w:rPr>
        <w:t xml:space="preserve">4. </w:t>
      </w:r>
      <w:r w:rsidRPr="00E22523">
        <w:rPr>
          <w:rFonts w:ascii="Arial" w:eastAsia="Times New Roman" w:hAnsi="Arial" w:cs="Arial"/>
          <w:color w:val="000000"/>
          <w:sz w:val="24"/>
          <w:szCs w:val="24"/>
          <w:lang w:val="en-US"/>
        </w:rPr>
        <w:t>Doctor</w:t>
      </w:r>
      <w:r>
        <w:rPr>
          <w:rFonts w:ascii="Arial" w:eastAsia="Times New Roman" w:hAnsi="Arial" w:cs="Arial"/>
          <w:color w:val="000000"/>
          <w:sz w:val="24"/>
          <w:szCs w:val="24"/>
          <w:lang w:val="en-US"/>
        </w:rPr>
        <w:t>.</w:t>
      </w:r>
    </w:p>
    <w:p w:rsidR="001F0EBA" w:rsidRPr="00E22523" w:rsidRDefault="001F0EBA" w:rsidP="00437636">
      <w:pPr>
        <w:pBdr>
          <w:top w:val="nil"/>
          <w:left w:val="nil"/>
          <w:bottom w:val="nil"/>
          <w:right w:val="nil"/>
          <w:between w:val="nil"/>
        </w:pBdr>
        <w:spacing w:after="0" w:line="480" w:lineRule="auto"/>
        <w:jc w:val="both"/>
        <w:rPr>
          <w:rFonts w:ascii="Arial" w:hAnsi="Arial" w:cs="Arial"/>
          <w:color w:val="2A2A2A"/>
          <w:sz w:val="24"/>
          <w:szCs w:val="24"/>
          <w:shd w:val="clear" w:color="auto" w:fill="FFFFFF"/>
          <w:lang w:val="en-US"/>
        </w:rPr>
      </w:pPr>
      <w:r>
        <w:rPr>
          <w:rFonts w:ascii="Arial" w:hAnsi="Arial" w:cs="Arial"/>
          <w:color w:val="2A2A2A"/>
          <w:sz w:val="24"/>
          <w:szCs w:val="24"/>
          <w:shd w:val="clear" w:color="auto" w:fill="FFFFFF"/>
          <w:lang w:val="en-US"/>
        </w:rPr>
        <w:t xml:space="preserve">5. </w:t>
      </w:r>
      <w:r w:rsidRPr="001F0EBA">
        <w:rPr>
          <w:rFonts w:ascii="Arial" w:eastAsia="Times New Roman" w:hAnsi="Arial" w:cs="Arial"/>
          <w:color w:val="000000"/>
          <w:sz w:val="24"/>
          <w:szCs w:val="24"/>
          <w:lang w:val="en-US"/>
        </w:rPr>
        <w:t>Master's Degree student</w:t>
      </w:r>
    </w:p>
    <w:p w:rsidR="001F0EBA" w:rsidRDefault="001F0EBA" w:rsidP="001F0EBA">
      <w:pPr>
        <w:pBdr>
          <w:top w:val="nil"/>
          <w:left w:val="nil"/>
          <w:bottom w:val="nil"/>
          <w:right w:val="nil"/>
          <w:between w:val="nil"/>
        </w:pBdr>
        <w:spacing w:after="0" w:line="480" w:lineRule="auto"/>
        <w:rPr>
          <w:rFonts w:ascii="Arial" w:hAnsi="Arial" w:cs="Arial"/>
          <w:color w:val="212121"/>
          <w:sz w:val="24"/>
          <w:szCs w:val="24"/>
          <w:lang w:val="en-US"/>
        </w:rPr>
      </w:pPr>
      <w:r>
        <w:rPr>
          <w:rFonts w:ascii="Arial" w:eastAsia="Arial" w:hAnsi="Arial" w:cs="Arial"/>
          <w:color w:val="000000"/>
          <w:sz w:val="24"/>
          <w:szCs w:val="24"/>
          <w:lang w:val="en-US"/>
        </w:rPr>
        <w:t>6</w:t>
      </w:r>
      <w:r>
        <w:rPr>
          <w:rFonts w:ascii="Arial" w:eastAsia="Arial" w:hAnsi="Arial" w:cs="Arial"/>
          <w:color w:val="000000"/>
          <w:sz w:val="24"/>
          <w:szCs w:val="24"/>
          <w:lang w:val="en-US"/>
        </w:rPr>
        <w:t>*</w:t>
      </w:r>
      <w:r w:rsidRPr="001D0AE3">
        <w:rPr>
          <w:rFonts w:ascii="Arial" w:hAnsi="Arial" w:cs="Arial"/>
          <w:color w:val="212121"/>
          <w:sz w:val="24"/>
          <w:szCs w:val="24"/>
          <w:lang w:val="en-US"/>
        </w:rPr>
        <w:t>Doctor.</w:t>
      </w:r>
    </w:p>
    <w:p w:rsidR="001F0EBA" w:rsidRPr="00E22523" w:rsidRDefault="001F0EBA" w:rsidP="001F0EBA">
      <w:pPr>
        <w:pBdr>
          <w:top w:val="nil"/>
          <w:left w:val="nil"/>
          <w:bottom w:val="nil"/>
          <w:right w:val="nil"/>
          <w:between w:val="nil"/>
        </w:pBdr>
        <w:spacing w:after="0" w:line="480" w:lineRule="auto"/>
        <w:rPr>
          <w:rFonts w:ascii="Arial" w:hAnsi="Arial" w:cs="Arial"/>
          <w:color w:val="2A2A2A"/>
          <w:sz w:val="24"/>
          <w:szCs w:val="24"/>
          <w:shd w:val="clear" w:color="auto" w:fill="FFFFFF"/>
          <w:lang w:val="en-US"/>
        </w:rPr>
      </w:pPr>
      <w:r w:rsidRPr="00E22523">
        <w:rPr>
          <w:rFonts w:ascii="Arial" w:hAnsi="Arial" w:cs="Arial"/>
          <w:color w:val="2A2A2A"/>
          <w:sz w:val="24"/>
          <w:szCs w:val="24"/>
          <w:shd w:val="clear" w:color="auto" w:fill="FFFFFF"/>
          <w:lang w:val="en-US"/>
        </w:rPr>
        <w:t xml:space="preserve">*Corresponding author: </w:t>
      </w:r>
      <w:hyperlink r:id="rId7" w:history="1">
        <w:r w:rsidRPr="00B671EC">
          <w:rPr>
            <w:rStyle w:val="Hyperlink"/>
            <w:rFonts w:ascii="Arial" w:hAnsi="Arial" w:cs="Arial"/>
            <w:sz w:val="24"/>
            <w:szCs w:val="24"/>
            <w:shd w:val="clear" w:color="auto" w:fill="FFFFFF"/>
            <w:lang w:val="en-US"/>
          </w:rPr>
          <w:t>diego.martins@facpp.edu.br</w:t>
        </w:r>
      </w:hyperlink>
      <w:r>
        <w:rPr>
          <w:rFonts w:ascii="Arial" w:hAnsi="Arial" w:cs="Arial"/>
          <w:color w:val="2A2A2A"/>
          <w:sz w:val="24"/>
          <w:szCs w:val="24"/>
          <w:shd w:val="clear" w:color="auto" w:fill="FFFFFF"/>
          <w:lang w:val="en-US"/>
        </w:rPr>
        <w:t xml:space="preserve"> or </w:t>
      </w:r>
      <w:hyperlink r:id="rId8" w:history="1">
        <w:r w:rsidRPr="00B671EC">
          <w:rPr>
            <w:rStyle w:val="Hyperlink"/>
            <w:rFonts w:ascii="Arial" w:hAnsi="Arial" w:cs="Arial"/>
            <w:sz w:val="24"/>
            <w:szCs w:val="24"/>
            <w:shd w:val="clear" w:color="auto" w:fill="FFFFFF"/>
            <w:lang w:val="en-US"/>
          </w:rPr>
          <w:t>dmartins1987@hotmail.com</w:t>
        </w:r>
      </w:hyperlink>
      <w:r>
        <w:rPr>
          <w:rFonts w:ascii="Arial" w:hAnsi="Arial" w:cs="Arial"/>
          <w:color w:val="2A2A2A"/>
          <w:sz w:val="24"/>
          <w:szCs w:val="24"/>
          <w:shd w:val="clear" w:color="auto" w:fill="FFFFFF"/>
          <w:lang w:val="en-US"/>
        </w:rPr>
        <w:t xml:space="preserve"> </w:t>
      </w:r>
    </w:p>
    <w:p w:rsidR="001F0EBA" w:rsidRPr="00E22523" w:rsidRDefault="001F0EBA" w:rsidP="001F0EBA">
      <w:pPr>
        <w:pBdr>
          <w:top w:val="nil"/>
          <w:left w:val="nil"/>
          <w:bottom w:val="nil"/>
          <w:right w:val="nil"/>
          <w:between w:val="nil"/>
        </w:pBdr>
        <w:spacing w:after="0" w:line="480" w:lineRule="auto"/>
        <w:rPr>
          <w:rFonts w:ascii="Arial" w:hAnsi="Arial" w:cs="Arial"/>
          <w:color w:val="2A2A2A"/>
          <w:sz w:val="24"/>
          <w:szCs w:val="24"/>
          <w:shd w:val="clear" w:color="auto" w:fill="FFFFFF"/>
        </w:rPr>
      </w:pPr>
      <w:r w:rsidRPr="00E22523">
        <w:rPr>
          <w:rFonts w:ascii="Arial" w:hAnsi="Arial" w:cs="Arial"/>
          <w:color w:val="2A2A2A"/>
          <w:sz w:val="24"/>
          <w:szCs w:val="24"/>
          <w:shd w:val="clear" w:color="auto" w:fill="FFFFFF"/>
        </w:rPr>
        <w:t xml:space="preserve">Rua </w:t>
      </w:r>
      <w:r>
        <w:rPr>
          <w:rFonts w:ascii="Arial" w:hAnsi="Arial" w:cs="Arial"/>
          <w:color w:val="2A2A2A"/>
          <w:sz w:val="24"/>
          <w:szCs w:val="24"/>
          <w:shd w:val="clear" w:color="auto" w:fill="FFFFFF"/>
        </w:rPr>
        <w:t>Joaquim Sá, 900</w:t>
      </w:r>
      <w:r w:rsidRPr="00E22523">
        <w:rPr>
          <w:rFonts w:ascii="Arial" w:hAnsi="Arial" w:cs="Arial"/>
          <w:color w:val="2A2A2A"/>
          <w:sz w:val="24"/>
          <w:szCs w:val="24"/>
          <w:shd w:val="clear" w:color="auto" w:fill="FFFFFF"/>
        </w:rPr>
        <w:t xml:space="preserve">, Bairro </w:t>
      </w:r>
      <w:r>
        <w:rPr>
          <w:rFonts w:ascii="Arial" w:hAnsi="Arial" w:cs="Arial"/>
          <w:color w:val="2A2A2A"/>
          <w:sz w:val="24"/>
          <w:szCs w:val="24"/>
          <w:shd w:val="clear" w:color="auto" w:fill="FFFFFF"/>
        </w:rPr>
        <w:t>Joaquim Távora</w:t>
      </w:r>
      <w:r w:rsidRPr="00E22523">
        <w:rPr>
          <w:rFonts w:ascii="Arial" w:hAnsi="Arial" w:cs="Arial"/>
          <w:color w:val="2A2A2A"/>
          <w:sz w:val="24"/>
          <w:szCs w:val="24"/>
          <w:shd w:val="clear" w:color="auto" w:fill="FFFFFF"/>
        </w:rPr>
        <w:t>,</w:t>
      </w:r>
    </w:p>
    <w:p w:rsidR="001F0EBA" w:rsidRPr="00E22523" w:rsidRDefault="001F0EBA" w:rsidP="001F0EBA">
      <w:pPr>
        <w:pBdr>
          <w:top w:val="nil"/>
          <w:left w:val="nil"/>
          <w:bottom w:val="nil"/>
          <w:right w:val="nil"/>
          <w:between w:val="nil"/>
        </w:pBdr>
        <w:spacing w:after="0" w:line="480" w:lineRule="auto"/>
        <w:rPr>
          <w:rFonts w:ascii="Arial" w:hAnsi="Arial" w:cs="Arial"/>
          <w:color w:val="2A2A2A"/>
          <w:sz w:val="24"/>
          <w:szCs w:val="24"/>
          <w:shd w:val="clear" w:color="auto" w:fill="FFFFFF"/>
        </w:rPr>
      </w:pPr>
      <w:r w:rsidRPr="00E22523">
        <w:rPr>
          <w:rFonts w:ascii="Arial" w:hAnsi="Arial" w:cs="Arial"/>
          <w:color w:val="2A2A2A"/>
          <w:sz w:val="24"/>
          <w:szCs w:val="24"/>
          <w:shd w:val="clear" w:color="auto" w:fill="FFFFFF"/>
        </w:rPr>
        <w:t>ZIP CODE: 60135-218</w:t>
      </w:r>
    </w:p>
    <w:p w:rsidR="001F0EBA" w:rsidRPr="00E22523" w:rsidRDefault="001F0EBA" w:rsidP="001F0EBA">
      <w:pPr>
        <w:pBdr>
          <w:top w:val="nil"/>
          <w:left w:val="nil"/>
          <w:bottom w:val="nil"/>
          <w:right w:val="nil"/>
          <w:between w:val="nil"/>
        </w:pBdr>
        <w:spacing w:after="0" w:line="480" w:lineRule="auto"/>
        <w:rPr>
          <w:rFonts w:ascii="Arial" w:hAnsi="Arial" w:cs="Arial"/>
          <w:color w:val="2A2A2A"/>
          <w:sz w:val="24"/>
          <w:szCs w:val="24"/>
          <w:shd w:val="clear" w:color="auto" w:fill="FFFFFF"/>
        </w:rPr>
      </w:pPr>
      <w:r w:rsidRPr="00E22523">
        <w:rPr>
          <w:rFonts w:ascii="Arial" w:hAnsi="Arial" w:cs="Arial"/>
          <w:color w:val="2A2A2A"/>
          <w:sz w:val="24"/>
          <w:szCs w:val="24"/>
          <w:shd w:val="clear" w:color="auto" w:fill="FFFFFF"/>
        </w:rPr>
        <w:t xml:space="preserve">Fortaleza – CE, </w:t>
      </w:r>
      <w:proofErr w:type="spellStart"/>
      <w:r w:rsidRPr="00E22523">
        <w:rPr>
          <w:rFonts w:ascii="Arial" w:hAnsi="Arial" w:cs="Arial"/>
          <w:color w:val="2A2A2A"/>
          <w:sz w:val="24"/>
          <w:szCs w:val="24"/>
          <w:shd w:val="clear" w:color="auto" w:fill="FFFFFF"/>
        </w:rPr>
        <w:t>Brazil</w:t>
      </w:r>
      <w:proofErr w:type="spellEnd"/>
    </w:p>
    <w:p w:rsidR="001F0EBA" w:rsidRDefault="001F0EBA" w:rsidP="001F0EBA">
      <w:pPr>
        <w:pBdr>
          <w:top w:val="nil"/>
          <w:left w:val="nil"/>
          <w:bottom w:val="nil"/>
          <w:right w:val="nil"/>
          <w:between w:val="nil"/>
        </w:pBdr>
        <w:spacing w:after="0" w:line="480" w:lineRule="auto"/>
        <w:rPr>
          <w:rFonts w:ascii="Arial" w:hAnsi="Arial" w:cs="Arial"/>
          <w:color w:val="2A2A2A"/>
          <w:sz w:val="24"/>
          <w:szCs w:val="24"/>
          <w:shd w:val="clear" w:color="auto" w:fill="FFFFFF"/>
        </w:rPr>
      </w:pPr>
      <w:r w:rsidRPr="00E22523">
        <w:rPr>
          <w:rFonts w:ascii="Arial" w:hAnsi="Arial" w:cs="Arial"/>
          <w:color w:val="2A2A2A"/>
          <w:sz w:val="24"/>
          <w:szCs w:val="24"/>
          <w:shd w:val="clear" w:color="auto" w:fill="FFFFFF"/>
        </w:rPr>
        <w:t xml:space="preserve">Phone: </w:t>
      </w:r>
      <w:r>
        <w:rPr>
          <w:rFonts w:ascii="Arial" w:hAnsi="Arial" w:cs="Arial"/>
          <w:color w:val="2A2A2A"/>
          <w:sz w:val="24"/>
          <w:szCs w:val="24"/>
          <w:shd w:val="clear" w:color="auto" w:fill="FFFFFF"/>
        </w:rPr>
        <w:t>+</w:t>
      </w:r>
      <w:r w:rsidRPr="00E22523">
        <w:rPr>
          <w:rFonts w:ascii="Arial" w:hAnsi="Arial" w:cs="Arial"/>
          <w:color w:val="2A2A2A"/>
          <w:sz w:val="24"/>
          <w:szCs w:val="24"/>
          <w:shd w:val="clear" w:color="auto" w:fill="FFFFFF"/>
        </w:rPr>
        <w:t>55 (85) 3272-3222</w:t>
      </w:r>
      <w:r>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ab/>
      </w:r>
      <w:r w:rsidRPr="00E22523">
        <w:rPr>
          <w:rFonts w:ascii="Arial" w:hAnsi="Arial" w:cs="Arial"/>
          <w:color w:val="2A2A2A"/>
          <w:sz w:val="24"/>
          <w:szCs w:val="24"/>
          <w:shd w:val="clear" w:color="auto" w:fill="FFFFFF"/>
        </w:rPr>
        <w:t xml:space="preserve">Mobile: </w:t>
      </w:r>
      <w:r>
        <w:rPr>
          <w:rFonts w:ascii="Arial" w:hAnsi="Arial" w:cs="Arial"/>
          <w:color w:val="2A2A2A"/>
          <w:sz w:val="24"/>
          <w:szCs w:val="24"/>
          <w:shd w:val="clear" w:color="auto" w:fill="FFFFFF"/>
        </w:rPr>
        <w:t>+</w:t>
      </w:r>
      <w:r w:rsidRPr="00E22523">
        <w:rPr>
          <w:rFonts w:ascii="Arial" w:hAnsi="Arial" w:cs="Arial"/>
          <w:color w:val="2A2A2A"/>
          <w:sz w:val="24"/>
          <w:szCs w:val="24"/>
          <w:shd w:val="clear" w:color="auto" w:fill="FFFFFF"/>
        </w:rPr>
        <w:t xml:space="preserve">55 </w:t>
      </w:r>
      <w:r>
        <w:rPr>
          <w:rFonts w:ascii="Arial" w:hAnsi="Arial" w:cs="Arial"/>
          <w:color w:val="2A2A2A"/>
          <w:sz w:val="24"/>
          <w:szCs w:val="24"/>
          <w:shd w:val="clear" w:color="auto" w:fill="FFFFFF"/>
        </w:rPr>
        <w:t>(</w:t>
      </w:r>
      <w:r w:rsidRPr="00E22523">
        <w:rPr>
          <w:rFonts w:ascii="Arial" w:hAnsi="Arial" w:cs="Arial"/>
          <w:color w:val="2A2A2A"/>
          <w:sz w:val="24"/>
          <w:szCs w:val="24"/>
          <w:shd w:val="clear" w:color="auto" w:fill="FFFFFF"/>
        </w:rPr>
        <w:t>85</w:t>
      </w:r>
      <w:r>
        <w:rPr>
          <w:rFonts w:ascii="Arial" w:hAnsi="Arial" w:cs="Arial"/>
          <w:color w:val="2A2A2A"/>
          <w:sz w:val="24"/>
          <w:szCs w:val="24"/>
          <w:shd w:val="clear" w:color="auto" w:fill="FFFFFF"/>
        </w:rPr>
        <w:t>)</w:t>
      </w:r>
      <w:r w:rsidRPr="00E22523">
        <w:rPr>
          <w:rFonts w:ascii="Arial" w:hAnsi="Arial" w:cs="Arial"/>
          <w:color w:val="2A2A2A"/>
          <w:sz w:val="24"/>
          <w:szCs w:val="24"/>
          <w:shd w:val="clear" w:color="auto" w:fill="FFFFFF"/>
        </w:rPr>
        <w:t xml:space="preserve"> 9</w:t>
      </w:r>
      <w:r>
        <w:rPr>
          <w:rFonts w:ascii="Arial" w:hAnsi="Arial" w:cs="Arial"/>
          <w:color w:val="2A2A2A"/>
          <w:sz w:val="24"/>
          <w:szCs w:val="24"/>
          <w:shd w:val="clear" w:color="auto" w:fill="FFFFFF"/>
        </w:rPr>
        <w:t>9900</w:t>
      </w:r>
      <w:r w:rsidRPr="00E22523">
        <w:rPr>
          <w:rFonts w:ascii="Arial" w:hAnsi="Arial" w:cs="Arial"/>
          <w:color w:val="2A2A2A"/>
          <w:sz w:val="24"/>
          <w:szCs w:val="24"/>
          <w:shd w:val="clear" w:color="auto" w:fill="FFFFFF"/>
        </w:rPr>
        <w:t>-</w:t>
      </w:r>
      <w:r>
        <w:rPr>
          <w:rFonts w:ascii="Arial" w:hAnsi="Arial" w:cs="Arial"/>
          <w:color w:val="2A2A2A"/>
          <w:sz w:val="24"/>
          <w:szCs w:val="24"/>
          <w:shd w:val="clear" w:color="auto" w:fill="FFFFFF"/>
        </w:rPr>
        <w:t>5983</w:t>
      </w:r>
    </w:p>
    <w:p w:rsidR="001F0EBA" w:rsidRPr="001F0EBA" w:rsidRDefault="001F0EBA" w:rsidP="00437636">
      <w:pPr>
        <w:pBdr>
          <w:top w:val="nil"/>
          <w:left w:val="nil"/>
          <w:bottom w:val="nil"/>
          <w:right w:val="nil"/>
          <w:between w:val="nil"/>
        </w:pBdr>
        <w:spacing w:after="0" w:line="480" w:lineRule="auto"/>
        <w:jc w:val="both"/>
        <w:rPr>
          <w:rFonts w:ascii="Arial" w:eastAsia="Times New Roman" w:hAnsi="Arial" w:cs="Arial"/>
          <w:color w:val="000000"/>
          <w:sz w:val="24"/>
          <w:szCs w:val="24"/>
        </w:rPr>
      </w:pPr>
    </w:p>
    <w:p w:rsidR="00437636" w:rsidRPr="001F0EBA" w:rsidRDefault="00437636" w:rsidP="000E0271">
      <w:pPr>
        <w:rPr>
          <w:rFonts w:ascii="Times New Roman" w:hAnsi="Times New Roman" w:cs="Times New Roman"/>
          <w:b/>
          <w:color w:val="948A54" w:themeColor="background2" w:themeShade="80"/>
          <w:sz w:val="24"/>
          <w:szCs w:val="24"/>
        </w:rPr>
      </w:pPr>
    </w:p>
    <w:p w:rsidR="00437636" w:rsidRPr="001F0EBA" w:rsidRDefault="00437636" w:rsidP="000E0271">
      <w:pPr>
        <w:rPr>
          <w:rFonts w:ascii="Times New Roman" w:hAnsi="Times New Roman" w:cs="Times New Roman"/>
          <w:b/>
          <w:color w:val="948A54" w:themeColor="background2" w:themeShade="80"/>
          <w:sz w:val="24"/>
          <w:szCs w:val="24"/>
        </w:rPr>
      </w:pPr>
    </w:p>
    <w:p w:rsidR="00437636" w:rsidRPr="001F0EBA" w:rsidRDefault="00437636" w:rsidP="000E0271">
      <w:pPr>
        <w:rPr>
          <w:rFonts w:ascii="Times New Roman" w:hAnsi="Times New Roman" w:cs="Times New Roman"/>
          <w:b/>
          <w:color w:val="948A54" w:themeColor="background2" w:themeShade="80"/>
          <w:sz w:val="24"/>
          <w:szCs w:val="24"/>
        </w:rPr>
      </w:pPr>
    </w:p>
    <w:p w:rsidR="00B67D76" w:rsidRDefault="00B67D76" w:rsidP="00B67D76">
      <w:pPr>
        <w:jc w:val="center"/>
        <w:rPr>
          <w:rFonts w:ascii="Times New Roman" w:hAnsi="Times New Roman" w:cs="Times New Roman"/>
          <w:b/>
          <w:color w:val="262626" w:themeColor="text1" w:themeTint="D9"/>
          <w:sz w:val="24"/>
          <w:szCs w:val="24"/>
        </w:rPr>
      </w:pPr>
    </w:p>
    <w:p w:rsidR="003D335D" w:rsidRDefault="003D335D" w:rsidP="00B67D76">
      <w:pPr>
        <w:jc w:val="center"/>
        <w:rPr>
          <w:rFonts w:ascii="Times New Roman" w:hAnsi="Times New Roman" w:cs="Times New Roman"/>
          <w:b/>
          <w:color w:val="262626" w:themeColor="text1" w:themeTint="D9"/>
          <w:sz w:val="24"/>
          <w:szCs w:val="24"/>
        </w:rPr>
      </w:pPr>
    </w:p>
    <w:p w:rsidR="003D335D" w:rsidRDefault="003D335D" w:rsidP="00B67D76">
      <w:pPr>
        <w:jc w:val="center"/>
        <w:rPr>
          <w:rFonts w:ascii="Times New Roman" w:hAnsi="Times New Roman" w:cs="Times New Roman"/>
          <w:b/>
          <w:color w:val="262626" w:themeColor="text1" w:themeTint="D9"/>
          <w:sz w:val="24"/>
          <w:szCs w:val="24"/>
        </w:rPr>
      </w:pPr>
    </w:p>
    <w:p w:rsidR="003D335D" w:rsidRDefault="003D335D" w:rsidP="00B67D76">
      <w:pPr>
        <w:jc w:val="center"/>
        <w:rPr>
          <w:rFonts w:ascii="Times New Roman" w:hAnsi="Times New Roman" w:cs="Times New Roman"/>
          <w:b/>
          <w:color w:val="262626" w:themeColor="text1" w:themeTint="D9"/>
          <w:sz w:val="24"/>
          <w:szCs w:val="24"/>
        </w:rPr>
      </w:pPr>
    </w:p>
    <w:p w:rsidR="003D335D" w:rsidRDefault="003D335D" w:rsidP="00B67D76">
      <w:pPr>
        <w:jc w:val="center"/>
        <w:rPr>
          <w:rFonts w:ascii="Times New Roman" w:hAnsi="Times New Roman" w:cs="Times New Roman"/>
          <w:b/>
          <w:color w:val="262626" w:themeColor="text1" w:themeTint="D9"/>
          <w:sz w:val="24"/>
          <w:szCs w:val="24"/>
        </w:rPr>
      </w:pPr>
    </w:p>
    <w:p w:rsidR="003D335D" w:rsidRDefault="003D335D" w:rsidP="00B67D76">
      <w:pPr>
        <w:jc w:val="center"/>
        <w:rPr>
          <w:rFonts w:ascii="Times New Roman" w:hAnsi="Times New Roman" w:cs="Times New Roman"/>
          <w:b/>
          <w:color w:val="262626" w:themeColor="text1" w:themeTint="D9"/>
          <w:sz w:val="24"/>
          <w:szCs w:val="24"/>
        </w:rPr>
      </w:pPr>
    </w:p>
    <w:p w:rsidR="003D335D" w:rsidRDefault="003D335D" w:rsidP="00B67D76">
      <w:pPr>
        <w:jc w:val="center"/>
        <w:rPr>
          <w:rFonts w:ascii="Times New Roman" w:hAnsi="Times New Roman" w:cs="Times New Roman"/>
          <w:b/>
          <w:color w:val="262626" w:themeColor="text1" w:themeTint="D9"/>
          <w:sz w:val="24"/>
          <w:szCs w:val="24"/>
        </w:rPr>
      </w:pPr>
    </w:p>
    <w:p w:rsidR="003D335D" w:rsidRPr="00277014" w:rsidRDefault="003D335D" w:rsidP="00B67D76">
      <w:pPr>
        <w:jc w:val="center"/>
        <w:rPr>
          <w:rFonts w:ascii="Times New Roman" w:hAnsi="Times New Roman" w:cs="Times New Roman"/>
          <w:b/>
          <w:color w:val="262626" w:themeColor="text1" w:themeTint="D9"/>
          <w:sz w:val="24"/>
          <w:szCs w:val="24"/>
        </w:rPr>
      </w:pPr>
    </w:p>
    <w:p w:rsidR="00B67D76" w:rsidRPr="00277014" w:rsidRDefault="00B67D76" w:rsidP="00B67D76">
      <w:pPr>
        <w:jc w:val="center"/>
        <w:rPr>
          <w:rFonts w:ascii="Times New Roman" w:hAnsi="Times New Roman" w:cs="Times New Roman"/>
          <w:b/>
          <w:color w:val="262626" w:themeColor="text1" w:themeTint="D9"/>
          <w:sz w:val="24"/>
          <w:szCs w:val="24"/>
          <w:lang w:val="en-GB"/>
        </w:rPr>
      </w:pPr>
      <w:r w:rsidRPr="00277014">
        <w:rPr>
          <w:rFonts w:ascii="Times New Roman" w:hAnsi="Times New Roman" w:cs="Times New Roman"/>
          <w:b/>
          <w:color w:val="262626" w:themeColor="text1" w:themeTint="D9"/>
          <w:sz w:val="24"/>
          <w:szCs w:val="24"/>
          <w:lang w:val="en-GB"/>
        </w:rPr>
        <w:t>CORRELATION BETWEEN FIBROMYALGIA AND TEMPOROMANDIBULAR DYSFUNCTIONS – A SYSTEMATIC REVIEW</w:t>
      </w:r>
    </w:p>
    <w:p w:rsidR="00437636" w:rsidRDefault="0043763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B67D76" w:rsidRDefault="00B67D76" w:rsidP="000E0271">
      <w:pPr>
        <w:rPr>
          <w:rFonts w:ascii="Times New Roman" w:hAnsi="Times New Roman" w:cs="Times New Roman"/>
          <w:b/>
          <w:color w:val="948A54" w:themeColor="background2" w:themeShade="80"/>
          <w:sz w:val="24"/>
          <w:szCs w:val="24"/>
          <w:lang w:val="en-GB"/>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Pr="00B67D76" w:rsidRDefault="00437636" w:rsidP="000E0271">
      <w:pPr>
        <w:rPr>
          <w:rFonts w:ascii="Times New Roman" w:hAnsi="Times New Roman" w:cs="Times New Roman"/>
          <w:b/>
          <w:color w:val="948A54" w:themeColor="background2" w:themeShade="80"/>
          <w:sz w:val="24"/>
          <w:szCs w:val="24"/>
          <w:lang w:val="en-US"/>
        </w:rPr>
      </w:pPr>
    </w:p>
    <w:p w:rsidR="00437636" w:rsidRDefault="00437636" w:rsidP="000E0271">
      <w:pPr>
        <w:rPr>
          <w:rFonts w:ascii="Times New Roman" w:hAnsi="Times New Roman" w:cs="Times New Roman"/>
          <w:b/>
          <w:color w:val="948A54" w:themeColor="background2" w:themeShade="80"/>
          <w:sz w:val="24"/>
          <w:szCs w:val="24"/>
          <w:lang w:val="en-US"/>
        </w:rPr>
      </w:pPr>
    </w:p>
    <w:p w:rsidR="003D335D" w:rsidRPr="00B67D76" w:rsidRDefault="003D335D" w:rsidP="000E0271">
      <w:pPr>
        <w:rPr>
          <w:rFonts w:ascii="Times New Roman" w:hAnsi="Times New Roman" w:cs="Times New Roman"/>
          <w:b/>
          <w:color w:val="948A54" w:themeColor="background2" w:themeShade="80"/>
          <w:sz w:val="24"/>
          <w:szCs w:val="24"/>
          <w:lang w:val="en-US"/>
        </w:rPr>
      </w:pPr>
    </w:p>
    <w:p w:rsidR="00437636" w:rsidRDefault="00437636" w:rsidP="000E0271">
      <w:pPr>
        <w:rPr>
          <w:rFonts w:ascii="Times New Roman" w:hAnsi="Times New Roman" w:cs="Times New Roman"/>
          <w:b/>
          <w:color w:val="948A54" w:themeColor="background2" w:themeShade="80"/>
          <w:sz w:val="24"/>
          <w:szCs w:val="24"/>
          <w:lang w:val="en-US"/>
        </w:rPr>
      </w:pPr>
    </w:p>
    <w:p w:rsidR="00D73D65" w:rsidRPr="00B67D76" w:rsidRDefault="00D73D65" w:rsidP="000E0271">
      <w:pPr>
        <w:rPr>
          <w:rFonts w:ascii="Times New Roman" w:hAnsi="Times New Roman" w:cs="Times New Roman"/>
          <w:b/>
          <w:color w:val="948A54" w:themeColor="background2" w:themeShade="80"/>
          <w:sz w:val="24"/>
          <w:szCs w:val="24"/>
          <w:lang w:val="en-US"/>
        </w:rPr>
      </w:pPr>
    </w:p>
    <w:p w:rsidR="00CB1FA8" w:rsidRPr="00B67D76" w:rsidRDefault="00CB1FA8" w:rsidP="00CB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US" w:eastAsia="pt-BR"/>
        </w:rPr>
      </w:pPr>
      <w:r w:rsidRPr="00B67D76">
        <w:rPr>
          <w:rFonts w:ascii="Times New Roman" w:eastAsia="Arial Unicode MS" w:hAnsi="Times New Roman" w:cs="Times New Roman"/>
          <w:b/>
          <w:sz w:val="24"/>
          <w:szCs w:val="24"/>
          <w:lang w:val="en-US" w:eastAsia="pt-BR"/>
        </w:rPr>
        <w:lastRenderedPageBreak/>
        <w:t>Abstract</w:t>
      </w:r>
    </w:p>
    <w:p w:rsidR="000E0271" w:rsidRPr="00277014" w:rsidRDefault="00B67D76" w:rsidP="000E0271">
      <w:pPr>
        <w:spacing w:line="480" w:lineRule="auto"/>
        <w:jc w:val="both"/>
        <w:rPr>
          <w:rFonts w:ascii="Times New Roman" w:eastAsia="Arial Unicode MS" w:hAnsi="Times New Roman" w:cs="Times New Roman"/>
          <w:sz w:val="24"/>
          <w:szCs w:val="24"/>
          <w:lang w:val="en-US"/>
        </w:rPr>
      </w:pPr>
      <w:bookmarkStart w:id="0" w:name="_GoBack"/>
      <w:r w:rsidRPr="00B67D76">
        <w:rPr>
          <w:rFonts w:ascii="Times New Roman" w:eastAsia="Arial Unicode MS" w:hAnsi="Times New Roman" w:cs="Times New Roman"/>
          <w:b/>
          <w:sz w:val="24"/>
          <w:szCs w:val="24"/>
          <w:lang w:val="en-US"/>
        </w:rPr>
        <w:t>A</w:t>
      </w:r>
      <w:r w:rsidR="00C45EA4" w:rsidRPr="00B67D76">
        <w:rPr>
          <w:rFonts w:ascii="Times New Roman" w:eastAsia="Arial Unicode MS" w:hAnsi="Times New Roman" w:cs="Times New Roman"/>
          <w:b/>
          <w:sz w:val="24"/>
          <w:szCs w:val="24"/>
          <w:lang w:val="en-US"/>
        </w:rPr>
        <w:t>im</w:t>
      </w:r>
      <w:r w:rsidRPr="00B67D76">
        <w:rPr>
          <w:rFonts w:ascii="Times New Roman" w:eastAsia="Arial Unicode MS" w:hAnsi="Times New Roman" w:cs="Times New Roman"/>
          <w:b/>
          <w:sz w:val="24"/>
          <w:szCs w:val="24"/>
          <w:lang w:val="en-US"/>
        </w:rPr>
        <w:t>:</w:t>
      </w:r>
      <w:r>
        <w:rPr>
          <w:rFonts w:ascii="Times New Roman" w:eastAsia="Arial Unicode MS" w:hAnsi="Times New Roman" w:cs="Times New Roman"/>
          <w:sz w:val="24"/>
          <w:szCs w:val="24"/>
          <w:lang w:val="en-US"/>
        </w:rPr>
        <w:t xml:space="preserve"> </w:t>
      </w:r>
      <w:r w:rsidR="006D2B84" w:rsidRPr="00277014">
        <w:rPr>
          <w:rFonts w:ascii="Times New Roman" w:eastAsia="Arial Unicode MS" w:hAnsi="Times New Roman" w:cs="Times New Roman"/>
          <w:sz w:val="24"/>
          <w:szCs w:val="24"/>
          <w:lang w:val="en-US"/>
        </w:rPr>
        <w:t xml:space="preserve">The aim herein was to evaluate, by a literature review, articles that correlate fibromyalgia and temporomandibular dysfunctions. </w:t>
      </w:r>
      <w:r w:rsidRPr="00B67D76">
        <w:rPr>
          <w:rFonts w:ascii="Times New Roman" w:eastAsia="Arial Unicode MS" w:hAnsi="Times New Roman" w:cs="Times New Roman"/>
          <w:b/>
          <w:sz w:val="24"/>
          <w:szCs w:val="24"/>
          <w:lang w:val="en-US"/>
        </w:rPr>
        <w:t>M</w:t>
      </w:r>
      <w:r w:rsidR="00C45EA4" w:rsidRPr="00B67D76">
        <w:rPr>
          <w:rFonts w:ascii="Times New Roman" w:eastAsia="Arial Unicode MS" w:hAnsi="Times New Roman" w:cs="Times New Roman"/>
          <w:b/>
          <w:sz w:val="24"/>
          <w:szCs w:val="24"/>
          <w:lang w:val="en-US"/>
        </w:rPr>
        <w:t>ethods</w:t>
      </w:r>
      <w:r w:rsidRPr="00B67D76">
        <w:rPr>
          <w:rFonts w:ascii="Times New Roman" w:eastAsia="Arial Unicode MS" w:hAnsi="Times New Roman" w:cs="Times New Roman"/>
          <w:b/>
          <w:sz w:val="24"/>
          <w:szCs w:val="24"/>
          <w:lang w:val="en-US"/>
        </w:rPr>
        <w:t>:</w:t>
      </w:r>
      <w:r>
        <w:rPr>
          <w:rFonts w:ascii="Times New Roman" w:eastAsia="Arial Unicode MS" w:hAnsi="Times New Roman" w:cs="Times New Roman"/>
          <w:sz w:val="24"/>
          <w:szCs w:val="24"/>
          <w:lang w:val="en-US"/>
        </w:rPr>
        <w:t xml:space="preserve"> </w:t>
      </w:r>
      <w:r w:rsidR="006D2B84" w:rsidRPr="00277014">
        <w:rPr>
          <w:rFonts w:ascii="Times New Roman" w:eastAsia="Arial Unicode MS" w:hAnsi="Times New Roman" w:cs="Times New Roman"/>
          <w:sz w:val="24"/>
          <w:szCs w:val="24"/>
          <w:lang w:val="en-US"/>
        </w:rPr>
        <w:t xml:space="preserve">Literature was searched in PubMed and Medline databases, using the following keywords "fibromyalgia", "facial pain" and "temporomandibular joint". Exclusion criteria were review articles and those not related to the topic. Seven papers were selected. </w:t>
      </w:r>
      <w:r w:rsidR="00C45EA4" w:rsidRPr="00C45EA4">
        <w:rPr>
          <w:rFonts w:ascii="Times New Roman" w:eastAsia="Arial Unicode MS" w:hAnsi="Times New Roman" w:cs="Times New Roman"/>
          <w:b/>
          <w:sz w:val="24"/>
          <w:szCs w:val="24"/>
          <w:lang w:val="en-US"/>
        </w:rPr>
        <w:t>Results:</w:t>
      </w:r>
      <w:r w:rsidR="00C45EA4">
        <w:rPr>
          <w:rFonts w:ascii="Times New Roman" w:eastAsia="Arial Unicode MS" w:hAnsi="Times New Roman" w:cs="Times New Roman"/>
          <w:sz w:val="24"/>
          <w:szCs w:val="24"/>
          <w:lang w:val="en-US"/>
        </w:rPr>
        <w:t xml:space="preserve"> </w:t>
      </w:r>
      <w:proofErr w:type="gramStart"/>
      <w:r w:rsidR="00C45EA4">
        <w:rPr>
          <w:rFonts w:ascii="Times New Roman" w:eastAsia="Arial Unicode MS" w:hAnsi="Times New Roman" w:cs="Times New Roman"/>
          <w:sz w:val="24"/>
          <w:szCs w:val="24"/>
          <w:lang w:val="en-US"/>
        </w:rPr>
        <w:t>This papers</w:t>
      </w:r>
      <w:proofErr w:type="gramEnd"/>
      <w:r w:rsidR="006D2B84" w:rsidRPr="00277014">
        <w:rPr>
          <w:rFonts w:ascii="Times New Roman" w:eastAsia="Arial Unicode MS" w:hAnsi="Times New Roman" w:cs="Times New Roman"/>
          <w:sz w:val="24"/>
          <w:szCs w:val="24"/>
          <w:lang w:val="en-US"/>
        </w:rPr>
        <w:t xml:space="preserve"> reported that these two diseases do not only present coexistence relations, but also fibromyalgia may predispose to the appearance of temporomandibular disorders. The diffuse pain characteristic of fibromyalgia compromises the nociceptive pathways, causing greater sensitization to the pain in the muscles and damaging the nervous system. Indeed, there is the commitment of the </w:t>
      </w:r>
      <w:proofErr w:type="spellStart"/>
      <w:r w:rsidR="006D2B84" w:rsidRPr="00277014">
        <w:rPr>
          <w:rFonts w:ascii="Times New Roman" w:eastAsia="Arial Unicode MS" w:hAnsi="Times New Roman" w:cs="Times New Roman"/>
          <w:sz w:val="24"/>
          <w:szCs w:val="24"/>
          <w:lang w:val="en-US"/>
        </w:rPr>
        <w:t>stomatognathic</w:t>
      </w:r>
      <w:proofErr w:type="spellEnd"/>
      <w:r w:rsidR="006D2B84" w:rsidRPr="00277014">
        <w:rPr>
          <w:rFonts w:ascii="Times New Roman" w:eastAsia="Arial Unicode MS" w:hAnsi="Times New Roman" w:cs="Times New Roman"/>
          <w:sz w:val="24"/>
          <w:szCs w:val="24"/>
          <w:lang w:val="en-US"/>
        </w:rPr>
        <w:t xml:space="preserve"> system, which leads patients to develop the symptoms of temporomandibular disorders. </w:t>
      </w:r>
      <w:r w:rsidR="00C45EA4" w:rsidRPr="00C45EA4">
        <w:rPr>
          <w:rFonts w:ascii="Times New Roman" w:eastAsia="Arial Unicode MS" w:hAnsi="Times New Roman" w:cs="Times New Roman"/>
          <w:b/>
          <w:sz w:val="24"/>
          <w:szCs w:val="24"/>
          <w:lang w:val="en-US"/>
        </w:rPr>
        <w:t>Conclusion:</w:t>
      </w:r>
      <w:r w:rsidR="00C45EA4">
        <w:rPr>
          <w:rFonts w:ascii="Times New Roman" w:eastAsia="Arial Unicode MS" w:hAnsi="Times New Roman" w:cs="Times New Roman"/>
          <w:sz w:val="24"/>
          <w:szCs w:val="24"/>
          <w:lang w:val="en-US"/>
        </w:rPr>
        <w:t xml:space="preserve"> </w:t>
      </w:r>
      <w:r w:rsidR="006D2B84" w:rsidRPr="00277014">
        <w:rPr>
          <w:rFonts w:ascii="Times New Roman" w:eastAsia="Arial Unicode MS" w:hAnsi="Times New Roman" w:cs="Times New Roman"/>
          <w:sz w:val="24"/>
          <w:szCs w:val="24"/>
          <w:lang w:val="en-US"/>
        </w:rPr>
        <w:t>It is concluded that the greater part of patients diagnosed with Fibromyalgia developed over the years temporomandibular disorders, which indicates that diffuse pain may predispose the pain in the facial muscles.</w:t>
      </w:r>
    </w:p>
    <w:bookmarkEnd w:id="0"/>
    <w:p w:rsidR="00DA7017" w:rsidRPr="00277014" w:rsidRDefault="003828E1" w:rsidP="000E0271">
      <w:pPr>
        <w:spacing w:line="480" w:lineRule="auto"/>
        <w:jc w:val="both"/>
        <w:rPr>
          <w:rFonts w:ascii="Times New Roman" w:eastAsia="Arial Unicode MS" w:hAnsi="Times New Roman" w:cs="Times New Roman"/>
          <w:sz w:val="24"/>
          <w:szCs w:val="24"/>
          <w:lang w:val="en-US"/>
        </w:rPr>
      </w:pPr>
      <w:r w:rsidRPr="00277014">
        <w:rPr>
          <w:rFonts w:ascii="Times New Roman" w:eastAsia="Arial Unicode MS" w:hAnsi="Times New Roman" w:cs="Times New Roman"/>
          <w:b/>
          <w:sz w:val="24"/>
          <w:szCs w:val="24"/>
          <w:lang w:val="en-GB" w:eastAsia="pt-BR"/>
        </w:rPr>
        <w:t xml:space="preserve">Keywords: </w:t>
      </w:r>
      <w:r w:rsidR="00A7593B" w:rsidRPr="00277014">
        <w:rPr>
          <w:rFonts w:ascii="Times New Roman" w:eastAsia="Arial Unicode MS" w:hAnsi="Times New Roman" w:cs="Times New Roman"/>
          <w:sz w:val="24"/>
          <w:szCs w:val="24"/>
          <w:lang w:val="en-GB" w:eastAsia="pt-BR"/>
        </w:rPr>
        <w:t>Fibromyalgia, facial pain</w:t>
      </w:r>
      <w:r w:rsidR="00C24025" w:rsidRPr="00277014">
        <w:rPr>
          <w:rFonts w:ascii="Times New Roman" w:eastAsia="Arial Unicode MS" w:hAnsi="Times New Roman" w:cs="Times New Roman"/>
          <w:sz w:val="24"/>
          <w:szCs w:val="24"/>
          <w:lang w:val="en-GB" w:eastAsia="pt-BR"/>
        </w:rPr>
        <w:t xml:space="preserve">, </w:t>
      </w:r>
      <w:r w:rsidR="00C24025" w:rsidRPr="00277014">
        <w:rPr>
          <w:rFonts w:ascii="Times New Roman" w:eastAsia="Arial Unicode MS" w:hAnsi="Times New Roman" w:cs="Times New Roman"/>
          <w:sz w:val="24"/>
          <w:szCs w:val="24"/>
          <w:lang w:val="en-US"/>
        </w:rPr>
        <w:t>craniomandibular disorders</w:t>
      </w:r>
      <w:r w:rsidR="00A7593B" w:rsidRPr="00277014">
        <w:rPr>
          <w:rFonts w:ascii="Times New Roman" w:eastAsia="Arial Unicode MS" w:hAnsi="Times New Roman" w:cs="Times New Roman"/>
          <w:sz w:val="24"/>
          <w:szCs w:val="24"/>
          <w:lang w:val="en-GB" w:eastAsia="pt-BR"/>
        </w:rPr>
        <w:t xml:space="preserve"> and temporomandibular joint dysfunction.</w:t>
      </w:r>
    </w:p>
    <w:p w:rsidR="00167B6C" w:rsidRDefault="00167B6C"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p>
    <w:p w:rsidR="00167B6C" w:rsidRDefault="00167B6C"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p>
    <w:p w:rsidR="00167B6C" w:rsidRDefault="00167B6C"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p>
    <w:p w:rsidR="00167B6C" w:rsidRDefault="00167B6C"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p>
    <w:p w:rsidR="00167B6C" w:rsidRDefault="00167B6C"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p>
    <w:p w:rsidR="00167B6C" w:rsidRDefault="00167B6C"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p>
    <w:p w:rsidR="006E6015" w:rsidRPr="00277014" w:rsidRDefault="006E6015"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r w:rsidRPr="00277014">
        <w:rPr>
          <w:rFonts w:ascii="Times New Roman" w:eastAsia="Arial Unicode MS" w:hAnsi="Times New Roman" w:cs="Times New Roman"/>
          <w:b/>
          <w:sz w:val="24"/>
          <w:szCs w:val="24"/>
          <w:lang w:val="en-GB" w:eastAsia="pt-BR"/>
        </w:rPr>
        <w:t>Introduction</w:t>
      </w:r>
    </w:p>
    <w:p w:rsidR="006E6015" w:rsidRPr="00277014" w:rsidRDefault="006E6015"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b/>
          <w:sz w:val="24"/>
          <w:szCs w:val="24"/>
          <w:lang w:val="en-GB" w:eastAsia="pt-BR"/>
        </w:rPr>
      </w:pPr>
      <w:r w:rsidRPr="00277014">
        <w:rPr>
          <w:rFonts w:ascii="Times New Roman" w:eastAsia="Arial Unicode MS" w:hAnsi="Times New Roman" w:cs="Times New Roman"/>
          <w:sz w:val="24"/>
          <w:szCs w:val="24"/>
          <w:lang w:val="en-GB" w:eastAsia="pt-BR"/>
        </w:rPr>
        <w:t xml:space="preserve">The </w:t>
      </w:r>
      <w:proofErr w:type="spellStart"/>
      <w:r w:rsidRPr="00277014">
        <w:rPr>
          <w:rFonts w:ascii="Times New Roman" w:eastAsia="Arial Unicode MS" w:hAnsi="Times New Roman" w:cs="Times New Roman"/>
          <w:sz w:val="24"/>
          <w:szCs w:val="24"/>
          <w:lang w:val="en-GB" w:eastAsia="pt-BR"/>
        </w:rPr>
        <w:t>Fibromalgia</w:t>
      </w:r>
      <w:proofErr w:type="spellEnd"/>
      <w:r w:rsidRPr="00277014">
        <w:rPr>
          <w:rFonts w:ascii="Times New Roman" w:eastAsia="Arial Unicode MS" w:hAnsi="Times New Roman" w:cs="Times New Roman"/>
          <w:sz w:val="24"/>
          <w:szCs w:val="24"/>
          <w:lang w:val="en-GB" w:eastAsia="pt-BR"/>
        </w:rPr>
        <w:t xml:space="preserve"> - FM is a musculoskeletal disease characterized by chronic widespread pain and increased sensitivity due to the commitment of </w:t>
      </w:r>
      <w:proofErr w:type="spellStart"/>
      <w:r w:rsidRPr="00277014">
        <w:rPr>
          <w:rFonts w:ascii="Times New Roman" w:eastAsia="Arial Unicode MS" w:hAnsi="Times New Roman" w:cs="Times New Roman"/>
          <w:sz w:val="24"/>
          <w:szCs w:val="24"/>
          <w:lang w:val="en-GB" w:eastAsia="pt-BR"/>
        </w:rPr>
        <w:t>nociceptivas</w:t>
      </w:r>
      <w:proofErr w:type="spellEnd"/>
      <w:r w:rsidRPr="00277014">
        <w:rPr>
          <w:rFonts w:ascii="Times New Roman" w:eastAsia="Arial Unicode MS" w:hAnsi="Times New Roman" w:cs="Times New Roman"/>
          <w:sz w:val="24"/>
          <w:szCs w:val="24"/>
          <w:lang w:val="en-GB" w:eastAsia="pt-BR"/>
        </w:rPr>
        <w:t xml:space="preserve"> channels, which causes the patient with this syndrome feel constant pain as responses to stimuli that normally do not cause p</w:t>
      </w:r>
      <w:r w:rsidR="00302B95" w:rsidRPr="00277014">
        <w:rPr>
          <w:rFonts w:ascii="Times New Roman" w:eastAsia="Arial Unicode MS" w:hAnsi="Times New Roman" w:cs="Times New Roman"/>
          <w:sz w:val="24"/>
          <w:szCs w:val="24"/>
          <w:lang w:val="en-GB" w:eastAsia="pt-BR"/>
        </w:rPr>
        <w:t>ain</w:t>
      </w:r>
      <w:r w:rsidRPr="00277014">
        <w:rPr>
          <w:rFonts w:ascii="Times New Roman" w:eastAsia="Arial Unicode MS" w:hAnsi="Times New Roman" w:cs="Times New Roman"/>
          <w:sz w:val="24"/>
          <w:szCs w:val="24"/>
          <w:lang w:val="en-GB" w:eastAsia="pt-BR"/>
        </w:rPr>
        <w:t>.</w:t>
      </w:r>
      <w:r w:rsidR="00302B95" w:rsidRPr="00277014">
        <w:rPr>
          <w:rFonts w:ascii="Times New Roman" w:eastAsia="Arial Unicode MS" w:hAnsi="Times New Roman" w:cs="Times New Roman"/>
          <w:sz w:val="24"/>
          <w:szCs w:val="24"/>
          <w:lang w:val="en-GB" w:eastAsia="pt-BR"/>
        </w:rPr>
        <w:t xml:space="preserve"> [1]</w:t>
      </w:r>
      <w:r w:rsidRPr="00277014">
        <w:rPr>
          <w:rFonts w:ascii="Times New Roman" w:eastAsia="Arial Unicode MS" w:hAnsi="Times New Roman" w:cs="Times New Roman"/>
          <w:sz w:val="24"/>
          <w:szCs w:val="24"/>
          <w:lang w:val="en-GB"/>
        </w:rPr>
        <w:t xml:space="preserve"> Temporomandibular joint </w:t>
      </w:r>
      <w:r w:rsidRPr="00277014">
        <w:rPr>
          <w:rFonts w:ascii="Times New Roman" w:eastAsia="Arial Unicode MS" w:hAnsi="Times New Roman" w:cs="Times New Roman"/>
          <w:sz w:val="24"/>
          <w:szCs w:val="24"/>
          <w:lang w:val="en-GB"/>
        </w:rPr>
        <w:lastRenderedPageBreak/>
        <w:t>dysfunction (TMD) consists of a set of conditions that affect the masticatory muscles and temporomandibular joints, and the pain as your main feature</w:t>
      </w:r>
      <w:r w:rsidR="00302B95" w:rsidRPr="00277014">
        <w:rPr>
          <w:rFonts w:ascii="Times New Roman" w:eastAsia="Arial Unicode MS" w:hAnsi="Times New Roman" w:cs="Times New Roman"/>
          <w:sz w:val="24"/>
          <w:szCs w:val="24"/>
          <w:lang w:val="en-GB" w:eastAsia="pt-BR"/>
        </w:rPr>
        <w:t xml:space="preserve">. [2] </w:t>
      </w:r>
      <w:r w:rsidRPr="00277014">
        <w:rPr>
          <w:rFonts w:ascii="Times New Roman" w:eastAsia="Arial Unicode MS" w:hAnsi="Times New Roman" w:cs="Times New Roman"/>
          <w:sz w:val="24"/>
          <w:szCs w:val="24"/>
          <w:lang w:val="en-GB" w:eastAsia="pt-BR"/>
        </w:rPr>
        <w:t xml:space="preserve">Although the FM and the TMD are considered different diseases to each other, recent studies point to a similarity between the two, due to chronic </w:t>
      </w:r>
      <w:r w:rsidR="00302B95" w:rsidRPr="00277014">
        <w:rPr>
          <w:rFonts w:ascii="Times New Roman" w:eastAsia="Arial Unicode MS" w:hAnsi="Times New Roman" w:cs="Times New Roman"/>
          <w:sz w:val="24"/>
          <w:szCs w:val="24"/>
          <w:lang w:val="en-GB" w:eastAsia="pt-BR"/>
        </w:rPr>
        <w:t>pain, common in both situations. [3]</w:t>
      </w:r>
    </w:p>
    <w:p w:rsidR="006E6015" w:rsidRPr="00277014" w:rsidRDefault="006E6015"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eastAsia="pt-BR"/>
        </w:rPr>
        <w:t>Studies indicate that muscle soreness from the DTM, although it is considered a regional condition, can, in certain individuals, coexist with systemic pain syndromes, such as FM</w:t>
      </w:r>
      <w:r w:rsidR="00B44F29" w:rsidRPr="00277014">
        <w:rPr>
          <w:rFonts w:ascii="Times New Roman" w:eastAsia="Arial Unicode MS" w:hAnsi="Times New Roman" w:cs="Times New Roman"/>
          <w:sz w:val="24"/>
          <w:szCs w:val="24"/>
          <w:lang w:val="en-GB" w:eastAsia="pt-BR"/>
        </w:rPr>
        <w:t xml:space="preserve">. [4] </w:t>
      </w:r>
      <w:r w:rsidRPr="00277014">
        <w:rPr>
          <w:rFonts w:ascii="Times New Roman" w:eastAsia="Arial Unicode MS" w:hAnsi="Times New Roman" w:cs="Times New Roman"/>
          <w:sz w:val="24"/>
          <w:szCs w:val="24"/>
          <w:lang w:val="en-GB"/>
        </w:rPr>
        <w:t>On the other hand, patients</w:t>
      </w:r>
      <w:r w:rsidR="00B44F29" w:rsidRPr="00277014">
        <w:rPr>
          <w:rFonts w:ascii="Times New Roman" w:eastAsia="Arial Unicode MS" w:hAnsi="Times New Roman" w:cs="Times New Roman"/>
          <w:sz w:val="24"/>
          <w:szCs w:val="24"/>
          <w:lang w:val="en-GB"/>
        </w:rPr>
        <w:t xml:space="preserve"> diagnosed with FM feature TMD. [4,1,5] </w:t>
      </w:r>
      <w:r w:rsidRPr="00277014">
        <w:rPr>
          <w:rFonts w:ascii="Times New Roman" w:eastAsia="Arial Unicode MS" w:hAnsi="Times New Roman" w:cs="Times New Roman"/>
          <w:sz w:val="24"/>
          <w:szCs w:val="24"/>
          <w:lang w:val="en-GB" w:eastAsia="pt-BR"/>
        </w:rPr>
        <w:t>Both FM and TMD have been associated with a high number of concurrent disorders such as sleep disturbance, anxiety, stress and digestive probl</w:t>
      </w:r>
      <w:r w:rsidR="00B44F29" w:rsidRPr="00277014">
        <w:rPr>
          <w:rFonts w:ascii="Times New Roman" w:eastAsia="Arial Unicode MS" w:hAnsi="Times New Roman" w:cs="Times New Roman"/>
          <w:sz w:val="24"/>
          <w:szCs w:val="24"/>
          <w:lang w:val="en-GB" w:eastAsia="pt-BR"/>
        </w:rPr>
        <w:t>ems</w:t>
      </w:r>
      <w:r w:rsidRPr="00277014">
        <w:rPr>
          <w:rFonts w:ascii="Times New Roman" w:eastAsia="Arial Unicode MS" w:hAnsi="Times New Roman" w:cs="Times New Roman"/>
          <w:sz w:val="24"/>
          <w:szCs w:val="24"/>
          <w:lang w:val="en-GB" w:eastAsia="pt-BR"/>
        </w:rPr>
        <w:t>.</w:t>
      </w:r>
      <w:r w:rsidR="00B44F29" w:rsidRPr="00277014">
        <w:rPr>
          <w:rFonts w:ascii="Times New Roman" w:eastAsia="Arial Unicode MS" w:hAnsi="Times New Roman" w:cs="Times New Roman"/>
          <w:sz w:val="24"/>
          <w:szCs w:val="24"/>
          <w:lang w:val="en-GB" w:eastAsia="pt-BR"/>
        </w:rPr>
        <w:t xml:space="preserve"> [1]</w:t>
      </w:r>
      <w:r w:rsidRPr="00277014">
        <w:rPr>
          <w:rFonts w:ascii="Times New Roman" w:eastAsia="Arial Unicode MS" w:hAnsi="Times New Roman" w:cs="Times New Roman"/>
          <w:sz w:val="24"/>
          <w:szCs w:val="24"/>
          <w:lang w:val="en-GB"/>
        </w:rPr>
        <w:t xml:space="preserve"> </w:t>
      </w:r>
    </w:p>
    <w:p w:rsidR="006E6015" w:rsidRPr="00277014" w:rsidRDefault="006E6015" w:rsidP="006E6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sz w:val="24"/>
          <w:szCs w:val="24"/>
          <w:lang w:val="en-GB" w:eastAsia="pt-BR"/>
        </w:rPr>
      </w:pPr>
      <w:r w:rsidRPr="00277014">
        <w:rPr>
          <w:rFonts w:ascii="Times New Roman" w:eastAsia="Arial Unicode MS" w:hAnsi="Times New Roman" w:cs="Times New Roman"/>
          <w:sz w:val="24"/>
          <w:szCs w:val="24"/>
          <w:lang w:val="en-GB" w:eastAsia="pt-BR"/>
        </w:rPr>
        <w:t>Temporomandibular dysfunction has a multifactorial origin, that way you can't say that Fibromyalgia</w:t>
      </w:r>
      <w:r w:rsidR="008D337E" w:rsidRPr="00277014">
        <w:rPr>
          <w:rFonts w:ascii="Times New Roman" w:eastAsia="Arial Unicode MS" w:hAnsi="Times New Roman" w:cs="Times New Roman"/>
          <w:sz w:val="24"/>
          <w:szCs w:val="24"/>
          <w:lang w:val="en-GB" w:eastAsia="pt-BR"/>
        </w:rPr>
        <w:t xml:space="preserve"> triggers the appearance of TMD. [4] </w:t>
      </w:r>
      <w:r w:rsidRPr="00277014">
        <w:rPr>
          <w:rFonts w:ascii="Times New Roman" w:eastAsia="Arial Unicode MS" w:hAnsi="Times New Roman" w:cs="Times New Roman"/>
          <w:sz w:val="24"/>
          <w:szCs w:val="24"/>
          <w:lang w:val="en-GB"/>
        </w:rPr>
        <w:t xml:space="preserve">In Fibromyalgia, the DTM has an insidious onset and the </w:t>
      </w:r>
      <w:proofErr w:type="spellStart"/>
      <w:r w:rsidRPr="00277014">
        <w:rPr>
          <w:rFonts w:ascii="Times New Roman" w:eastAsia="Arial Unicode MS" w:hAnsi="Times New Roman" w:cs="Times New Roman"/>
          <w:sz w:val="24"/>
          <w:szCs w:val="24"/>
          <w:lang w:val="en-GB"/>
        </w:rPr>
        <w:t>etiology</w:t>
      </w:r>
      <w:proofErr w:type="spellEnd"/>
      <w:r w:rsidRPr="00277014">
        <w:rPr>
          <w:rFonts w:ascii="Times New Roman" w:eastAsia="Arial Unicode MS" w:hAnsi="Times New Roman" w:cs="Times New Roman"/>
          <w:sz w:val="24"/>
          <w:szCs w:val="24"/>
          <w:lang w:val="en-GB"/>
        </w:rPr>
        <w:t xml:space="preserve"> is not fully known</w:t>
      </w:r>
      <w:r w:rsidR="008D337E" w:rsidRPr="00277014">
        <w:rPr>
          <w:rFonts w:ascii="Times New Roman" w:eastAsia="Arial Unicode MS" w:hAnsi="Times New Roman" w:cs="Times New Roman"/>
          <w:sz w:val="24"/>
          <w:szCs w:val="24"/>
          <w:lang w:val="en-GB"/>
        </w:rPr>
        <w:t>. [2]</w:t>
      </w:r>
      <w:r w:rsidRPr="00277014">
        <w:rPr>
          <w:rFonts w:ascii="Times New Roman" w:eastAsia="Arial Unicode MS" w:hAnsi="Times New Roman" w:cs="Times New Roman"/>
          <w:sz w:val="24"/>
          <w:szCs w:val="24"/>
          <w:lang w:val="en-GB"/>
        </w:rPr>
        <w:t xml:space="preserve"> </w:t>
      </w:r>
      <w:r w:rsidRPr="00277014">
        <w:rPr>
          <w:rFonts w:ascii="Times New Roman" w:eastAsia="Arial Unicode MS" w:hAnsi="Times New Roman" w:cs="Times New Roman"/>
          <w:sz w:val="24"/>
          <w:szCs w:val="24"/>
          <w:lang w:val="en-GB" w:eastAsia="pt-BR"/>
        </w:rPr>
        <w:t>As such subject is unusual to be studied in schools of dentistry, it would be interesting to do a roundup on the interrelation between current DTM and FM, providing clinicians greater knowledge about the diagnosis and treatment. Thus, the aim of this study was to review the literature evaluating the relationship between Fibromyalgia with signs and symptoms of temporomandibular joint dysfunction.</w:t>
      </w: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167B6C" w:rsidRDefault="00167B6C" w:rsidP="006E6015">
      <w:pPr>
        <w:jc w:val="both"/>
        <w:rPr>
          <w:rFonts w:ascii="Times New Roman" w:eastAsia="Times New Roman" w:hAnsi="Times New Roman" w:cs="Times New Roman"/>
          <w:b/>
          <w:sz w:val="24"/>
          <w:szCs w:val="24"/>
          <w:lang w:val="en-GB" w:eastAsia="pt-BR"/>
        </w:rPr>
      </w:pPr>
    </w:p>
    <w:p w:rsidR="006E6015" w:rsidRPr="00277014" w:rsidRDefault="006E6015" w:rsidP="006E6015">
      <w:pPr>
        <w:jc w:val="both"/>
        <w:rPr>
          <w:rFonts w:ascii="Times New Roman" w:eastAsia="Times New Roman" w:hAnsi="Times New Roman" w:cs="Times New Roman"/>
          <w:b/>
          <w:sz w:val="24"/>
          <w:szCs w:val="24"/>
          <w:lang w:val="en-GB" w:eastAsia="pt-BR"/>
        </w:rPr>
      </w:pPr>
      <w:r w:rsidRPr="00277014">
        <w:rPr>
          <w:rFonts w:ascii="Times New Roman" w:eastAsia="Times New Roman" w:hAnsi="Times New Roman" w:cs="Times New Roman"/>
          <w:b/>
          <w:sz w:val="24"/>
          <w:szCs w:val="24"/>
          <w:lang w:val="en-GB" w:eastAsia="pt-BR"/>
        </w:rPr>
        <w:t>Methodology</w:t>
      </w:r>
    </w:p>
    <w:p w:rsidR="006E6015" w:rsidRPr="00277014" w:rsidRDefault="006E6015" w:rsidP="006E6015">
      <w:pPr>
        <w:jc w:val="both"/>
        <w:rPr>
          <w:rFonts w:ascii="Times New Roman" w:eastAsia="Arial Unicode MS" w:hAnsi="Times New Roman" w:cs="Times New Roman"/>
          <w:b/>
          <w:sz w:val="24"/>
          <w:szCs w:val="24"/>
          <w:lang w:val="en-GB"/>
        </w:rPr>
      </w:pPr>
      <w:r w:rsidRPr="00277014">
        <w:rPr>
          <w:rFonts w:ascii="Times New Roman" w:eastAsia="Arial Unicode MS" w:hAnsi="Times New Roman" w:cs="Times New Roman"/>
          <w:b/>
          <w:sz w:val="24"/>
          <w:szCs w:val="24"/>
          <w:lang w:val="en-GB"/>
        </w:rPr>
        <w:t>Data source</w:t>
      </w:r>
    </w:p>
    <w:p w:rsidR="006E6015" w:rsidRPr="00277014" w:rsidRDefault="006E6015" w:rsidP="006E6015">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 xml:space="preserve">The survey was conducted in PubMed databases and portal of the virtual health library VHL, seeking human studies published in English between the period of 05/03/2013 and 05/03/2018 with the descriptors </w:t>
      </w:r>
      <w:r w:rsidR="00437636">
        <w:rPr>
          <w:rFonts w:ascii="Times New Roman" w:eastAsia="Arial Unicode MS" w:hAnsi="Times New Roman" w:cs="Times New Roman"/>
          <w:sz w:val="24"/>
          <w:szCs w:val="24"/>
          <w:lang w:val="en-GB"/>
        </w:rPr>
        <w:lastRenderedPageBreak/>
        <w:t>“</w:t>
      </w:r>
      <w:r w:rsidRPr="00277014">
        <w:rPr>
          <w:rFonts w:ascii="Times New Roman" w:eastAsia="Arial Unicode MS" w:hAnsi="Times New Roman" w:cs="Times New Roman"/>
          <w:sz w:val="24"/>
          <w:szCs w:val="24"/>
          <w:lang w:val="en-GB"/>
        </w:rPr>
        <w:t xml:space="preserve">Fibromyalgia”, “Temporomandibular joint disorders”, “craniomandibular disorders”, “facial pain”. Being also included research on the list of references of articles selected.  </w:t>
      </w:r>
      <w:proofErr w:type="spellStart"/>
      <w:r w:rsidR="004504B7" w:rsidRPr="00277014">
        <w:rPr>
          <w:rFonts w:ascii="Times New Roman" w:eastAsia="Arial Unicode MS" w:hAnsi="Times New Roman" w:cs="Times New Roman"/>
          <w:sz w:val="24"/>
          <w:szCs w:val="24"/>
          <w:lang w:val="en-GB"/>
        </w:rPr>
        <w:t>Pubmed</w:t>
      </w:r>
      <w:proofErr w:type="spellEnd"/>
      <w:r w:rsidR="004504B7" w:rsidRPr="00277014">
        <w:rPr>
          <w:rFonts w:ascii="Times New Roman" w:eastAsia="Arial Unicode MS" w:hAnsi="Times New Roman" w:cs="Times New Roman"/>
          <w:sz w:val="24"/>
          <w:szCs w:val="24"/>
          <w:lang w:val="en-GB"/>
        </w:rPr>
        <w:t xml:space="preserve"> research was performed as follows the table 1, and Medline as table 2.</w:t>
      </w:r>
    </w:p>
    <w:p w:rsidR="006E6015" w:rsidRPr="00277014" w:rsidRDefault="006E6015" w:rsidP="006E6015">
      <w:pPr>
        <w:spacing w:line="480" w:lineRule="auto"/>
        <w:jc w:val="both"/>
        <w:rPr>
          <w:rFonts w:ascii="Times New Roman" w:eastAsia="Arial Unicode MS" w:hAnsi="Times New Roman" w:cs="Times New Roman"/>
          <w:b/>
          <w:noProof/>
          <w:sz w:val="24"/>
          <w:szCs w:val="24"/>
          <w:lang w:eastAsia="pt-BR"/>
        </w:rPr>
      </w:pPr>
      <w:r w:rsidRPr="00277014">
        <w:rPr>
          <w:rFonts w:ascii="Times New Roman" w:hAnsi="Times New Roman" w:cs="Times New Roman"/>
          <w:sz w:val="24"/>
          <w:szCs w:val="24"/>
          <w:lang w:val="en-GB"/>
        </w:rPr>
        <w:t xml:space="preserve"> </w:t>
      </w:r>
      <w:r w:rsidRPr="00277014">
        <w:rPr>
          <w:rFonts w:ascii="Times New Roman" w:eastAsia="Arial Unicode MS" w:hAnsi="Times New Roman" w:cs="Times New Roman"/>
          <w:b/>
          <w:noProof/>
          <w:sz w:val="24"/>
          <w:szCs w:val="24"/>
          <w:lang w:eastAsia="pt-BR"/>
        </w:rPr>
        <w:t>Eligibility criteria</w:t>
      </w:r>
    </w:p>
    <w:p w:rsidR="00D975A0" w:rsidRPr="00277014" w:rsidRDefault="00D975A0" w:rsidP="00D975A0">
      <w:pPr>
        <w:spacing w:line="480" w:lineRule="auto"/>
        <w:rPr>
          <w:rFonts w:ascii="Times New Roman" w:eastAsia="Arial Unicode MS" w:hAnsi="Times New Roman" w:cs="Times New Roman"/>
          <w:sz w:val="24"/>
          <w:szCs w:val="24"/>
        </w:rPr>
      </w:pPr>
      <w:r w:rsidRPr="00277014">
        <w:rPr>
          <w:rFonts w:ascii="Times New Roman" w:eastAsia="Arial Unicode MS" w:hAnsi="Times New Roman" w:cs="Times New Roman"/>
          <w:sz w:val="24"/>
          <w:szCs w:val="24"/>
        </w:rPr>
        <w:t xml:space="preserve">The </w:t>
      </w:r>
      <w:proofErr w:type="spellStart"/>
      <w:r w:rsidRPr="00277014">
        <w:rPr>
          <w:rFonts w:ascii="Times New Roman" w:eastAsia="Arial Unicode MS" w:hAnsi="Times New Roman" w:cs="Times New Roman"/>
          <w:sz w:val="24"/>
          <w:szCs w:val="24"/>
        </w:rPr>
        <w:t>inclusion</w:t>
      </w:r>
      <w:proofErr w:type="spellEnd"/>
      <w:r w:rsidRPr="00277014">
        <w:rPr>
          <w:rFonts w:ascii="Times New Roman" w:eastAsia="Arial Unicode MS" w:hAnsi="Times New Roman" w:cs="Times New Roman"/>
          <w:sz w:val="24"/>
          <w:szCs w:val="24"/>
        </w:rPr>
        <w:t xml:space="preserve"> </w:t>
      </w:r>
      <w:proofErr w:type="spellStart"/>
      <w:r w:rsidRPr="00277014">
        <w:rPr>
          <w:rFonts w:ascii="Times New Roman" w:eastAsia="Arial Unicode MS" w:hAnsi="Times New Roman" w:cs="Times New Roman"/>
          <w:sz w:val="24"/>
          <w:szCs w:val="24"/>
        </w:rPr>
        <w:t>criteria</w:t>
      </w:r>
      <w:proofErr w:type="spellEnd"/>
      <w:r w:rsidRPr="00277014">
        <w:rPr>
          <w:rFonts w:ascii="Times New Roman" w:eastAsia="Arial Unicode MS" w:hAnsi="Times New Roman" w:cs="Times New Roman"/>
          <w:sz w:val="24"/>
          <w:szCs w:val="24"/>
        </w:rPr>
        <w:t xml:space="preserve"> </w:t>
      </w:r>
      <w:proofErr w:type="spellStart"/>
      <w:r w:rsidRPr="00277014">
        <w:rPr>
          <w:rFonts w:ascii="Times New Roman" w:eastAsia="Arial Unicode MS" w:hAnsi="Times New Roman" w:cs="Times New Roman"/>
          <w:sz w:val="24"/>
          <w:szCs w:val="24"/>
        </w:rPr>
        <w:t>were</w:t>
      </w:r>
      <w:proofErr w:type="spellEnd"/>
      <w:r w:rsidRPr="00277014">
        <w:rPr>
          <w:rFonts w:ascii="Times New Roman" w:eastAsia="Arial Unicode MS" w:hAnsi="Times New Roman" w:cs="Times New Roman"/>
          <w:sz w:val="24"/>
          <w:szCs w:val="24"/>
        </w:rPr>
        <w:t>:</w:t>
      </w:r>
    </w:p>
    <w:p w:rsidR="00D975A0" w:rsidRPr="00277014" w:rsidRDefault="00D975A0" w:rsidP="00D975A0">
      <w:pPr>
        <w:pStyle w:val="PargrafodaLista"/>
        <w:numPr>
          <w:ilvl w:val="0"/>
          <w:numId w:val="1"/>
        </w:numPr>
        <w:spacing w:line="480" w:lineRule="auto"/>
        <w:ind w:left="360"/>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Articles published in the last 5 years;</w:t>
      </w:r>
    </w:p>
    <w:p w:rsidR="00D975A0" w:rsidRPr="00277014" w:rsidRDefault="00D975A0" w:rsidP="00D975A0">
      <w:pPr>
        <w:pStyle w:val="PargrafodaLista"/>
        <w:numPr>
          <w:ilvl w:val="0"/>
          <w:numId w:val="1"/>
        </w:numPr>
        <w:spacing w:line="480" w:lineRule="auto"/>
        <w:ind w:left="360"/>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Articles published in the English language;</w:t>
      </w:r>
    </w:p>
    <w:p w:rsidR="00D975A0" w:rsidRPr="00277014" w:rsidRDefault="00D975A0" w:rsidP="00D975A0">
      <w:pPr>
        <w:pStyle w:val="PargrafodaLista"/>
        <w:numPr>
          <w:ilvl w:val="0"/>
          <w:numId w:val="1"/>
        </w:numPr>
        <w:spacing w:line="480" w:lineRule="auto"/>
        <w:ind w:left="360"/>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Articles that made a direct relationship between Fibromyalgia and Temporomandibular dysfunctions;</w:t>
      </w:r>
    </w:p>
    <w:p w:rsidR="00D975A0" w:rsidRPr="00277014" w:rsidRDefault="00D975A0" w:rsidP="00D975A0">
      <w:pPr>
        <w:spacing w:line="480" w:lineRule="auto"/>
        <w:rPr>
          <w:rFonts w:ascii="Times New Roman" w:eastAsia="Arial Unicode MS" w:hAnsi="Times New Roman" w:cs="Times New Roman"/>
          <w:sz w:val="24"/>
          <w:szCs w:val="24"/>
        </w:rPr>
      </w:pPr>
      <w:r w:rsidRPr="00277014">
        <w:rPr>
          <w:rFonts w:ascii="Times New Roman" w:eastAsia="Arial Unicode MS" w:hAnsi="Times New Roman" w:cs="Times New Roman"/>
          <w:sz w:val="24"/>
          <w:szCs w:val="24"/>
        </w:rPr>
        <w:t xml:space="preserve">The </w:t>
      </w:r>
      <w:proofErr w:type="spellStart"/>
      <w:r w:rsidRPr="00277014">
        <w:rPr>
          <w:rFonts w:ascii="Times New Roman" w:eastAsia="Arial Unicode MS" w:hAnsi="Times New Roman" w:cs="Times New Roman"/>
          <w:sz w:val="24"/>
          <w:szCs w:val="24"/>
        </w:rPr>
        <w:t>exclusion</w:t>
      </w:r>
      <w:proofErr w:type="spellEnd"/>
      <w:r w:rsidRPr="00277014">
        <w:rPr>
          <w:rFonts w:ascii="Times New Roman" w:eastAsia="Arial Unicode MS" w:hAnsi="Times New Roman" w:cs="Times New Roman"/>
          <w:sz w:val="24"/>
          <w:szCs w:val="24"/>
        </w:rPr>
        <w:t xml:space="preserve"> </w:t>
      </w:r>
      <w:proofErr w:type="spellStart"/>
      <w:r w:rsidRPr="00277014">
        <w:rPr>
          <w:rFonts w:ascii="Times New Roman" w:eastAsia="Arial Unicode MS" w:hAnsi="Times New Roman" w:cs="Times New Roman"/>
          <w:sz w:val="24"/>
          <w:szCs w:val="24"/>
        </w:rPr>
        <w:t>criteria</w:t>
      </w:r>
      <w:proofErr w:type="spellEnd"/>
      <w:r w:rsidRPr="00277014">
        <w:rPr>
          <w:rFonts w:ascii="Times New Roman" w:eastAsia="Arial Unicode MS" w:hAnsi="Times New Roman" w:cs="Times New Roman"/>
          <w:sz w:val="24"/>
          <w:szCs w:val="24"/>
        </w:rPr>
        <w:t xml:space="preserve"> </w:t>
      </w:r>
      <w:proofErr w:type="spellStart"/>
      <w:r w:rsidRPr="00277014">
        <w:rPr>
          <w:rFonts w:ascii="Times New Roman" w:eastAsia="Arial Unicode MS" w:hAnsi="Times New Roman" w:cs="Times New Roman"/>
          <w:sz w:val="24"/>
          <w:szCs w:val="24"/>
        </w:rPr>
        <w:t>were</w:t>
      </w:r>
      <w:proofErr w:type="spellEnd"/>
      <w:r w:rsidRPr="00277014">
        <w:rPr>
          <w:rFonts w:ascii="Times New Roman" w:eastAsia="Arial Unicode MS" w:hAnsi="Times New Roman" w:cs="Times New Roman"/>
          <w:sz w:val="24"/>
          <w:szCs w:val="24"/>
        </w:rPr>
        <w:t>:</w:t>
      </w:r>
    </w:p>
    <w:p w:rsidR="00D975A0" w:rsidRPr="00277014" w:rsidRDefault="00D975A0" w:rsidP="00D975A0">
      <w:pPr>
        <w:pStyle w:val="PargrafodaLista"/>
        <w:numPr>
          <w:ilvl w:val="0"/>
          <w:numId w:val="1"/>
        </w:numPr>
        <w:spacing w:line="480" w:lineRule="auto"/>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Articles that only cited Fibromyalgia or Temporomandibular dysfunctions, without correlating;</w:t>
      </w:r>
    </w:p>
    <w:p w:rsidR="00187FD8" w:rsidRPr="00277014" w:rsidRDefault="004504B7" w:rsidP="004504B7">
      <w:pPr>
        <w:spacing w:line="480" w:lineRule="auto"/>
        <w:jc w:val="both"/>
        <w:rPr>
          <w:rFonts w:ascii="Times New Roman" w:eastAsia="Arial Unicode MS" w:hAnsi="Times New Roman" w:cs="Times New Roman"/>
          <w:b/>
          <w:sz w:val="24"/>
          <w:szCs w:val="24"/>
        </w:rPr>
      </w:pPr>
      <w:proofErr w:type="spellStart"/>
      <w:r w:rsidRPr="00277014">
        <w:rPr>
          <w:rFonts w:ascii="Times New Roman" w:eastAsia="Arial Unicode MS" w:hAnsi="Times New Roman" w:cs="Times New Roman"/>
          <w:b/>
          <w:sz w:val="24"/>
          <w:szCs w:val="24"/>
        </w:rPr>
        <w:t>Screening</w:t>
      </w:r>
      <w:proofErr w:type="spellEnd"/>
      <w:r w:rsidRPr="00277014">
        <w:rPr>
          <w:rFonts w:ascii="Times New Roman" w:eastAsia="Arial Unicode MS" w:hAnsi="Times New Roman" w:cs="Times New Roman"/>
          <w:b/>
          <w:sz w:val="24"/>
          <w:szCs w:val="24"/>
        </w:rPr>
        <w:t xml:space="preserve"> </w:t>
      </w:r>
      <w:proofErr w:type="spellStart"/>
      <w:r w:rsidRPr="00277014">
        <w:rPr>
          <w:rFonts w:ascii="Times New Roman" w:eastAsia="Arial Unicode MS" w:hAnsi="Times New Roman" w:cs="Times New Roman"/>
          <w:b/>
          <w:sz w:val="24"/>
          <w:szCs w:val="24"/>
        </w:rPr>
        <w:t>process</w:t>
      </w:r>
      <w:proofErr w:type="spellEnd"/>
      <w:r w:rsidRPr="00277014">
        <w:rPr>
          <w:rFonts w:ascii="Times New Roman" w:eastAsia="Arial Unicode MS" w:hAnsi="Times New Roman" w:cs="Times New Roman"/>
          <w:b/>
          <w:sz w:val="24"/>
          <w:szCs w:val="24"/>
        </w:rPr>
        <w:t xml:space="preserve"> </w:t>
      </w:r>
      <w:proofErr w:type="spellStart"/>
      <w:r w:rsidRPr="00277014">
        <w:rPr>
          <w:rFonts w:ascii="Times New Roman" w:eastAsia="Arial Unicode MS" w:hAnsi="Times New Roman" w:cs="Times New Roman"/>
          <w:b/>
          <w:sz w:val="24"/>
          <w:szCs w:val="24"/>
        </w:rPr>
        <w:t>articles</w:t>
      </w:r>
      <w:proofErr w:type="spellEnd"/>
    </w:p>
    <w:p w:rsidR="00187FD8" w:rsidRPr="00277014" w:rsidRDefault="00187FD8" w:rsidP="00187FD8">
      <w:pPr>
        <w:spacing w:line="480" w:lineRule="auto"/>
        <w:jc w:val="both"/>
        <w:rPr>
          <w:rFonts w:ascii="Times New Roman" w:eastAsia="Arial Unicode MS" w:hAnsi="Times New Roman" w:cs="Times New Roman"/>
          <w:b/>
          <w:sz w:val="24"/>
          <w:szCs w:val="24"/>
          <w:lang w:val="en-GB"/>
        </w:rPr>
      </w:pPr>
      <w:r w:rsidRPr="00277014">
        <w:rPr>
          <w:rFonts w:ascii="Times New Roman" w:eastAsia="Arial Unicode MS" w:hAnsi="Times New Roman" w:cs="Times New Roman"/>
          <w:sz w:val="24"/>
          <w:szCs w:val="24"/>
          <w:lang w:val="en-GB"/>
        </w:rPr>
        <w:t>Initially the articles were selected for title and summary according to the search strategy described. Articles that have appeared in more than one database were considered only once. The titles were reviewed by two reviewers (H.A, A.K.L), regardless, and the ones that were interesting for this research had summaries read, or if the summary was insufficient the full article was read. In case of disagreement, a third reviewer was consulted to decide if the article would be included or not in the review.</w:t>
      </w:r>
    </w:p>
    <w:p w:rsidR="00AB08FA" w:rsidRPr="00277014" w:rsidRDefault="00761825" w:rsidP="00761825">
      <w:pPr>
        <w:spacing w:line="480" w:lineRule="auto"/>
        <w:jc w:val="both"/>
        <w:rPr>
          <w:rFonts w:ascii="Times New Roman" w:eastAsia="Arial Unicode MS" w:hAnsi="Times New Roman" w:cs="Times New Roman"/>
          <w:b/>
          <w:sz w:val="24"/>
          <w:szCs w:val="24"/>
          <w:lang w:val="en-US"/>
        </w:rPr>
      </w:pPr>
      <w:r w:rsidRPr="00277014">
        <w:rPr>
          <w:rFonts w:ascii="Times New Roman" w:eastAsia="Arial Unicode MS" w:hAnsi="Times New Roman" w:cs="Times New Roman"/>
          <w:b/>
          <w:sz w:val="24"/>
          <w:szCs w:val="24"/>
          <w:lang w:val="en-US"/>
        </w:rPr>
        <w:t>Search result of articles</w:t>
      </w:r>
    </w:p>
    <w:p w:rsidR="00985794" w:rsidRPr="00277014" w:rsidRDefault="00761825" w:rsidP="00985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lang w:val="en-US"/>
        </w:rPr>
      </w:pPr>
      <w:r w:rsidRPr="00277014">
        <w:rPr>
          <w:rFonts w:ascii="Times New Roman" w:hAnsi="Times New Roman" w:cs="Times New Roman"/>
          <w:sz w:val="24"/>
          <w:szCs w:val="24"/>
          <w:lang w:val="en-US"/>
        </w:rPr>
        <w:t>(Table 3)</w:t>
      </w:r>
    </w:p>
    <w:p w:rsidR="00761825" w:rsidRPr="00277014" w:rsidRDefault="00761825" w:rsidP="00985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lang w:val="en-US"/>
        </w:rPr>
      </w:pPr>
    </w:p>
    <w:p w:rsidR="00985794" w:rsidRPr="00277014" w:rsidRDefault="00985794" w:rsidP="00216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val="en-US" w:eastAsia="pt-BR"/>
        </w:rPr>
      </w:pPr>
      <w:r w:rsidRPr="00277014">
        <w:rPr>
          <w:rFonts w:ascii="Times New Roman" w:eastAsia="Times New Roman" w:hAnsi="Times New Roman" w:cs="Times New Roman"/>
          <w:b/>
          <w:sz w:val="24"/>
          <w:szCs w:val="24"/>
          <w:lang w:val="en-US" w:eastAsia="pt-BR"/>
        </w:rPr>
        <w:t>R</w:t>
      </w:r>
      <w:r w:rsidR="00167B6C" w:rsidRPr="00277014">
        <w:rPr>
          <w:rFonts w:ascii="Times New Roman" w:eastAsia="Times New Roman" w:hAnsi="Times New Roman" w:cs="Times New Roman"/>
          <w:b/>
          <w:sz w:val="24"/>
          <w:szCs w:val="24"/>
          <w:lang w:val="en-US" w:eastAsia="pt-BR"/>
        </w:rPr>
        <w:t>esults</w:t>
      </w:r>
    </w:p>
    <w:p w:rsidR="003C6003" w:rsidRPr="00277014" w:rsidRDefault="00075C8A" w:rsidP="001E6520">
      <w:pPr>
        <w:spacing w:line="480" w:lineRule="auto"/>
        <w:jc w:val="both"/>
        <w:rPr>
          <w:rFonts w:ascii="Times New Roman" w:eastAsia="Arial Unicode MS" w:hAnsi="Times New Roman" w:cs="Times New Roman"/>
          <w:sz w:val="24"/>
          <w:szCs w:val="24"/>
          <w:lang w:val="en-GB"/>
        </w:rPr>
      </w:pPr>
      <w:r w:rsidRPr="00277014">
        <w:rPr>
          <w:rFonts w:ascii="Times New Roman" w:eastAsia="Times New Roman" w:hAnsi="Times New Roman" w:cs="Times New Roman"/>
          <w:sz w:val="24"/>
          <w:szCs w:val="24"/>
          <w:lang w:val="en-GB" w:eastAsia="pt-BR"/>
        </w:rPr>
        <w:t>The resu</w:t>
      </w:r>
      <w:r w:rsidR="001E6520" w:rsidRPr="00277014">
        <w:rPr>
          <w:rFonts w:ascii="Times New Roman" w:eastAsia="Times New Roman" w:hAnsi="Times New Roman" w:cs="Times New Roman"/>
          <w:sz w:val="24"/>
          <w:szCs w:val="24"/>
          <w:lang w:val="en-GB" w:eastAsia="pt-BR"/>
        </w:rPr>
        <w:t>lts of review are shown in table 4</w:t>
      </w:r>
      <w:r w:rsidR="001E6520" w:rsidRPr="00277014">
        <w:rPr>
          <w:rFonts w:ascii="Times New Roman" w:eastAsia="Times New Roman" w:hAnsi="Times New Roman" w:cs="Times New Roman"/>
          <w:b/>
          <w:sz w:val="24"/>
          <w:szCs w:val="24"/>
          <w:lang w:val="en-GB" w:eastAsia="pt-BR"/>
        </w:rPr>
        <w:t xml:space="preserve">. </w:t>
      </w:r>
      <w:r w:rsidR="003C6003" w:rsidRPr="00277014">
        <w:rPr>
          <w:rFonts w:ascii="Times New Roman" w:eastAsia="Arial Unicode MS" w:hAnsi="Times New Roman" w:cs="Times New Roman"/>
          <w:sz w:val="24"/>
          <w:szCs w:val="24"/>
          <w:lang w:val="en-GB"/>
        </w:rPr>
        <w:t xml:space="preserve">Most patients with fibromyalgia are prone to develop temporomandibular dysfunctions. Similarly, TMD patients are more sensitive to fibromyalgia. On average, </w:t>
      </w:r>
      <w:r w:rsidR="003C6003" w:rsidRPr="00277014">
        <w:rPr>
          <w:rFonts w:ascii="Times New Roman" w:eastAsia="Arial Unicode MS" w:hAnsi="Times New Roman" w:cs="Times New Roman"/>
          <w:sz w:val="24"/>
          <w:szCs w:val="24"/>
          <w:lang w:val="en-GB"/>
        </w:rPr>
        <w:lastRenderedPageBreak/>
        <w:t>the selected studies tested 57 patients, where most were females. The studies showed the importance of the multidisciplinary diagnosis, involving professionals from different areas to obtain a better treatment.</w:t>
      </w: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167B6C" w:rsidRDefault="00167B6C" w:rsidP="00CF1C40">
      <w:pPr>
        <w:spacing w:line="480" w:lineRule="auto"/>
        <w:jc w:val="both"/>
        <w:rPr>
          <w:rFonts w:ascii="Times New Roman" w:eastAsia="Times New Roman" w:hAnsi="Times New Roman" w:cs="Times New Roman"/>
          <w:b/>
          <w:sz w:val="24"/>
          <w:szCs w:val="24"/>
          <w:lang w:eastAsia="pt-BR"/>
        </w:rPr>
      </w:pPr>
    </w:p>
    <w:p w:rsidR="00CF1C40" w:rsidRPr="00277014" w:rsidRDefault="00CF1C40" w:rsidP="00CF1C40">
      <w:pPr>
        <w:spacing w:line="480" w:lineRule="auto"/>
        <w:jc w:val="both"/>
        <w:rPr>
          <w:rFonts w:ascii="Times New Roman" w:eastAsia="Times New Roman" w:hAnsi="Times New Roman" w:cs="Times New Roman"/>
          <w:b/>
          <w:sz w:val="24"/>
          <w:szCs w:val="24"/>
          <w:lang w:eastAsia="pt-BR"/>
        </w:rPr>
      </w:pPr>
      <w:proofErr w:type="spellStart"/>
      <w:r w:rsidRPr="00277014">
        <w:rPr>
          <w:rFonts w:ascii="Times New Roman" w:eastAsia="Times New Roman" w:hAnsi="Times New Roman" w:cs="Times New Roman"/>
          <w:b/>
          <w:sz w:val="24"/>
          <w:szCs w:val="24"/>
          <w:lang w:eastAsia="pt-BR"/>
        </w:rPr>
        <w:t>Discussion</w:t>
      </w:r>
      <w:proofErr w:type="spellEnd"/>
    </w:p>
    <w:p w:rsidR="00CF1C40" w:rsidRPr="00277014" w:rsidRDefault="00CF1C40" w:rsidP="00D82C20">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lastRenderedPageBreak/>
        <w:t xml:space="preserve">Fibromyalgia and Temporomandibular dysfunctions are diseases considered distinct from each other, but recent studies have shown the correlation between the two, first because they are considered chronic pain diseases and with an uncertain </w:t>
      </w:r>
      <w:proofErr w:type="spellStart"/>
      <w:r w:rsidRPr="00277014">
        <w:rPr>
          <w:rFonts w:ascii="Times New Roman" w:eastAsia="Arial Unicode MS" w:hAnsi="Times New Roman" w:cs="Times New Roman"/>
          <w:sz w:val="24"/>
          <w:szCs w:val="24"/>
          <w:lang w:val="en-GB"/>
        </w:rPr>
        <w:t>etiology</w:t>
      </w:r>
      <w:proofErr w:type="spellEnd"/>
      <w:r w:rsidRPr="00277014">
        <w:rPr>
          <w:rFonts w:ascii="Times New Roman" w:eastAsia="Arial Unicode MS" w:hAnsi="Times New Roman" w:cs="Times New Roman"/>
          <w:sz w:val="24"/>
          <w:szCs w:val="24"/>
          <w:lang w:val="en-GB"/>
        </w:rPr>
        <w:t xml:space="preserve"> </w:t>
      </w:r>
      <w:proofErr w:type="gramStart"/>
      <w:r w:rsidRPr="00277014">
        <w:rPr>
          <w:rFonts w:ascii="Times New Roman" w:eastAsia="Arial Unicode MS" w:hAnsi="Times New Roman" w:cs="Times New Roman"/>
          <w:sz w:val="24"/>
          <w:szCs w:val="24"/>
          <w:lang w:val="en-GB"/>
        </w:rPr>
        <w:t>and also</w:t>
      </w:r>
      <w:proofErr w:type="gramEnd"/>
      <w:r w:rsidRPr="00277014">
        <w:rPr>
          <w:rFonts w:ascii="Times New Roman" w:eastAsia="Arial Unicode MS" w:hAnsi="Times New Roman" w:cs="Times New Roman"/>
          <w:sz w:val="24"/>
          <w:szCs w:val="24"/>
          <w:lang w:val="en-GB"/>
        </w:rPr>
        <w:t xml:space="preserve"> by Presenting similar clinical symptoms as: pain in the chewing muscles, in the cervical muscles, difficulty in opening the mouth, joint noises, among others. It is not known exactly why the clinical manifestations of TMD in patients with FM, but it is believed that generalized pain predisposes the onset of dysfunctional pain. The study </w:t>
      </w:r>
      <w:proofErr w:type="spellStart"/>
      <w:r w:rsidRPr="00277014">
        <w:rPr>
          <w:rFonts w:ascii="Times New Roman" w:eastAsia="Arial Unicode MS" w:hAnsi="Times New Roman" w:cs="Times New Roman"/>
          <w:sz w:val="24"/>
          <w:szCs w:val="24"/>
          <w:lang w:val="en-GB"/>
        </w:rPr>
        <w:t>Gui</w:t>
      </w:r>
      <w:proofErr w:type="spellEnd"/>
      <w:r w:rsidRPr="00277014">
        <w:rPr>
          <w:rFonts w:ascii="Times New Roman" w:eastAsia="Arial Unicode MS" w:hAnsi="Times New Roman" w:cs="Times New Roman"/>
          <w:sz w:val="24"/>
          <w:szCs w:val="24"/>
          <w:lang w:val="en-GB"/>
        </w:rPr>
        <w:t xml:space="preserve"> et </w:t>
      </w:r>
      <w:proofErr w:type="gramStart"/>
      <w:r w:rsidRPr="00277014">
        <w:rPr>
          <w:rFonts w:ascii="Times New Roman" w:eastAsia="Arial Unicode MS" w:hAnsi="Times New Roman" w:cs="Times New Roman"/>
          <w:sz w:val="24"/>
          <w:szCs w:val="24"/>
          <w:lang w:val="en-GB"/>
        </w:rPr>
        <w:t>al,.</w:t>
      </w:r>
      <w:proofErr w:type="gramEnd"/>
      <w:r w:rsidRPr="00277014">
        <w:rPr>
          <w:rFonts w:ascii="Times New Roman" w:eastAsia="Arial Unicode MS" w:hAnsi="Times New Roman" w:cs="Times New Roman"/>
          <w:sz w:val="24"/>
          <w:szCs w:val="24"/>
          <w:lang w:val="en-GB"/>
        </w:rPr>
        <w:t xml:space="preserve"> 2013 evaluated the muscular activity using electromyographers in women diagnosed with FM and others with TMD, the results showed muscular fatigue in both groups and difficulty to perform an efficient muscular contraction without pain. However, the nociceptors of patients with FM seem to be more sensitized to pain than those of patients with TMD, making the patient with FM feel pain with a lower muscle workload.</w:t>
      </w:r>
    </w:p>
    <w:p w:rsidR="00CF1C40" w:rsidRPr="00277014" w:rsidRDefault="00CF1C40" w:rsidP="00D82C20">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 xml:space="preserve">When assessing painful symptoms in a group of patients with FM, Moya et </w:t>
      </w:r>
      <w:proofErr w:type="gramStart"/>
      <w:r w:rsidRPr="00277014">
        <w:rPr>
          <w:rFonts w:ascii="Times New Roman" w:eastAsia="Arial Unicode MS" w:hAnsi="Times New Roman" w:cs="Times New Roman"/>
          <w:sz w:val="24"/>
          <w:szCs w:val="24"/>
          <w:lang w:val="en-GB"/>
        </w:rPr>
        <w:t>al,.</w:t>
      </w:r>
      <w:proofErr w:type="gramEnd"/>
      <w:r w:rsidRPr="00277014">
        <w:rPr>
          <w:rFonts w:ascii="Times New Roman" w:eastAsia="Arial Unicode MS" w:hAnsi="Times New Roman" w:cs="Times New Roman"/>
          <w:sz w:val="24"/>
          <w:szCs w:val="24"/>
          <w:lang w:val="en-GB"/>
        </w:rPr>
        <w:t xml:space="preserve"> 2014 showed the prevalence of TMD signs and symptoms, such as pain at palpation of the facial and cervical muscles </w:t>
      </w:r>
      <w:proofErr w:type="gramStart"/>
      <w:r w:rsidRPr="00277014">
        <w:rPr>
          <w:rFonts w:ascii="Times New Roman" w:eastAsia="Arial Unicode MS" w:hAnsi="Times New Roman" w:cs="Times New Roman"/>
          <w:sz w:val="24"/>
          <w:szCs w:val="24"/>
          <w:lang w:val="en-GB"/>
        </w:rPr>
        <w:t>and also</w:t>
      </w:r>
      <w:proofErr w:type="gramEnd"/>
      <w:r w:rsidRPr="00277014">
        <w:rPr>
          <w:rFonts w:ascii="Times New Roman" w:eastAsia="Arial Unicode MS" w:hAnsi="Times New Roman" w:cs="Times New Roman"/>
          <w:sz w:val="24"/>
          <w:szCs w:val="24"/>
          <w:lang w:val="en-GB"/>
        </w:rPr>
        <w:t xml:space="preserve"> limitation in mouth opening. This agrees with the results of Pimentel et </w:t>
      </w:r>
      <w:proofErr w:type="gramStart"/>
      <w:r w:rsidRPr="00277014">
        <w:rPr>
          <w:rFonts w:ascii="Times New Roman" w:eastAsia="Arial Unicode MS" w:hAnsi="Times New Roman" w:cs="Times New Roman"/>
          <w:sz w:val="24"/>
          <w:szCs w:val="24"/>
          <w:lang w:val="en-GB"/>
        </w:rPr>
        <w:t>al,.</w:t>
      </w:r>
      <w:proofErr w:type="gramEnd"/>
      <w:r w:rsidRPr="00277014">
        <w:rPr>
          <w:rFonts w:ascii="Times New Roman" w:eastAsia="Arial Unicode MS" w:hAnsi="Times New Roman" w:cs="Times New Roman"/>
          <w:sz w:val="24"/>
          <w:szCs w:val="24"/>
          <w:lang w:val="en-GB"/>
        </w:rPr>
        <w:t xml:space="preserve"> 2013, which discussed the discomfort reported by patients with FM in the temporal muscles, masseter, TMJ region and other sites of the head. Patients diagnosed with FM present diffuse and chronic pain, it is believed that this persistent stress in the body can alter the sympathetic activity and its way of reacting to pain</w:t>
      </w:r>
      <w:r w:rsidR="007708E0" w:rsidRPr="00277014">
        <w:rPr>
          <w:rFonts w:ascii="Times New Roman" w:eastAsia="Arial Unicode MS" w:hAnsi="Times New Roman" w:cs="Times New Roman"/>
          <w:sz w:val="24"/>
          <w:szCs w:val="24"/>
          <w:lang w:val="en-GB"/>
        </w:rPr>
        <w:t>. [3]</w:t>
      </w:r>
      <w:r w:rsidRPr="00277014">
        <w:rPr>
          <w:rFonts w:ascii="Times New Roman" w:eastAsia="Arial Unicode MS" w:hAnsi="Times New Roman" w:cs="Times New Roman"/>
          <w:sz w:val="24"/>
          <w:szCs w:val="24"/>
          <w:lang w:val="en-GB"/>
        </w:rPr>
        <w:t xml:space="preserve"> </w:t>
      </w:r>
    </w:p>
    <w:p w:rsidR="00B47E65" w:rsidRPr="00277014" w:rsidRDefault="00B47E65" w:rsidP="00D82C20">
      <w:pPr>
        <w:spacing w:line="480" w:lineRule="auto"/>
        <w:jc w:val="both"/>
        <w:rPr>
          <w:rFonts w:ascii="Times New Roman" w:eastAsia="Arial Unicode MS" w:hAnsi="Times New Roman" w:cs="Times New Roman"/>
          <w:sz w:val="24"/>
          <w:szCs w:val="24"/>
        </w:rPr>
      </w:pPr>
      <w:r w:rsidRPr="00277014">
        <w:rPr>
          <w:rFonts w:ascii="Times New Roman" w:eastAsia="Arial Unicode MS" w:hAnsi="Times New Roman" w:cs="Times New Roman"/>
          <w:sz w:val="24"/>
          <w:szCs w:val="24"/>
          <w:lang w:val="en-US"/>
        </w:rPr>
        <w:t xml:space="preserve">Pain in patients with FM is localized mainly in the cervical muscles, while pain in TMD patients manifests in areas of the face, involving the chewing muscles. This can be understood through pathophysiological mechanisms, in which patients with TMD have a greater sensitization of trigeminal neurons than patients with FM presenting spinal sensitization. [6] Despite the apparent differences in the distribution of pain, similarities between these pain syndromes are observed, such as the presence of pain-sensitive muscle points in more than one muscle. </w:t>
      </w:r>
      <w:r w:rsidRPr="00277014">
        <w:rPr>
          <w:rFonts w:ascii="Times New Roman" w:eastAsia="Arial Unicode MS" w:hAnsi="Times New Roman" w:cs="Times New Roman"/>
          <w:sz w:val="24"/>
          <w:szCs w:val="24"/>
        </w:rPr>
        <w:t>[7]</w:t>
      </w:r>
    </w:p>
    <w:p w:rsidR="00CF1C40" w:rsidRPr="00277014" w:rsidRDefault="00CF1C40" w:rsidP="00D82C20">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 xml:space="preserve">There are several causes for pain, one of which is deregulation in the mechanism of endogenous analgesic substances associated with nerve </w:t>
      </w:r>
      <w:proofErr w:type="spellStart"/>
      <w:r w:rsidRPr="00277014">
        <w:rPr>
          <w:rFonts w:ascii="Times New Roman" w:eastAsia="Arial Unicode MS" w:hAnsi="Times New Roman" w:cs="Times New Roman"/>
          <w:sz w:val="24"/>
          <w:szCs w:val="24"/>
          <w:lang w:val="en-GB"/>
        </w:rPr>
        <w:t>fibers</w:t>
      </w:r>
      <w:proofErr w:type="spellEnd"/>
      <w:r w:rsidRPr="00277014">
        <w:rPr>
          <w:rFonts w:ascii="Times New Roman" w:eastAsia="Arial Unicode MS" w:hAnsi="Times New Roman" w:cs="Times New Roman"/>
          <w:sz w:val="24"/>
          <w:szCs w:val="24"/>
          <w:lang w:val="en-GB"/>
        </w:rPr>
        <w:t xml:space="preserve"> sensitivity. The study by </w:t>
      </w:r>
      <w:proofErr w:type="spellStart"/>
      <w:r w:rsidRPr="00277014">
        <w:rPr>
          <w:rFonts w:ascii="Times New Roman" w:eastAsia="Arial Unicode MS" w:hAnsi="Times New Roman" w:cs="Times New Roman"/>
          <w:sz w:val="24"/>
          <w:szCs w:val="24"/>
          <w:lang w:val="en-GB"/>
        </w:rPr>
        <w:t>Janal</w:t>
      </w:r>
      <w:proofErr w:type="spellEnd"/>
      <w:r w:rsidRPr="00277014">
        <w:rPr>
          <w:rFonts w:ascii="Times New Roman" w:eastAsia="Arial Unicode MS" w:hAnsi="Times New Roman" w:cs="Times New Roman"/>
          <w:sz w:val="24"/>
          <w:szCs w:val="24"/>
          <w:lang w:val="en-GB"/>
        </w:rPr>
        <w:t xml:space="preserve"> et al. 2016 tested the temporal sum and post sensation of stimuli in patients who reported facial pain for at least one year, the test was also performed in participants without pain. The objective was to evaluate the late sensations from C-nociceptive </w:t>
      </w:r>
      <w:proofErr w:type="spellStart"/>
      <w:r w:rsidRPr="00277014">
        <w:rPr>
          <w:rFonts w:ascii="Times New Roman" w:eastAsia="Arial Unicode MS" w:hAnsi="Times New Roman" w:cs="Times New Roman"/>
          <w:sz w:val="24"/>
          <w:szCs w:val="24"/>
          <w:lang w:val="en-GB"/>
        </w:rPr>
        <w:lastRenderedPageBreak/>
        <w:t>fibers</w:t>
      </w:r>
      <w:proofErr w:type="spellEnd"/>
      <w:r w:rsidRPr="00277014">
        <w:rPr>
          <w:rFonts w:ascii="Times New Roman" w:eastAsia="Arial Unicode MS" w:hAnsi="Times New Roman" w:cs="Times New Roman"/>
          <w:sz w:val="24"/>
          <w:szCs w:val="24"/>
          <w:lang w:val="en-GB"/>
        </w:rPr>
        <w:t xml:space="preserve"> and to observe if some repetitive stimulus becomes more painful. At the end of the test, as shown in table 1, the case groups had difficulty in having a reduction in pain after stimuli.  </w:t>
      </w:r>
      <w:proofErr w:type="gramStart"/>
      <w:r w:rsidRPr="00277014">
        <w:rPr>
          <w:rFonts w:ascii="Times New Roman" w:eastAsia="Arial Unicode MS" w:hAnsi="Times New Roman" w:cs="Times New Roman"/>
          <w:sz w:val="24"/>
          <w:szCs w:val="24"/>
          <w:lang w:val="en-GB"/>
        </w:rPr>
        <w:t>In an attempt to</w:t>
      </w:r>
      <w:proofErr w:type="gramEnd"/>
      <w:r w:rsidRPr="00277014">
        <w:rPr>
          <w:rFonts w:ascii="Times New Roman" w:eastAsia="Arial Unicode MS" w:hAnsi="Times New Roman" w:cs="Times New Roman"/>
          <w:sz w:val="24"/>
          <w:szCs w:val="24"/>
          <w:lang w:val="en-GB"/>
        </w:rPr>
        <w:t xml:space="preserve"> offer a better therapeutic approach to the two dysfunctions, Fernández et al. 2016 sought to understand in its study the pathophysiology of pain in FM and TMD. It was perceived that patients with FM have nociceptive hypersensitivity of the central nervous system, this causes the stimuli that could cause minimal pain to have a different response. From the painful continuous stimuli that reach the CNS, pain-causing substances that will eventually result in muscular oxidative stress are released and, therefore, trigger dysfunctions as TMD. </w:t>
      </w:r>
    </w:p>
    <w:p w:rsidR="00CF1C40" w:rsidRPr="00277014" w:rsidRDefault="00CF1C40" w:rsidP="00D82C20">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 xml:space="preserve">It is known of the importance of professionals such as the rheumatologist and the dentist in the diagnosis and follow-up of patients with these dysfunctions, the study by Brigitte et al. 2017 showed the relevance of </w:t>
      </w:r>
      <w:proofErr w:type="spellStart"/>
      <w:r w:rsidRPr="00277014">
        <w:rPr>
          <w:rFonts w:ascii="Times New Roman" w:eastAsia="Arial Unicode MS" w:hAnsi="Times New Roman" w:cs="Times New Roman"/>
          <w:sz w:val="24"/>
          <w:szCs w:val="24"/>
          <w:lang w:val="en-GB"/>
        </w:rPr>
        <w:t>orthopedics</w:t>
      </w:r>
      <w:proofErr w:type="spellEnd"/>
      <w:r w:rsidRPr="00277014">
        <w:rPr>
          <w:rFonts w:ascii="Times New Roman" w:eastAsia="Arial Unicode MS" w:hAnsi="Times New Roman" w:cs="Times New Roman"/>
          <w:sz w:val="24"/>
          <w:szCs w:val="24"/>
          <w:lang w:val="en-GB"/>
        </w:rPr>
        <w:t xml:space="preserve"> involved also in the treatment of FM associated with TMD when he researched the possible relationship of these two with </w:t>
      </w:r>
      <w:proofErr w:type="spellStart"/>
      <w:r w:rsidRPr="00277014">
        <w:rPr>
          <w:rFonts w:ascii="Times New Roman" w:eastAsia="Arial Unicode MS" w:hAnsi="Times New Roman" w:cs="Times New Roman"/>
          <w:sz w:val="24"/>
          <w:szCs w:val="24"/>
          <w:lang w:val="en-GB"/>
        </w:rPr>
        <w:t>craniocervical</w:t>
      </w:r>
      <w:proofErr w:type="spellEnd"/>
      <w:r w:rsidRPr="00277014">
        <w:rPr>
          <w:rFonts w:ascii="Times New Roman" w:eastAsia="Arial Unicode MS" w:hAnsi="Times New Roman" w:cs="Times New Roman"/>
          <w:sz w:val="24"/>
          <w:szCs w:val="24"/>
          <w:lang w:val="en-GB"/>
        </w:rPr>
        <w:t xml:space="preserve"> dysfunction. She conducted her research with more than 500 patients who had never previously received the diagnosis of </w:t>
      </w:r>
      <w:proofErr w:type="gramStart"/>
      <w:r w:rsidRPr="00277014">
        <w:rPr>
          <w:rFonts w:ascii="Times New Roman" w:eastAsia="Arial Unicode MS" w:hAnsi="Times New Roman" w:cs="Times New Roman"/>
          <w:sz w:val="24"/>
          <w:szCs w:val="24"/>
          <w:lang w:val="en-GB"/>
        </w:rPr>
        <w:t>FM, but</w:t>
      </w:r>
      <w:proofErr w:type="gramEnd"/>
      <w:r w:rsidRPr="00277014">
        <w:rPr>
          <w:rFonts w:ascii="Times New Roman" w:eastAsia="Arial Unicode MS" w:hAnsi="Times New Roman" w:cs="Times New Roman"/>
          <w:sz w:val="24"/>
          <w:szCs w:val="24"/>
          <w:lang w:val="en-GB"/>
        </w:rPr>
        <w:t xml:space="preserve"> suffered from some craniomandibular or </w:t>
      </w:r>
      <w:proofErr w:type="spellStart"/>
      <w:r w:rsidRPr="00277014">
        <w:rPr>
          <w:rFonts w:ascii="Times New Roman" w:eastAsia="Arial Unicode MS" w:hAnsi="Times New Roman" w:cs="Times New Roman"/>
          <w:sz w:val="24"/>
          <w:szCs w:val="24"/>
          <w:lang w:val="en-GB"/>
        </w:rPr>
        <w:t>craniocervical</w:t>
      </w:r>
      <w:proofErr w:type="spellEnd"/>
      <w:r w:rsidRPr="00277014">
        <w:rPr>
          <w:rFonts w:ascii="Times New Roman" w:eastAsia="Arial Unicode MS" w:hAnsi="Times New Roman" w:cs="Times New Roman"/>
          <w:sz w:val="24"/>
          <w:szCs w:val="24"/>
          <w:lang w:val="en-GB"/>
        </w:rPr>
        <w:t xml:space="preserve"> dysfunction. At the end of the study, 63% of the patients had positively fulfilled the diagnostic criteria for FM and this says a lot about the complexity of these diseases </w:t>
      </w:r>
      <w:proofErr w:type="gramStart"/>
      <w:r w:rsidRPr="00277014">
        <w:rPr>
          <w:rFonts w:ascii="Times New Roman" w:eastAsia="Arial Unicode MS" w:hAnsi="Times New Roman" w:cs="Times New Roman"/>
          <w:sz w:val="24"/>
          <w:szCs w:val="24"/>
          <w:lang w:val="en-GB"/>
        </w:rPr>
        <w:t>and also</w:t>
      </w:r>
      <w:proofErr w:type="gramEnd"/>
      <w:r w:rsidRPr="00277014">
        <w:rPr>
          <w:rFonts w:ascii="Times New Roman" w:eastAsia="Arial Unicode MS" w:hAnsi="Times New Roman" w:cs="Times New Roman"/>
          <w:sz w:val="24"/>
          <w:szCs w:val="24"/>
          <w:lang w:val="en-GB"/>
        </w:rPr>
        <w:t xml:space="preserve"> the importance of interdisciplinarity among the professions.</w:t>
      </w:r>
    </w:p>
    <w:p w:rsidR="00CF1C40" w:rsidRPr="00277014" w:rsidRDefault="00CF1C40" w:rsidP="00D82C20">
      <w:pPr>
        <w:spacing w:line="480" w:lineRule="auto"/>
        <w:jc w:val="both"/>
        <w:rPr>
          <w:rFonts w:ascii="Times New Roman" w:eastAsia="Arial Unicode MS" w:hAnsi="Times New Roman" w:cs="Times New Roman"/>
          <w:sz w:val="24"/>
          <w:szCs w:val="24"/>
        </w:rPr>
      </w:pPr>
      <w:r w:rsidRPr="00277014">
        <w:rPr>
          <w:rFonts w:ascii="Times New Roman" w:eastAsia="Arial Unicode MS" w:hAnsi="Times New Roman" w:cs="Times New Roman"/>
          <w:sz w:val="24"/>
          <w:szCs w:val="24"/>
          <w:lang w:val="en-GB"/>
        </w:rPr>
        <w:t xml:space="preserve">It is important to assess which pain predisposed the other, facial pain or bodily pain. In his article, </w:t>
      </w:r>
      <w:proofErr w:type="spellStart"/>
      <w:r w:rsidRPr="00277014">
        <w:rPr>
          <w:rFonts w:ascii="Times New Roman" w:eastAsia="Arial Unicode MS" w:hAnsi="Times New Roman" w:cs="Times New Roman"/>
          <w:sz w:val="24"/>
          <w:szCs w:val="24"/>
          <w:lang w:val="en-GB"/>
        </w:rPr>
        <w:t>Fujarra</w:t>
      </w:r>
      <w:proofErr w:type="spellEnd"/>
      <w:r w:rsidRPr="00277014">
        <w:rPr>
          <w:rFonts w:ascii="Times New Roman" w:eastAsia="Arial Unicode MS" w:hAnsi="Times New Roman" w:cs="Times New Roman"/>
          <w:sz w:val="24"/>
          <w:szCs w:val="24"/>
          <w:lang w:val="en-GB"/>
        </w:rPr>
        <w:t xml:space="preserve"> et </w:t>
      </w:r>
      <w:proofErr w:type="gramStart"/>
      <w:r w:rsidRPr="00277014">
        <w:rPr>
          <w:rFonts w:ascii="Times New Roman" w:eastAsia="Arial Unicode MS" w:hAnsi="Times New Roman" w:cs="Times New Roman"/>
          <w:sz w:val="24"/>
          <w:szCs w:val="24"/>
          <w:lang w:val="en-GB"/>
        </w:rPr>
        <w:t>al,.</w:t>
      </w:r>
      <w:proofErr w:type="gramEnd"/>
      <w:r w:rsidRPr="00277014">
        <w:rPr>
          <w:rFonts w:ascii="Times New Roman" w:eastAsia="Arial Unicode MS" w:hAnsi="Times New Roman" w:cs="Times New Roman"/>
          <w:sz w:val="24"/>
          <w:szCs w:val="24"/>
          <w:lang w:val="en-GB"/>
        </w:rPr>
        <w:t xml:space="preserve"> 2015 sought to identify and describe the complaints of patients with FM and observed that in most cases the same symptoms of patients with TMD are reported. In this case, the coexistence of the two is real and is still underestimated by professionals, not being thought of as an integrative treatment. </w:t>
      </w:r>
      <w:r w:rsidR="004D2669" w:rsidRPr="00277014">
        <w:rPr>
          <w:rFonts w:ascii="Times New Roman" w:eastAsia="Arial Unicode MS" w:hAnsi="Times New Roman" w:cs="Times New Roman"/>
          <w:color w:val="000000"/>
          <w:sz w:val="24"/>
          <w:szCs w:val="24"/>
          <w:shd w:val="clear" w:color="auto" w:fill="FFFFFF"/>
          <w:lang w:val="en-US"/>
        </w:rPr>
        <w:t>FM needs to be considered in the clinical management of TMD, since the lack of identification of comorbidities may lead to the inability to reduce the patient's pain. In addition, treating these disorders requires observation of the patient's lifestyle so that habits are changed and collaborate with the improvement of the painful symptomatology.</w:t>
      </w:r>
      <w:r w:rsidR="004D2669" w:rsidRPr="00277014">
        <w:rPr>
          <w:rFonts w:ascii="Times New Roman" w:eastAsia="Arial Unicode MS" w:hAnsi="Times New Roman" w:cs="Times New Roman"/>
          <w:sz w:val="24"/>
          <w:szCs w:val="24"/>
          <w:lang w:val="en-US"/>
        </w:rPr>
        <w:t xml:space="preserve"> </w:t>
      </w:r>
      <w:r w:rsidR="00FF5C3C" w:rsidRPr="00277014">
        <w:rPr>
          <w:rFonts w:ascii="Times New Roman" w:eastAsia="Arial Unicode MS" w:hAnsi="Times New Roman" w:cs="Times New Roman"/>
          <w:sz w:val="24"/>
          <w:szCs w:val="24"/>
        </w:rPr>
        <w:t>[10]</w:t>
      </w:r>
    </w:p>
    <w:p w:rsidR="00CF1C40" w:rsidRDefault="00CF1C40" w:rsidP="00D82C20">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In addition to Fibromyalgia, Temporomandibular dysfunctions may be associated with other diseases. In the cross-s</w:t>
      </w:r>
      <w:r w:rsidR="00B922D6" w:rsidRPr="00277014">
        <w:rPr>
          <w:rFonts w:ascii="Times New Roman" w:eastAsia="Arial Unicode MS" w:hAnsi="Times New Roman" w:cs="Times New Roman"/>
          <w:sz w:val="24"/>
          <w:szCs w:val="24"/>
          <w:lang w:val="en-GB"/>
        </w:rPr>
        <w:t xml:space="preserve">ectional study by author Blini </w:t>
      </w:r>
      <w:r w:rsidRPr="00277014">
        <w:rPr>
          <w:rFonts w:ascii="Times New Roman" w:eastAsia="Arial Unicode MS" w:hAnsi="Times New Roman" w:cs="Times New Roman"/>
          <w:sz w:val="24"/>
          <w:szCs w:val="24"/>
          <w:lang w:val="en-GB"/>
        </w:rPr>
        <w:t xml:space="preserve">et </w:t>
      </w:r>
      <w:proofErr w:type="gramStart"/>
      <w:r w:rsidRPr="00277014">
        <w:rPr>
          <w:rFonts w:ascii="Times New Roman" w:eastAsia="Arial Unicode MS" w:hAnsi="Times New Roman" w:cs="Times New Roman"/>
          <w:sz w:val="24"/>
          <w:szCs w:val="24"/>
          <w:lang w:val="en-GB"/>
        </w:rPr>
        <w:t>al,.</w:t>
      </w:r>
      <w:proofErr w:type="gramEnd"/>
      <w:r w:rsidRPr="00277014">
        <w:rPr>
          <w:rFonts w:ascii="Times New Roman" w:eastAsia="Arial Unicode MS" w:hAnsi="Times New Roman" w:cs="Times New Roman"/>
          <w:sz w:val="24"/>
          <w:szCs w:val="24"/>
          <w:lang w:val="en-GB"/>
        </w:rPr>
        <w:t xml:space="preserve"> 2009 the bruxism was identified in at least 50% of patients who reported TMD symptoms, suggesting a certain correlation between these dysfunctions as well. The </w:t>
      </w:r>
      <w:r w:rsidRPr="00277014">
        <w:rPr>
          <w:rFonts w:ascii="Times New Roman" w:eastAsia="Arial Unicode MS" w:hAnsi="Times New Roman" w:cs="Times New Roman"/>
          <w:sz w:val="24"/>
          <w:szCs w:val="24"/>
          <w:lang w:val="en-GB"/>
        </w:rPr>
        <w:lastRenderedPageBreak/>
        <w:t>pathophysiological mechanisms of pain from TMD can trigger primary headache, the studies of Franco A. L 2009 showed that most patients seeking treatment for TMD report symptoms of migraine and tension-type headache.</w:t>
      </w: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Default="0052135B" w:rsidP="00D82C20">
      <w:pPr>
        <w:spacing w:line="480" w:lineRule="auto"/>
        <w:jc w:val="both"/>
        <w:rPr>
          <w:rFonts w:ascii="Times New Roman" w:eastAsia="Arial Unicode MS" w:hAnsi="Times New Roman" w:cs="Times New Roman"/>
          <w:sz w:val="24"/>
          <w:szCs w:val="24"/>
          <w:lang w:val="en-GB"/>
        </w:rPr>
      </w:pPr>
    </w:p>
    <w:p w:rsidR="0052135B" w:rsidRPr="00277014" w:rsidRDefault="0052135B" w:rsidP="00D82C20">
      <w:pPr>
        <w:spacing w:line="480" w:lineRule="auto"/>
        <w:jc w:val="both"/>
        <w:rPr>
          <w:rFonts w:ascii="Times New Roman" w:eastAsia="Arial Unicode MS" w:hAnsi="Times New Roman" w:cs="Times New Roman"/>
          <w:sz w:val="24"/>
          <w:szCs w:val="24"/>
          <w:lang w:val="en-GB"/>
        </w:rPr>
      </w:pPr>
    </w:p>
    <w:p w:rsidR="004236C3" w:rsidRPr="00277014" w:rsidRDefault="004236C3" w:rsidP="004236C3">
      <w:pPr>
        <w:spacing w:line="480" w:lineRule="auto"/>
        <w:jc w:val="both"/>
        <w:rPr>
          <w:rFonts w:ascii="Times New Roman" w:eastAsia="Times New Roman" w:hAnsi="Times New Roman" w:cs="Times New Roman"/>
          <w:b/>
          <w:sz w:val="24"/>
          <w:szCs w:val="24"/>
          <w:lang w:val="en-GB" w:eastAsia="pt-BR"/>
        </w:rPr>
      </w:pPr>
      <w:r w:rsidRPr="00277014">
        <w:rPr>
          <w:rFonts w:ascii="Times New Roman" w:eastAsia="Times New Roman" w:hAnsi="Times New Roman" w:cs="Times New Roman"/>
          <w:b/>
          <w:sz w:val="24"/>
          <w:szCs w:val="24"/>
          <w:lang w:val="en-GB" w:eastAsia="pt-BR"/>
        </w:rPr>
        <w:t>Conclusion</w:t>
      </w:r>
    </w:p>
    <w:p w:rsidR="004236C3" w:rsidRPr="00277014" w:rsidRDefault="00B922D6" w:rsidP="004236C3">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Within the limitations of</w:t>
      </w:r>
      <w:r w:rsidR="004236C3" w:rsidRPr="00277014">
        <w:rPr>
          <w:rFonts w:ascii="Times New Roman" w:eastAsia="Arial Unicode MS" w:hAnsi="Times New Roman" w:cs="Times New Roman"/>
          <w:sz w:val="24"/>
          <w:szCs w:val="24"/>
          <w:lang w:val="en-GB"/>
        </w:rPr>
        <w:t xml:space="preserve"> this review, it is possible to observe that all the selected studies affirm that there is a </w:t>
      </w:r>
      <w:r w:rsidRPr="00277014">
        <w:rPr>
          <w:rFonts w:ascii="Times New Roman" w:eastAsia="Arial Unicode MS" w:hAnsi="Times New Roman" w:cs="Times New Roman"/>
          <w:sz w:val="24"/>
          <w:szCs w:val="24"/>
          <w:lang w:val="en-GB"/>
        </w:rPr>
        <w:t xml:space="preserve">positive </w:t>
      </w:r>
      <w:r w:rsidR="004236C3" w:rsidRPr="00277014">
        <w:rPr>
          <w:rFonts w:ascii="Times New Roman" w:eastAsia="Arial Unicode MS" w:hAnsi="Times New Roman" w:cs="Times New Roman"/>
          <w:sz w:val="24"/>
          <w:szCs w:val="24"/>
          <w:lang w:val="en-GB"/>
        </w:rPr>
        <w:t>correlation between FM and TMD. Both affect</w:t>
      </w:r>
      <w:r w:rsidRPr="00277014">
        <w:rPr>
          <w:rFonts w:ascii="Times New Roman" w:eastAsia="Arial Unicode MS" w:hAnsi="Times New Roman" w:cs="Times New Roman"/>
          <w:sz w:val="24"/>
          <w:szCs w:val="24"/>
          <w:lang w:val="en-GB"/>
        </w:rPr>
        <w:t>ing</w:t>
      </w:r>
      <w:r w:rsidR="004236C3" w:rsidRPr="00277014">
        <w:rPr>
          <w:rFonts w:ascii="Times New Roman" w:eastAsia="Arial Unicode MS" w:hAnsi="Times New Roman" w:cs="Times New Roman"/>
          <w:sz w:val="24"/>
          <w:szCs w:val="24"/>
          <w:lang w:val="en-GB"/>
        </w:rPr>
        <w:t xml:space="preserve"> the musculoskeletal system and present</w:t>
      </w:r>
      <w:r w:rsidRPr="00277014">
        <w:rPr>
          <w:rFonts w:ascii="Times New Roman" w:eastAsia="Arial Unicode MS" w:hAnsi="Times New Roman" w:cs="Times New Roman"/>
          <w:sz w:val="24"/>
          <w:szCs w:val="24"/>
          <w:lang w:val="en-GB"/>
        </w:rPr>
        <w:t xml:space="preserve">ing </w:t>
      </w:r>
      <w:r w:rsidRPr="00277014">
        <w:rPr>
          <w:rFonts w:ascii="Times New Roman" w:eastAsia="Arial Unicode MS" w:hAnsi="Times New Roman" w:cs="Times New Roman"/>
          <w:sz w:val="24"/>
          <w:szCs w:val="24"/>
          <w:lang w:val="en-GB"/>
        </w:rPr>
        <w:lastRenderedPageBreak/>
        <w:t>resembling</w:t>
      </w:r>
      <w:r w:rsidR="004236C3" w:rsidRPr="00277014">
        <w:rPr>
          <w:rFonts w:ascii="Times New Roman" w:eastAsia="Arial Unicode MS" w:hAnsi="Times New Roman" w:cs="Times New Roman"/>
          <w:sz w:val="24"/>
          <w:szCs w:val="24"/>
          <w:lang w:val="en-GB"/>
        </w:rPr>
        <w:t xml:space="preserve"> clinical characteristics. Therefore, it is relevant that patients with these dysfunctions have a multidisciplinary follow-up. </w:t>
      </w:r>
    </w:p>
    <w:p w:rsidR="00934A22" w:rsidRPr="00277014" w:rsidRDefault="00934A22" w:rsidP="004236C3">
      <w:pPr>
        <w:spacing w:line="480" w:lineRule="auto"/>
        <w:jc w:val="both"/>
        <w:rPr>
          <w:rFonts w:ascii="Times New Roman" w:eastAsia="Arial Unicode MS" w:hAnsi="Times New Roman" w:cs="Times New Roman"/>
          <w:b/>
          <w:sz w:val="24"/>
          <w:szCs w:val="24"/>
          <w:lang w:val="en-GB"/>
        </w:rPr>
      </w:pPr>
      <w:r w:rsidRPr="00277014">
        <w:rPr>
          <w:rFonts w:ascii="Times New Roman" w:eastAsia="Arial Unicode MS" w:hAnsi="Times New Roman" w:cs="Times New Roman"/>
          <w:b/>
          <w:sz w:val="24"/>
          <w:szCs w:val="24"/>
          <w:lang w:val="en-GB"/>
        </w:rPr>
        <w:t>Disclosure statement</w:t>
      </w:r>
    </w:p>
    <w:p w:rsidR="00934A22" w:rsidRPr="00277014" w:rsidRDefault="00934A22" w:rsidP="004236C3">
      <w:pPr>
        <w:spacing w:line="480" w:lineRule="auto"/>
        <w:jc w:val="both"/>
        <w:rPr>
          <w:rFonts w:ascii="Times New Roman" w:eastAsia="Arial Unicode MS" w:hAnsi="Times New Roman" w:cs="Times New Roman"/>
          <w:sz w:val="24"/>
          <w:szCs w:val="24"/>
          <w:lang w:val="en-GB"/>
        </w:rPr>
      </w:pPr>
      <w:r w:rsidRPr="00277014">
        <w:rPr>
          <w:rFonts w:ascii="Times New Roman" w:eastAsia="Arial Unicode MS" w:hAnsi="Times New Roman" w:cs="Times New Roman"/>
          <w:sz w:val="24"/>
          <w:szCs w:val="24"/>
          <w:lang w:val="en-GB"/>
        </w:rPr>
        <w:t>The authors report no conflicts of interest.</w:t>
      </w: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val="en-US"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2135B" w:rsidRDefault="0052135B"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584834" w:rsidRPr="00277014" w:rsidRDefault="00584834"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roofErr w:type="spellStart"/>
      <w:r w:rsidRPr="00277014">
        <w:rPr>
          <w:rFonts w:ascii="Times New Roman" w:eastAsia="Times New Roman" w:hAnsi="Times New Roman" w:cs="Times New Roman"/>
          <w:b/>
          <w:sz w:val="24"/>
          <w:szCs w:val="24"/>
          <w:lang w:eastAsia="pt-BR"/>
        </w:rPr>
        <w:t>Refer</w:t>
      </w:r>
      <w:r w:rsidR="00B922D6" w:rsidRPr="00277014">
        <w:rPr>
          <w:rFonts w:ascii="Times New Roman" w:eastAsia="Times New Roman" w:hAnsi="Times New Roman" w:cs="Times New Roman"/>
          <w:b/>
          <w:sz w:val="24"/>
          <w:szCs w:val="24"/>
          <w:lang w:eastAsia="pt-BR"/>
        </w:rPr>
        <w:t>e</w:t>
      </w:r>
      <w:r w:rsidRPr="00277014">
        <w:rPr>
          <w:rFonts w:ascii="Times New Roman" w:eastAsia="Times New Roman" w:hAnsi="Times New Roman" w:cs="Times New Roman"/>
          <w:b/>
          <w:sz w:val="24"/>
          <w:szCs w:val="24"/>
          <w:lang w:eastAsia="pt-BR"/>
        </w:rPr>
        <w:t>nc</w:t>
      </w:r>
      <w:r w:rsidR="00B922D6" w:rsidRPr="00277014">
        <w:rPr>
          <w:rFonts w:ascii="Times New Roman" w:eastAsia="Times New Roman" w:hAnsi="Times New Roman" w:cs="Times New Roman"/>
          <w:b/>
          <w:sz w:val="24"/>
          <w:szCs w:val="24"/>
          <w:lang w:eastAsia="pt-BR"/>
        </w:rPr>
        <w:t>e</w:t>
      </w:r>
      <w:r w:rsidRPr="00277014">
        <w:rPr>
          <w:rFonts w:ascii="Times New Roman" w:eastAsia="Times New Roman" w:hAnsi="Times New Roman" w:cs="Times New Roman"/>
          <w:b/>
          <w:sz w:val="24"/>
          <w:szCs w:val="24"/>
          <w:lang w:eastAsia="pt-BR"/>
        </w:rPr>
        <w:t>s</w:t>
      </w:r>
      <w:proofErr w:type="spellEnd"/>
    </w:p>
    <w:p w:rsidR="0096176B" w:rsidRPr="00277014" w:rsidRDefault="004037B3" w:rsidP="0096176B">
      <w:pPr>
        <w:spacing w:line="480" w:lineRule="auto"/>
        <w:jc w:val="both"/>
        <w:rPr>
          <w:rFonts w:ascii="Times New Roman" w:eastAsia="Arial Unicode MS" w:hAnsi="Times New Roman" w:cs="Times New Roman"/>
          <w:sz w:val="24"/>
          <w:szCs w:val="24"/>
          <w:lang w:val="en-US" w:eastAsia="pt-BR"/>
        </w:rPr>
      </w:pPr>
      <w:r w:rsidRPr="00277014">
        <w:rPr>
          <w:rFonts w:ascii="Times New Roman" w:eastAsia="Arial Unicode MS" w:hAnsi="Times New Roman" w:cs="Times New Roman"/>
          <w:sz w:val="24"/>
          <w:szCs w:val="24"/>
          <w:lang w:val="en-GB" w:eastAsia="pt-BR"/>
        </w:rPr>
        <w:lastRenderedPageBreak/>
        <w:t xml:space="preserve">[1] García-Moya EJ, Montiel-Company JM, </w:t>
      </w:r>
      <w:proofErr w:type="spellStart"/>
      <w:r w:rsidRPr="00277014">
        <w:rPr>
          <w:rFonts w:ascii="Times New Roman" w:eastAsia="Arial Unicode MS" w:hAnsi="Times New Roman" w:cs="Times New Roman"/>
          <w:sz w:val="24"/>
          <w:szCs w:val="24"/>
          <w:lang w:val="en-GB" w:eastAsia="pt-BR"/>
        </w:rPr>
        <w:t>Almerich</w:t>
      </w:r>
      <w:proofErr w:type="spellEnd"/>
      <w:r w:rsidRPr="00277014">
        <w:rPr>
          <w:rFonts w:ascii="Times New Roman" w:eastAsia="Arial Unicode MS" w:hAnsi="Times New Roman" w:cs="Times New Roman"/>
          <w:sz w:val="24"/>
          <w:szCs w:val="24"/>
          <w:lang w:val="en-GB" w:eastAsia="pt-BR"/>
        </w:rPr>
        <w:t xml:space="preserve">-Silla JM. </w:t>
      </w:r>
      <w:proofErr w:type="spellStart"/>
      <w:r w:rsidRPr="00277014">
        <w:rPr>
          <w:rFonts w:ascii="Times New Roman" w:eastAsia="Arial Unicode MS" w:hAnsi="Times New Roman" w:cs="Times New Roman"/>
          <w:sz w:val="24"/>
          <w:szCs w:val="24"/>
          <w:lang w:val="en-GB" w:eastAsia="pt-BR"/>
        </w:rPr>
        <w:t>Case-con¬trol</w:t>
      </w:r>
      <w:proofErr w:type="spellEnd"/>
      <w:r w:rsidRPr="00277014">
        <w:rPr>
          <w:rFonts w:ascii="Times New Roman" w:eastAsia="Arial Unicode MS" w:hAnsi="Times New Roman" w:cs="Times New Roman"/>
          <w:sz w:val="24"/>
          <w:szCs w:val="24"/>
          <w:lang w:val="en-GB" w:eastAsia="pt-BR"/>
        </w:rPr>
        <w:t xml:space="preserve"> study of craniomandibular disorders in patients with fibromyalgia. </w:t>
      </w:r>
      <w:r w:rsidRPr="00277014">
        <w:rPr>
          <w:rFonts w:ascii="Times New Roman" w:eastAsia="Arial Unicode MS" w:hAnsi="Times New Roman" w:cs="Times New Roman"/>
          <w:sz w:val="24"/>
          <w:szCs w:val="24"/>
          <w:lang w:val="en-US" w:eastAsia="pt-BR"/>
        </w:rPr>
        <w:t>J Clin Exp Dent. 2015;7(2</w:t>
      </w:r>
      <w:proofErr w:type="gramStart"/>
      <w:r w:rsidRPr="00277014">
        <w:rPr>
          <w:rFonts w:ascii="Times New Roman" w:eastAsia="Arial Unicode MS" w:hAnsi="Times New Roman" w:cs="Times New Roman"/>
          <w:sz w:val="24"/>
          <w:szCs w:val="24"/>
          <w:lang w:val="en-US" w:eastAsia="pt-BR"/>
        </w:rPr>
        <w:t>):e</w:t>
      </w:r>
      <w:proofErr w:type="gramEnd"/>
      <w:r w:rsidRPr="00277014">
        <w:rPr>
          <w:rFonts w:ascii="Times New Roman" w:eastAsia="Arial Unicode MS" w:hAnsi="Times New Roman" w:cs="Times New Roman"/>
          <w:sz w:val="24"/>
          <w:szCs w:val="24"/>
          <w:lang w:val="en-US" w:eastAsia="pt-BR"/>
        </w:rPr>
        <w:t xml:space="preserve">293-8. </w:t>
      </w:r>
    </w:p>
    <w:p w:rsidR="0096176B" w:rsidRPr="00277014" w:rsidRDefault="004037B3" w:rsidP="0096176B">
      <w:pPr>
        <w:spacing w:line="480" w:lineRule="auto"/>
        <w:jc w:val="both"/>
        <w:rPr>
          <w:rFonts w:ascii="Times New Roman" w:eastAsia="Arial Unicode MS" w:hAnsi="Times New Roman" w:cs="Times New Roman"/>
          <w:sz w:val="24"/>
          <w:szCs w:val="24"/>
          <w:lang w:eastAsia="pt-BR"/>
        </w:rPr>
      </w:pPr>
      <w:r w:rsidRPr="00277014">
        <w:rPr>
          <w:rFonts w:ascii="Times New Roman" w:eastAsia="Arial Unicode MS" w:hAnsi="Times New Roman" w:cs="Times New Roman"/>
          <w:sz w:val="24"/>
          <w:szCs w:val="24"/>
          <w:lang w:eastAsia="pt-BR"/>
        </w:rPr>
        <w:t xml:space="preserve">[2] Gui MS, Pimentel MJ, </w:t>
      </w:r>
      <w:proofErr w:type="spellStart"/>
      <w:r w:rsidRPr="00277014">
        <w:rPr>
          <w:rFonts w:ascii="Times New Roman" w:eastAsia="Arial Unicode MS" w:hAnsi="Times New Roman" w:cs="Times New Roman"/>
          <w:sz w:val="24"/>
          <w:szCs w:val="24"/>
          <w:lang w:eastAsia="pt-BR"/>
        </w:rPr>
        <w:t>Rizzatti</w:t>
      </w:r>
      <w:proofErr w:type="spellEnd"/>
      <w:r w:rsidRPr="00277014">
        <w:rPr>
          <w:rFonts w:ascii="Times New Roman" w:eastAsia="Arial Unicode MS" w:hAnsi="Times New Roman" w:cs="Times New Roman"/>
          <w:sz w:val="24"/>
          <w:szCs w:val="24"/>
          <w:lang w:eastAsia="pt-BR"/>
        </w:rPr>
        <w:t xml:space="preserve">-Barbosa CM. </w:t>
      </w:r>
      <w:r w:rsidRPr="00277014">
        <w:rPr>
          <w:rFonts w:ascii="Times New Roman" w:eastAsia="Arial Unicode MS" w:hAnsi="Times New Roman" w:cs="Times New Roman"/>
          <w:sz w:val="24"/>
          <w:szCs w:val="24"/>
          <w:lang w:val="en-US" w:eastAsia="pt-BR"/>
        </w:rPr>
        <w:t xml:space="preserve">Temporomandibular disorders in fibromyalgia syndrome: a short-communication. Rev Bras </w:t>
      </w:r>
      <w:proofErr w:type="spellStart"/>
      <w:r w:rsidRPr="00277014">
        <w:rPr>
          <w:rFonts w:ascii="Times New Roman" w:eastAsia="Arial Unicode MS" w:hAnsi="Times New Roman" w:cs="Times New Roman"/>
          <w:sz w:val="24"/>
          <w:szCs w:val="24"/>
          <w:lang w:val="en-US" w:eastAsia="pt-BR"/>
        </w:rPr>
        <w:t>Reumatol</w:t>
      </w:r>
      <w:proofErr w:type="spellEnd"/>
      <w:r w:rsidRPr="00277014">
        <w:rPr>
          <w:rFonts w:ascii="Times New Roman" w:eastAsia="Arial Unicode MS" w:hAnsi="Times New Roman" w:cs="Times New Roman"/>
          <w:sz w:val="24"/>
          <w:szCs w:val="24"/>
          <w:lang w:val="en-US" w:eastAsia="pt-BR"/>
        </w:rPr>
        <w:t>. 2015; 55(2):189-94</w:t>
      </w:r>
    </w:p>
    <w:p w:rsidR="004037B3" w:rsidRPr="00277014" w:rsidRDefault="004037B3" w:rsidP="0096176B">
      <w:pPr>
        <w:spacing w:line="480" w:lineRule="auto"/>
        <w:jc w:val="both"/>
        <w:rPr>
          <w:rFonts w:ascii="Times New Roman" w:eastAsia="Arial Unicode MS" w:hAnsi="Times New Roman" w:cs="Times New Roman"/>
          <w:sz w:val="24"/>
          <w:szCs w:val="24"/>
          <w:lang w:eastAsia="pt-BR"/>
        </w:rPr>
      </w:pPr>
      <w:r w:rsidRPr="00277014">
        <w:rPr>
          <w:rFonts w:ascii="Times New Roman" w:eastAsia="Arial Unicode MS" w:hAnsi="Times New Roman" w:cs="Times New Roman"/>
          <w:sz w:val="24"/>
          <w:szCs w:val="24"/>
        </w:rPr>
        <w:t xml:space="preserve">[3] </w:t>
      </w:r>
      <w:r w:rsidRPr="00277014">
        <w:rPr>
          <w:rFonts w:ascii="Times New Roman" w:eastAsia="Arial Unicode MS" w:hAnsi="Times New Roman" w:cs="Times New Roman"/>
          <w:sz w:val="24"/>
          <w:szCs w:val="24"/>
          <w:lang w:eastAsia="pt-BR"/>
        </w:rPr>
        <w:t>Moreno-</w:t>
      </w:r>
      <w:proofErr w:type="spellStart"/>
      <w:r w:rsidRPr="00277014">
        <w:rPr>
          <w:rFonts w:ascii="Times New Roman" w:eastAsia="Arial Unicode MS" w:hAnsi="Times New Roman" w:cs="Times New Roman"/>
          <w:sz w:val="24"/>
          <w:szCs w:val="24"/>
          <w:lang w:eastAsia="pt-BR"/>
        </w:rPr>
        <w:t>fernandez</w:t>
      </w:r>
      <w:proofErr w:type="spellEnd"/>
      <w:r w:rsidRPr="00277014">
        <w:rPr>
          <w:rFonts w:ascii="Times New Roman" w:eastAsia="Arial Unicode MS" w:hAnsi="Times New Roman" w:cs="Times New Roman"/>
          <w:sz w:val="24"/>
          <w:szCs w:val="24"/>
          <w:lang w:eastAsia="pt-BR"/>
        </w:rPr>
        <w:t xml:space="preserve"> AM, Jiménez-Castellanos E, Iglesias–Linhares A.</w:t>
      </w:r>
      <w:r w:rsidRPr="00277014">
        <w:rPr>
          <w:rFonts w:ascii="Times New Roman" w:eastAsia="Arial Unicode MS" w:hAnsi="Times New Roman" w:cs="Times New Roman"/>
          <w:bCs/>
          <w:sz w:val="24"/>
          <w:szCs w:val="24"/>
          <w:lang w:eastAsia="pt-BR"/>
        </w:rPr>
        <w:t xml:space="preserve"> </w:t>
      </w:r>
      <w:proofErr w:type="spellStart"/>
      <w:r w:rsidRPr="00277014">
        <w:rPr>
          <w:rFonts w:ascii="Times New Roman" w:eastAsia="Arial Unicode MS" w:hAnsi="Times New Roman" w:cs="Times New Roman"/>
          <w:sz w:val="24"/>
          <w:szCs w:val="24"/>
          <w:lang w:eastAsia="pt-BR"/>
        </w:rPr>
        <w:t>Fibromyalgia</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syndrome</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and</w:t>
      </w:r>
      <w:proofErr w:type="spellEnd"/>
      <w:r w:rsidRPr="00277014">
        <w:rPr>
          <w:rFonts w:ascii="Times New Roman" w:eastAsia="Arial Unicode MS" w:hAnsi="Times New Roman" w:cs="Times New Roman"/>
          <w:sz w:val="24"/>
          <w:szCs w:val="24"/>
          <w:lang w:eastAsia="pt-BR"/>
        </w:rPr>
        <w:t xml:space="preserve"> temporomandibular </w:t>
      </w:r>
      <w:proofErr w:type="spellStart"/>
      <w:r w:rsidRPr="00277014">
        <w:rPr>
          <w:rFonts w:ascii="Times New Roman" w:eastAsia="Arial Unicode MS" w:hAnsi="Times New Roman" w:cs="Times New Roman"/>
          <w:sz w:val="24"/>
          <w:szCs w:val="24"/>
          <w:lang w:eastAsia="pt-BR"/>
        </w:rPr>
        <w:t>disorders</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with</w:t>
      </w:r>
      <w:proofErr w:type="spellEnd"/>
      <w:r w:rsidRPr="00277014">
        <w:rPr>
          <w:rFonts w:ascii="Times New Roman" w:eastAsia="Arial Unicode MS" w:hAnsi="Times New Roman" w:cs="Times New Roman"/>
          <w:sz w:val="24"/>
          <w:szCs w:val="24"/>
          <w:lang w:eastAsia="pt-BR"/>
        </w:rPr>
        <w:t xml:space="preserve"> muscular </w:t>
      </w:r>
      <w:proofErr w:type="spellStart"/>
      <w:r w:rsidRPr="00277014">
        <w:rPr>
          <w:rFonts w:ascii="Times New Roman" w:eastAsia="Arial Unicode MS" w:hAnsi="Times New Roman" w:cs="Times New Roman"/>
          <w:sz w:val="24"/>
          <w:szCs w:val="24"/>
          <w:lang w:eastAsia="pt-BR"/>
        </w:rPr>
        <w:t>pain</w:t>
      </w:r>
      <w:proofErr w:type="spellEnd"/>
      <w:r w:rsidRPr="00277014">
        <w:rPr>
          <w:rFonts w:ascii="Times New Roman" w:eastAsia="Arial Unicode MS" w:hAnsi="Times New Roman" w:cs="Times New Roman"/>
          <w:sz w:val="24"/>
          <w:szCs w:val="24"/>
          <w:lang w:eastAsia="pt-BR"/>
        </w:rPr>
        <w:t xml:space="preserve">. A </w:t>
      </w:r>
      <w:proofErr w:type="spellStart"/>
      <w:r w:rsidRPr="00277014">
        <w:rPr>
          <w:rFonts w:ascii="Times New Roman" w:eastAsia="Arial Unicode MS" w:hAnsi="Times New Roman" w:cs="Times New Roman"/>
          <w:sz w:val="24"/>
          <w:szCs w:val="24"/>
          <w:lang w:eastAsia="pt-BR"/>
        </w:rPr>
        <w:t>review.J</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Modern</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Rheumatology</w:t>
      </w:r>
      <w:proofErr w:type="spellEnd"/>
      <w:r w:rsidRPr="00277014">
        <w:rPr>
          <w:rFonts w:ascii="Times New Roman" w:eastAsia="Arial Unicode MS" w:hAnsi="Times New Roman" w:cs="Times New Roman"/>
          <w:sz w:val="24"/>
          <w:szCs w:val="24"/>
          <w:lang w:eastAsia="pt-BR"/>
        </w:rPr>
        <w:t>. 2017; 27(2): 210-216.</w:t>
      </w:r>
      <w:r w:rsidRPr="00277014">
        <w:rPr>
          <w:rFonts w:ascii="Times New Roman" w:eastAsia="Arial Unicode MS" w:hAnsi="Times New Roman" w:cs="Times New Roman"/>
          <w:bCs/>
          <w:sz w:val="24"/>
          <w:szCs w:val="24"/>
          <w:lang w:eastAsia="pt-BR"/>
        </w:rPr>
        <w:t xml:space="preserve"> </w:t>
      </w:r>
    </w:p>
    <w:p w:rsidR="0096176B" w:rsidRPr="00277014" w:rsidRDefault="004037B3" w:rsidP="00E3451F">
      <w:pPr>
        <w:spacing w:line="480" w:lineRule="auto"/>
        <w:jc w:val="both"/>
        <w:rPr>
          <w:rFonts w:ascii="Times New Roman" w:eastAsia="Arial Unicode MS" w:hAnsi="Times New Roman" w:cs="Times New Roman"/>
          <w:sz w:val="24"/>
          <w:szCs w:val="24"/>
          <w:lang w:eastAsia="pt-BR"/>
        </w:rPr>
      </w:pPr>
      <w:r w:rsidRPr="00277014">
        <w:rPr>
          <w:rFonts w:ascii="Times New Roman" w:eastAsia="Arial Unicode MS" w:hAnsi="Times New Roman" w:cs="Times New Roman"/>
          <w:sz w:val="24"/>
          <w:szCs w:val="24"/>
        </w:rPr>
        <w:t xml:space="preserve">[4] </w:t>
      </w:r>
      <w:r w:rsidRPr="00277014">
        <w:rPr>
          <w:rFonts w:ascii="Times New Roman" w:eastAsia="Arial Unicode MS" w:hAnsi="Times New Roman" w:cs="Times New Roman"/>
          <w:sz w:val="24"/>
          <w:szCs w:val="24"/>
          <w:lang w:eastAsia="pt-BR"/>
        </w:rPr>
        <w:t xml:space="preserve">M.J. Pimentel MJ, Gui </w:t>
      </w:r>
      <w:proofErr w:type="gramStart"/>
      <w:r w:rsidRPr="00277014">
        <w:rPr>
          <w:rFonts w:ascii="Times New Roman" w:eastAsia="Arial Unicode MS" w:hAnsi="Times New Roman" w:cs="Times New Roman"/>
          <w:sz w:val="24"/>
          <w:szCs w:val="24"/>
          <w:lang w:eastAsia="pt-BR"/>
        </w:rPr>
        <w:t>MS,  Martins</w:t>
      </w:r>
      <w:proofErr w:type="gramEnd"/>
      <w:r w:rsidRPr="00277014">
        <w:rPr>
          <w:rFonts w:ascii="Times New Roman" w:eastAsia="Arial Unicode MS" w:hAnsi="Times New Roman" w:cs="Times New Roman"/>
          <w:sz w:val="24"/>
          <w:szCs w:val="24"/>
          <w:lang w:eastAsia="pt-BR"/>
        </w:rPr>
        <w:t xml:space="preserve"> de Aquino LM, </w:t>
      </w:r>
      <w:proofErr w:type="spellStart"/>
      <w:r w:rsidRPr="00277014">
        <w:rPr>
          <w:rFonts w:ascii="Times New Roman" w:eastAsia="Arial Unicode MS" w:hAnsi="Times New Roman" w:cs="Times New Roman"/>
          <w:sz w:val="24"/>
          <w:szCs w:val="24"/>
          <w:lang w:eastAsia="pt-BR"/>
        </w:rPr>
        <w:t>Rizzatti</w:t>
      </w:r>
      <w:proofErr w:type="spellEnd"/>
      <w:r w:rsidRPr="00277014">
        <w:rPr>
          <w:rFonts w:ascii="Times New Roman" w:eastAsia="Arial Unicode MS" w:hAnsi="Times New Roman" w:cs="Times New Roman"/>
          <w:sz w:val="24"/>
          <w:szCs w:val="24"/>
          <w:lang w:eastAsia="pt-BR"/>
        </w:rPr>
        <w:t>-Barbosa CM .</w:t>
      </w:r>
      <w:proofErr w:type="spellStart"/>
      <w:r w:rsidRPr="00277014">
        <w:rPr>
          <w:rFonts w:ascii="Times New Roman" w:eastAsia="Arial Unicode MS" w:hAnsi="Times New Roman" w:cs="Times New Roman"/>
          <w:sz w:val="24"/>
          <w:szCs w:val="24"/>
          <w:lang w:eastAsia="pt-BR"/>
        </w:rPr>
        <w:t>Features</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of</w:t>
      </w:r>
      <w:proofErr w:type="spellEnd"/>
      <w:r w:rsidRPr="00277014">
        <w:rPr>
          <w:rFonts w:ascii="Times New Roman" w:eastAsia="Arial Unicode MS" w:hAnsi="Times New Roman" w:cs="Times New Roman"/>
          <w:bCs/>
          <w:sz w:val="24"/>
          <w:szCs w:val="24"/>
          <w:lang w:eastAsia="pt-BR"/>
        </w:rPr>
        <w:t xml:space="preserve"> </w:t>
      </w:r>
      <w:r w:rsidRPr="00277014">
        <w:rPr>
          <w:rFonts w:ascii="Times New Roman" w:eastAsia="Arial Unicode MS" w:hAnsi="Times New Roman" w:cs="Times New Roman"/>
          <w:sz w:val="24"/>
          <w:szCs w:val="24"/>
          <w:lang w:eastAsia="pt-BR"/>
        </w:rPr>
        <w:t xml:space="preserve">temporomandibular </w:t>
      </w:r>
      <w:proofErr w:type="spellStart"/>
      <w:r w:rsidRPr="00277014">
        <w:rPr>
          <w:rFonts w:ascii="Times New Roman" w:eastAsia="Arial Unicode MS" w:hAnsi="Times New Roman" w:cs="Times New Roman"/>
          <w:sz w:val="24"/>
          <w:szCs w:val="24"/>
          <w:lang w:eastAsia="pt-BR"/>
        </w:rPr>
        <w:t>disorders</w:t>
      </w:r>
      <w:proofErr w:type="spellEnd"/>
      <w:r w:rsidRPr="00277014">
        <w:rPr>
          <w:rFonts w:ascii="Times New Roman" w:eastAsia="Arial Unicode MS" w:hAnsi="Times New Roman" w:cs="Times New Roman"/>
          <w:sz w:val="24"/>
          <w:szCs w:val="24"/>
          <w:lang w:eastAsia="pt-BR"/>
        </w:rPr>
        <w:t xml:space="preserve"> in </w:t>
      </w:r>
      <w:proofErr w:type="spellStart"/>
      <w:r w:rsidRPr="00277014">
        <w:rPr>
          <w:rFonts w:ascii="Times New Roman" w:eastAsia="Arial Unicode MS" w:hAnsi="Times New Roman" w:cs="Times New Roman"/>
          <w:sz w:val="24"/>
          <w:szCs w:val="24"/>
          <w:lang w:eastAsia="pt-BR"/>
        </w:rPr>
        <w:t>fibromyalgia</w:t>
      </w:r>
      <w:proofErr w:type="spellEnd"/>
      <w:r w:rsidRPr="00277014">
        <w:rPr>
          <w:rFonts w:ascii="Times New Roman" w:eastAsia="Arial Unicode MS" w:hAnsi="Times New Roman" w:cs="Times New Roman"/>
          <w:bCs/>
          <w:sz w:val="24"/>
          <w:szCs w:val="24"/>
          <w:lang w:eastAsia="pt-BR"/>
        </w:rPr>
        <w:t xml:space="preserve"> </w:t>
      </w:r>
      <w:proofErr w:type="spellStart"/>
      <w:r w:rsidRPr="00277014">
        <w:rPr>
          <w:rFonts w:ascii="Times New Roman" w:eastAsia="Arial Unicode MS" w:hAnsi="Times New Roman" w:cs="Times New Roman"/>
          <w:sz w:val="24"/>
          <w:szCs w:val="24"/>
          <w:lang w:eastAsia="pt-BR"/>
        </w:rPr>
        <w:t>syndrome</w:t>
      </w:r>
      <w:proofErr w:type="spellEnd"/>
      <w:r w:rsidRPr="00277014">
        <w:rPr>
          <w:rFonts w:ascii="Times New Roman" w:eastAsia="Arial Unicode MS" w:hAnsi="Times New Roman" w:cs="Times New Roman"/>
          <w:sz w:val="24"/>
          <w:szCs w:val="24"/>
          <w:lang w:eastAsia="pt-BR"/>
        </w:rPr>
        <w:t xml:space="preserve"> .J </w:t>
      </w:r>
      <w:proofErr w:type="spellStart"/>
      <w:r w:rsidRPr="00277014">
        <w:rPr>
          <w:rFonts w:ascii="Times New Roman" w:eastAsia="Arial Unicode MS" w:hAnsi="Times New Roman" w:cs="Times New Roman"/>
          <w:sz w:val="24"/>
          <w:szCs w:val="24"/>
          <w:lang w:eastAsia="pt-BR"/>
        </w:rPr>
        <w:t>Cranio</w:t>
      </w:r>
      <w:proofErr w:type="spellEnd"/>
      <w:r w:rsidRPr="00277014">
        <w:rPr>
          <w:rFonts w:ascii="Times New Roman" w:eastAsia="Arial Unicode MS" w:hAnsi="Times New Roman" w:cs="Times New Roman"/>
          <w:sz w:val="24"/>
          <w:szCs w:val="24"/>
          <w:lang w:eastAsia="pt-BR"/>
        </w:rPr>
        <w:t xml:space="preserve"> </w:t>
      </w:r>
      <w:proofErr w:type="spellStart"/>
      <w:r w:rsidRPr="00277014">
        <w:rPr>
          <w:rFonts w:ascii="Times New Roman" w:eastAsia="Arial Unicode MS" w:hAnsi="Times New Roman" w:cs="Times New Roman"/>
          <w:sz w:val="24"/>
          <w:szCs w:val="24"/>
          <w:lang w:eastAsia="pt-BR"/>
        </w:rPr>
        <w:t>Pract</w:t>
      </w:r>
      <w:proofErr w:type="spellEnd"/>
      <w:r w:rsidRPr="00277014">
        <w:rPr>
          <w:rFonts w:ascii="Times New Roman" w:eastAsia="Arial Unicode MS" w:hAnsi="Times New Roman" w:cs="Times New Roman"/>
          <w:sz w:val="24"/>
          <w:szCs w:val="24"/>
          <w:lang w:eastAsia="pt-BR"/>
        </w:rPr>
        <w:t>, 31 (2013), pp. 40-45</w:t>
      </w:r>
    </w:p>
    <w:p w:rsidR="004037B3" w:rsidRPr="00277014" w:rsidRDefault="004037B3" w:rsidP="00E3451F">
      <w:pPr>
        <w:spacing w:line="480" w:lineRule="auto"/>
        <w:jc w:val="both"/>
        <w:rPr>
          <w:rFonts w:ascii="Times New Roman" w:eastAsia="Arial Unicode MS" w:hAnsi="Times New Roman" w:cs="Times New Roman"/>
          <w:sz w:val="24"/>
          <w:szCs w:val="24"/>
          <w:lang w:val="en-US" w:eastAsia="pt-BR"/>
        </w:rPr>
      </w:pPr>
      <w:r w:rsidRPr="00277014">
        <w:rPr>
          <w:rFonts w:ascii="Times New Roman" w:eastAsia="Arial Unicode MS" w:hAnsi="Times New Roman" w:cs="Times New Roman"/>
          <w:sz w:val="24"/>
          <w:szCs w:val="24"/>
          <w:lang w:eastAsia="pt-BR"/>
        </w:rPr>
        <w:t xml:space="preserve">[5] </w:t>
      </w:r>
      <w:proofErr w:type="spellStart"/>
      <w:r w:rsidRPr="00277014">
        <w:rPr>
          <w:rFonts w:ascii="Times New Roman" w:eastAsia="Arial Unicode MS" w:hAnsi="Times New Roman" w:cs="Times New Roman"/>
          <w:sz w:val="24"/>
          <w:szCs w:val="24"/>
          <w:lang w:eastAsia="pt-BR"/>
        </w:rPr>
        <w:t>Fujarra</w:t>
      </w:r>
      <w:proofErr w:type="spellEnd"/>
      <w:r w:rsidRPr="00277014">
        <w:rPr>
          <w:rFonts w:ascii="Times New Roman" w:eastAsia="Arial Unicode MS" w:hAnsi="Times New Roman" w:cs="Times New Roman"/>
          <w:sz w:val="24"/>
          <w:szCs w:val="24"/>
          <w:lang w:eastAsia="pt-BR"/>
        </w:rPr>
        <w:t xml:space="preserve"> FJ, </w:t>
      </w:r>
      <w:proofErr w:type="spellStart"/>
      <w:r w:rsidRPr="00277014">
        <w:rPr>
          <w:rFonts w:ascii="Times New Roman" w:eastAsia="Arial Unicode MS" w:hAnsi="Times New Roman" w:cs="Times New Roman"/>
          <w:sz w:val="24"/>
          <w:szCs w:val="24"/>
          <w:lang w:eastAsia="pt-BR"/>
        </w:rPr>
        <w:t>Kaziyama</w:t>
      </w:r>
      <w:proofErr w:type="spellEnd"/>
      <w:r w:rsidRPr="00277014">
        <w:rPr>
          <w:rFonts w:ascii="Times New Roman" w:eastAsia="Arial Unicode MS" w:hAnsi="Times New Roman" w:cs="Times New Roman"/>
          <w:sz w:val="24"/>
          <w:szCs w:val="24"/>
          <w:lang w:eastAsia="pt-BR"/>
        </w:rPr>
        <w:t xml:space="preserve"> HH, Siqueira SR, </w:t>
      </w:r>
      <w:proofErr w:type="spellStart"/>
      <w:r w:rsidRPr="00277014">
        <w:rPr>
          <w:rFonts w:ascii="Times New Roman" w:eastAsia="Arial Unicode MS" w:hAnsi="Times New Roman" w:cs="Times New Roman"/>
          <w:sz w:val="24"/>
          <w:szCs w:val="24"/>
          <w:lang w:eastAsia="pt-BR"/>
        </w:rPr>
        <w:t>Yeng</w:t>
      </w:r>
      <w:proofErr w:type="spellEnd"/>
      <w:r w:rsidRPr="00277014">
        <w:rPr>
          <w:rFonts w:ascii="Times New Roman" w:eastAsia="Arial Unicode MS" w:hAnsi="Times New Roman" w:cs="Times New Roman"/>
          <w:sz w:val="24"/>
          <w:szCs w:val="24"/>
          <w:lang w:eastAsia="pt-BR"/>
        </w:rPr>
        <w:t xml:space="preserve"> LT, </w:t>
      </w:r>
      <w:proofErr w:type="spellStart"/>
      <w:r w:rsidRPr="00277014">
        <w:rPr>
          <w:rFonts w:ascii="Times New Roman" w:eastAsia="Arial Unicode MS" w:hAnsi="Times New Roman" w:cs="Times New Roman"/>
          <w:sz w:val="24"/>
          <w:szCs w:val="24"/>
          <w:lang w:eastAsia="pt-BR"/>
        </w:rPr>
        <w:t>Camparis</w:t>
      </w:r>
      <w:proofErr w:type="spellEnd"/>
      <w:r w:rsidRPr="00277014">
        <w:rPr>
          <w:rFonts w:ascii="Times New Roman" w:eastAsia="Arial Unicode MS" w:hAnsi="Times New Roman" w:cs="Times New Roman"/>
          <w:sz w:val="24"/>
          <w:szCs w:val="24"/>
          <w:lang w:eastAsia="pt-BR"/>
        </w:rPr>
        <w:t xml:space="preserve"> CM, Teixeira MJ, Siqueira JT. </w:t>
      </w:r>
      <w:r w:rsidRPr="00277014">
        <w:rPr>
          <w:rFonts w:ascii="Times New Roman" w:eastAsia="Arial Unicode MS" w:hAnsi="Times New Roman" w:cs="Times New Roman"/>
          <w:sz w:val="24"/>
          <w:szCs w:val="24"/>
          <w:lang w:val="en-US" w:eastAsia="pt-BR"/>
        </w:rPr>
        <w:t xml:space="preserve">Temporomandibular disorders in fibromyalgia patients: are there different pain onsets? </w:t>
      </w:r>
      <w:proofErr w:type="spellStart"/>
      <w:r w:rsidRPr="00277014">
        <w:rPr>
          <w:rFonts w:ascii="Times New Roman" w:eastAsia="Arial Unicode MS" w:hAnsi="Times New Roman" w:cs="Times New Roman"/>
          <w:sz w:val="24"/>
          <w:szCs w:val="24"/>
          <w:lang w:val="en-US" w:eastAsia="pt-BR"/>
        </w:rPr>
        <w:t>Arq</w:t>
      </w:r>
      <w:proofErr w:type="spellEnd"/>
      <w:r w:rsidRPr="00277014">
        <w:rPr>
          <w:rFonts w:ascii="Times New Roman" w:eastAsia="Arial Unicode MS" w:hAnsi="Times New Roman" w:cs="Times New Roman"/>
          <w:sz w:val="24"/>
          <w:szCs w:val="24"/>
          <w:lang w:val="en-US" w:eastAsia="pt-BR"/>
        </w:rPr>
        <w:t xml:space="preserve"> </w:t>
      </w:r>
      <w:proofErr w:type="spellStart"/>
      <w:r w:rsidRPr="00277014">
        <w:rPr>
          <w:rFonts w:ascii="Times New Roman" w:eastAsia="Arial Unicode MS" w:hAnsi="Times New Roman" w:cs="Times New Roman"/>
          <w:sz w:val="24"/>
          <w:szCs w:val="24"/>
          <w:lang w:val="en-US" w:eastAsia="pt-BR"/>
        </w:rPr>
        <w:t>Neuropsiquiatr</w:t>
      </w:r>
      <w:proofErr w:type="spellEnd"/>
      <w:r w:rsidRPr="00277014">
        <w:rPr>
          <w:rFonts w:ascii="Times New Roman" w:eastAsia="Arial Unicode MS" w:hAnsi="Times New Roman" w:cs="Times New Roman"/>
          <w:sz w:val="24"/>
          <w:szCs w:val="24"/>
          <w:lang w:val="en-US" w:eastAsia="pt-BR"/>
        </w:rPr>
        <w:t>. 2016;74(3):195-200.</w:t>
      </w:r>
    </w:p>
    <w:p w:rsidR="004037B3" w:rsidRPr="00277014" w:rsidRDefault="004037B3" w:rsidP="00E3451F">
      <w:pPr>
        <w:spacing w:line="480" w:lineRule="auto"/>
        <w:jc w:val="both"/>
        <w:rPr>
          <w:rFonts w:ascii="Times New Roman" w:eastAsia="Arial Unicode MS" w:hAnsi="Times New Roman" w:cs="Times New Roman"/>
          <w:sz w:val="24"/>
          <w:szCs w:val="24"/>
        </w:rPr>
      </w:pPr>
      <w:r w:rsidRPr="00277014">
        <w:rPr>
          <w:rFonts w:ascii="Times New Roman" w:eastAsia="Arial Unicode MS" w:hAnsi="Times New Roman" w:cs="Times New Roman"/>
          <w:sz w:val="24"/>
          <w:szCs w:val="24"/>
          <w:lang w:val="en-US" w:eastAsia="pt-BR"/>
        </w:rPr>
        <w:t xml:space="preserve">[6] </w:t>
      </w:r>
      <w:r w:rsidRPr="00277014">
        <w:rPr>
          <w:rFonts w:ascii="Times New Roman" w:eastAsia="Arial Unicode MS" w:hAnsi="Times New Roman" w:cs="Times New Roman"/>
          <w:sz w:val="24"/>
          <w:szCs w:val="24"/>
          <w:shd w:val="clear" w:color="auto" w:fill="FFFFFF"/>
          <w:lang w:val="en-US"/>
        </w:rPr>
        <w:t>Alonso-Blanco, Cristina, et al. "Characteristics of referred muscle pain to the head from active trigger points in women with myofascial temporomandibular pain and fibromyalgia syndrome." </w:t>
      </w:r>
      <w:r w:rsidRPr="00277014">
        <w:rPr>
          <w:rFonts w:ascii="Times New Roman" w:eastAsia="Arial Unicode MS" w:hAnsi="Times New Roman" w:cs="Times New Roman"/>
          <w:i/>
          <w:iCs/>
          <w:sz w:val="24"/>
          <w:szCs w:val="24"/>
          <w:shd w:val="clear" w:color="auto" w:fill="FFFFFF"/>
        </w:rPr>
        <w:t xml:space="preserve">The </w:t>
      </w:r>
      <w:proofErr w:type="spellStart"/>
      <w:r w:rsidRPr="00277014">
        <w:rPr>
          <w:rFonts w:ascii="Times New Roman" w:eastAsia="Arial Unicode MS" w:hAnsi="Times New Roman" w:cs="Times New Roman"/>
          <w:i/>
          <w:iCs/>
          <w:sz w:val="24"/>
          <w:szCs w:val="24"/>
          <w:shd w:val="clear" w:color="auto" w:fill="FFFFFF"/>
        </w:rPr>
        <w:t>journal</w:t>
      </w:r>
      <w:proofErr w:type="spellEnd"/>
      <w:r w:rsidRPr="00277014">
        <w:rPr>
          <w:rFonts w:ascii="Times New Roman" w:eastAsia="Arial Unicode MS" w:hAnsi="Times New Roman" w:cs="Times New Roman"/>
          <w:i/>
          <w:iCs/>
          <w:sz w:val="24"/>
          <w:szCs w:val="24"/>
          <w:shd w:val="clear" w:color="auto" w:fill="FFFFFF"/>
        </w:rPr>
        <w:t xml:space="preserve"> </w:t>
      </w:r>
      <w:proofErr w:type="spellStart"/>
      <w:r w:rsidRPr="00277014">
        <w:rPr>
          <w:rFonts w:ascii="Times New Roman" w:eastAsia="Arial Unicode MS" w:hAnsi="Times New Roman" w:cs="Times New Roman"/>
          <w:i/>
          <w:iCs/>
          <w:sz w:val="24"/>
          <w:szCs w:val="24"/>
          <w:shd w:val="clear" w:color="auto" w:fill="FFFFFF"/>
        </w:rPr>
        <w:t>of</w:t>
      </w:r>
      <w:proofErr w:type="spellEnd"/>
      <w:r w:rsidRPr="00277014">
        <w:rPr>
          <w:rFonts w:ascii="Times New Roman" w:eastAsia="Arial Unicode MS" w:hAnsi="Times New Roman" w:cs="Times New Roman"/>
          <w:i/>
          <w:iCs/>
          <w:sz w:val="24"/>
          <w:szCs w:val="24"/>
          <w:shd w:val="clear" w:color="auto" w:fill="FFFFFF"/>
        </w:rPr>
        <w:t xml:space="preserve"> </w:t>
      </w:r>
      <w:proofErr w:type="spellStart"/>
      <w:r w:rsidRPr="00277014">
        <w:rPr>
          <w:rFonts w:ascii="Times New Roman" w:eastAsia="Arial Unicode MS" w:hAnsi="Times New Roman" w:cs="Times New Roman"/>
          <w:i/>
          <w:iCs/>
          <w:sz w:val="24"/>
          <w:szCs w:val="24"/>
          <w:shd w:val="clear" w:color="auto" w:fill="FFFFFF"/>
        </w:rPr>
        <w:t>headache</w:t>
      </w:r>
      <w:proofErr w:type="spellEnd"/>
      <w:r w:rsidRPr="00277014">
        <w:rPr>
          <w:rFonts w:ascii="Times New Roman" w:eastAsia="Arial Unicode MS" w:hAnsi="Times New Roman" w:cs="Times New Roman"/>
          <w:i/>
          <w:iCs/>
          <w:sz w:val="24"/>
          <w:szCs w:val="24"/>
          <w:shd w:val="clear" w:color="auto" w:fill="FFFFFF"/>
        </w:rPr>
        <w:t xml:space="preserve"> </w:t>
      </w:r>
      <w:proofErr w:type="spellStart"/>
      <w:r w:rsidRPr="00277014">
        <w:rPr>
          <w:rFonts w:ascii="Times New Roman" w:eastAsia="Arial Unicode MS" w:hAnsi="Times New Roman" w:cs="Times New Roman"/>
          <w:i/>
          <w:iCs/>
          <w:sz w:val="24"/>
          <w:szCs w:val="24"/>
          <w:shd w:val="clear" w:color="auto" w:fill="FFFFFF"/>
        </w:rPr>
        <w:t>and</w:t>
      </w:r>
      <w:proofErr w:type="spellEnd"/>
      <w:r w:rsidRPr="00277014">
        <w:rPr>
          <w:rFonts w:ascii="Times New Roman" w:eastAsia="Arial Unicode MS" w:hAnsi="Times New Roman" w:cs="Times New Roman"/>
          <w:i/>
          <w:iCs/>
          <w:sz w:val="24"/>
          <w:szCs w:val="24"/>
          <w:shd w:val="clear" w:color="auto" w:fill="FFFFFF"/>
        </w:rPr>
        <w:t xml:space="preserve"> </w:t>
      </w:r>
      <w:proofErr w:type="spellStart"/>
      <w:r w:rsidRPr="00277014">
        <w:rPr>
          <w:rFonts w:ascii="Times New Roman" w:eastAsia="Arial Unicode MS" w:hAnsi="Times New Roman" w:cs="Times New Roman"/>
          <w:i/>
          <w:iCs/>
          <w:sz w:val="24"/>
          <w:szCs w:val="24"/>
          <w:shd w:val="clear" w:color="auto" w:fill="FFFFFF"/>
        </w:rPr>
        <w:t>pain</w:t>
      </w:r>
      <w:proofErr w:type="spellEnd"/>
      <w:r w:rsidRPr="00277014">
        <w:rPr>
          <w:rFonts w:ascii="Times New Roman" w:eastAsia="Arial Unicode MS" w:hAnsi="Times New Roman" w:cs="Times New Roman"/>
          <w:sz w:val="24"/>
          <w:szCs w:val="24"/>
          <w:shd w:val="clear" w:color="auto" w:fill="FFFFFF"/>
        </w:rPr>
        <w:t> 13.8 (2012): 625.</w:t>
      </w:r>
    </w:p>
    <w:p w:rsidR="004037B3" w:rsidRPr="00277014" w:rsidRDefault="004037B3" w:rsidP="00E3451F">
      <w:pPr>
        <w:spacing w:line="480" w:lineRule="auto"/>
        <w:jc w:val="both"/>
        <w:rPr>
          <w:rFonts w:ascii="Times New Roman" w:eastAsia="Arial Unicode MS" w:hAnsi="Times New Roman" w:cs="Times New Roman"/>
          <w:sz w:val="24"/>
          <w:szCs w:val="24"/>
          <w:shd w:val="clear" w:color="auto" w:fill="FFFFFF"/>
        </w:rPr>
      </w:pPr>
      <w:r w:rsidRPr="00277014">
        <w:rPr>
          <w:rFonts w:ascii="Times New Roman" w:eastAsia="Arial Unicode MS" w:hAnsi="Times New Roman" w:cs="Times New Roman"/>
          <w:sz w:val="24"/>
          <w:szCs w:val="24"/>
          <w:lang w:val="en-US"/>
        </w:rPr>
        <w:t xml:space="preserve">[7] </w:t>
      </w:r>
      <w:proofErr w:type="spellStart"/>
      <w:r w:rsidRPr="00277014">
        <w:rPr>
          <w:rFonts w:ascii="Times New Roman" w:eastAsia="Arial Unicode MS" w:hAnsi="Times New Roman" w:cs="Times New Roman"/>
          <w:sz w:val="24"/>
          <w:szCs w:val="24"/>
          <w:shd w:val="clear" w:color="auto" w:fill="FFFFFF"/>
          <w:lang w:val="en-US"/>
        </w:rPr>
        <w:t>Pfau</w:t>
      </w:r>
      <w:proofErr w:type="spellEnd"/>
      <w:r w:rsidRPr="00277014">
        <w:rPr>
          <w:rFonts w:ascii="Times New Roman" w:eastAsia="Arial Unicode MS" w:hAnsi="Times New Roman" w:cs="Times New Roman"/>
          <w:sz w:val="24"/>
          <w:szCs w:val="24"/>
          <w:shd w:val="clear" w:color="auto" w:fill="FFFFFF"/>
          <w:lang w:val="en-US"/>
        </w:rPr>
        <w:t>, Doreen B., et al. "Somatosensory profiles in subgroups of patients with myogenic temporomandibular disorders and fibromyalgia syndrome." </w:t>
      </w:r>
      <w:r w:rsidRPr="00277014">
        <w:rPr>
          <w:rFonts w:ascii="Times New Roman" w:eastAsia="Arial Unicode MS" w:hAnsi="Times New Roman" w:cs="Times New Roman"/>
          <w:i/>
          <w:iCs/>
          <w:sz w:val="24"/>
          <w:szCs w:val="24"/>
          <w:shd w:val="clear" w:color="auto" w:fill="FFFFFF"/>
        </w:rPr>
        <w:t>PAIN®</w:t>
      </w:r>
      <w:r w:rsidRPr="00277014">
        <w:rPr>
          <w:rFonts w:ascii="Times New Roman" w:eastAsia="Arial Unicode MS" w:hAnsi="Times New Roman" w:cs="Times New Roman"/>
          <w:sz w:val="24"/>
          <w:szCs w:val="24"/>
          <w:shd w:val="clear" w:color="auto" w:fill="FFFFFF"/>
        </w:rPr>
        <w:t> 147.1-3 (2009): 72-83.</w:t>
      </w:r>
    </w:p>
    <w:p w:rsidR="0096176B" w:rsidRPr="00277014" w:rsidRDefault="004037B3" w:rsidP="00E34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sz w:val="24"/>
          <w:szCs w:val="24"/>
          <w:lang w:val="en-GB" w:eastAsia="pt-BR"/>
        </w:rPr>
      </w:pPr>
      <w:r w:rsidRPr="00277014">
        <w:rPr>
          <w:rFonts w:ascii="Times New Roman" w:eastAsia="Arial Unicode MS" w:hAnsi="Times New Roman" w:cs="Times New Roman"/>
          <w:sz w:val="24"/>
          <w:szCs w:val="24"/>
          <w:lang w:val="en-US"/>
        </w:rPr>
        <w:t xml:space="preserve">[8] </w:t>
      </w:r>
      <w:proofErr w:type="spellStart"/>
      <w:r w:rsidRPr="00277014">
        <w:rPr>
          <w:rFonts w:ascii="Times New Roman" w:eastAsia="Arial Unicode MS" w:hAnsi="Times New Roman" w:cs="Times New Roman"/>
          <w:sz w:val="24"/>
          <w:szCs w:val="24"/>
          <w:lang w:val="en-GB" w:eastAsia="pt-BR"/>
        </w:rPr>
        <w:t>Janal</w:t>
      </w:r>
      <w:proofErr w:type="spellEnd"/>
      <w:r w:rsidRPr="00277014">
        <w:rPr>
          <w:rFonts w:ascii="Times New Roman" w:eastAsia="Arial Unicode MS" w:hAnsi="Times New Roman" w:cs="Times New Roman"/>
          <w:sz w:val="24"/>
          <w:szCs w:val="24"/>
          <w:lang w:val="en-GB" w:eastAsia="pt-BR"/>
        </w:rPr>
        <w:t xml:space="preserve"> MN, Raphael KG, Cook DB, Sirois DA, </w:t>
      </w:r>
      <w:proofErr w:type="spellStart"/>
      <w:r w:rsidRPr="00277014">
        <w:rPr>
          <w:rFonts w:ascii="Times New Roman" w:eastAsia="Arial Unicode MS" w:hAnsi="Times New Roman" w:cs="Times New Roman"/>
          <w:sz w:val="24"/>
          <w:szCs w:val="24"/>
          <w:lang w:val="en-GB" w:eastAsia="pt-BR"/>
        </w:rPr>
        <w:t>Nemelivsky</w:t>
      </w:r>
      <w:proofErr w:type="spellEnd"/>
      <w:r w:rsidRPr="00277014">
        <w:rPr>
          <w:rFonts w:ascii="Times New Roman" w:eastAsia="Arial Unicode MS" w:hAnsi="Times New Roman" w:cs="Times New Roman"/>
          <w:sz w:val="24"/>
          <w:szCs w:val="24"/>
          <w:lang w:val="en-GB" w:eastAsia="pt-BR"/>
        </w:rPr>
        <w:t xml:space="preserve"> L, </w:t>
      </w:r>
      <w:proofErr w:type="spellStart"/>
      <w:r w:rsidRPr="00277014">
        <w:rPr>
          <w:rFonts w:ascii="Times New Roman" w:eastAsia="Arial Unicode MS" w:hAnsi="Times New Roman" w:cs="Times New Roman"/>
          <w:sz w:val="24"/>
          <w:szCs w:val="24"/>
          <w:lang w:val="en-GB" w:eastAsia="pt-BR"/>
        </w:rPr>
        <w:t>Staud</w:t>
      </w:r>
      <w:proofErr w:type="spellEnd"/>
      <w:r w:rsidRPr="00277014">
        <w:rPr>
          <w:rFonts w:ascii="Times New Roman" w:eastAsia="Arial Unicode MS" w:hAnsi="Times New Roman" w:cs="Times New Roman"/>
          <w:sz w:val="24"/>
          <w:szCs w:val="24"/>
          <w:lang w:val="en-GB" w:eastAsia="pt-BR"/>
        </w:rPr>
        <w:t xml:space="preserve"> R. Thermal temporal summation and decay </w:t>
      </w:r>
      <w:proofErr w:type="spellStart"/>
      <w:r w:rsidRPr="00277014">
        <w:rPr>
          <w:rFonts w:ascii="Times New Roman" w:eastAsia="Arial Unicode MS" w:hAnsi="Times New Roman" w:cs="Times New Roman"/>
          <w:sz w:val="24"/>
          <w:szCs w:val="24"/>
          <w:lang w:val="en-GB" w:eastAsia="pt-BR"/>
        </w:rPr>
        <w:t>ofafter</w:t>
      </w:r>
      <w:proofErr w:type="spellEnd"/>
      <w:r w:rsidRPr="00277014">
        <w:rPr>
          <w:rFonts w:ascii="Times New Roman" w:eastAsia="Arial Unicode MS" w:hAnsi="Times New Roman" w:cs="Times New Roman"/>
          <w:sz w:val="24"/>
          <w:szCs w:val="24"/>
          <w:lang w:val="en-GB" w:eastAsia="pt-BR"/>
        </w:rPr>
        <w:t xml:space="preserve">-sensations in temporomandibular myofascial pain patients with and without comorbid fibromyalgia. Journal of Pain </w:t>
      </w:r>
      <w:proofErr w:type="gramStart"/>
      <w:r w:rsidRPr="00277014">
        <w:rPr>
          <w:rFonts w:ascii="Times New Roman" w:eastAsia="Arial Unicode MS" w:hAnsi="Times New Roman" w:cs="Times New Roman"/>
          <w:sz w:val="24"/>
          <w:szCs w:val="24"/>
          <w:lang w:val="en-GB" w:eastAsia="pt-BR"/>
        </w:rPr>
        <w:t>Research .</w:t>
      </w:r>
      <w:proofErr w:type="gramEnd"/>
      <w:r w:rsidRPr="00277014">
        <w:rPr>
          <w:rFonts w:ascii="Times New Roman" w:eastAsia="Arial Unicode MS" w:hAnsi="Times New Roman" w:cs="Times New Roman"/>
          <w:sz w:val="24"/>
          <w:szCs w:val="24"/>
          <w:lang w:val="en-GB" w:eastAsia="pt-BR"/>
        </w:rPr>
        <w:t xml:space="preserve"> 2016:9 641–652</w:t>
      </w:r>
    </w:p>
    <w:p w:rsidR="004037B3" w:rsidRPr="00277014" w:rsidRDefault="004037B3" w:rsidP="00E34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sz w:val="24"/>
          <w:szCs w:val="24"/>
          <w:lang w:val="en-GB" w:eastAsia="pt-BR"/>
        </w:rPr>
      </w:pPr>
      <w:r w:rsidRPr="00277014">
        <w:rPr>
          <w:rFonts w:ascii="Times New Roman" w:eastAsia="Arial Unicode MS" w:hAnsi="Times New Roman" w:cs="Times New Roman"/>
          <w:sz w:val="24"/>
          <w:szCs w:val="24"/>
          <w:lang w:val="en-US"/>
        </w:rPr>
        <w:t xml:space="preserve">[9] Brigitte </w:t>
      </w:r>
      <w:proofErr w:type="spellStart"/>
      <w:r w:rsidRPr="00277014">
        <w:rPr>
          <w:rFonts w:ascii="Times New Roman" w:eastAsia="Arial Unicode MS" w:hAnsi="Times New Roman" w:cs="Times New Roman"/>
          <w:sz w:val="24"/>
          <w:szCs w:val="24"/>
          <w:lang w:val="en-US"/>
        </w:rPr>
        <w:t>Losert-</w:t>
      </w:r>
      <w:proofErr w:type="gramStart"/>
      <w:r w:rsidRPr="00277014">
        <w:rPr>
          <w:rFonts w:ascii="Times New Roman" w:eastAsia="Arial Unicode MS" w:hAnsi="Times New Roman" w:cs="Times New Roman"/>
          <w:sz w:val="24"/>
          <w:szCs w:val="24"/>
          <w:lang w:val="en-US"/>
        </w:rPr>
        <w:t>Bruggner</w:t>
      </w:r>
      <w:proofErr w:type="spellEnd"/>
      <w:r w:rsidRPr="00277014">
        <w:rPr>
          <w:rFonts w:ascii="Times New Roman" w:eastAsia="Arial Unicode MS" w:hAnsi="Times New Roman" w:cs="Times New Roman"/>
          <w:sz w:val="24"/>
          <w:szCs w:val="24"/>
          <w:lang w:val="en-US"/>
        </w:rPr>
        <w:t xml:space="preserve"> ,</w:t>
      </w:r>
      <w:proofErr w:type="gramEnd"/>
      <w:r w:rsidRPr="00277014">
        <w:rPr>
          <w:rFonts w:ascii="Times New Roman" w:eastAsia="Arial Unicode MS" w:hAnsi="Times New Roman" w:cs="Times New Roman"/>
          <w:sz w:val="24"/>
          <w:szCs w:val="24"/>
          <w:lang w:val="en-US"/>
        </w:rPr>
        <w:t xml:space="preserve"> Manfred </w:t>
      </w:r>
      <w:proofErr w:type="spellStart"/>
      <w:r w:rsidRPr="00277014">
        <w:rPr>
          <w:rFonts w:ascii="Times New Roman" w:eastAsia="Arial Unicode MS" w:hAnsi="Times New Roman" w:cs="Times New Roman"/>
          <w:sz w:val="24"/>
          <w:szCs w:val="24"/>
          <w:lang w:val="en-US"/>
        </w:rPr>
        <w:t>Hülse</w:t>
      </w:r>
      <w:proofErr w:type="spellEnd"/>
      <w:r w:rsidRPr="00277014">
        <w:rPr>
          <w:rFonts w:ascii="Times New Roman" w:eastAsia="Arial Unicode MS" w:hAnsi="Times New Roman" w:cs="Times New Roman"/>
          <w:sz w:val="24"/>
          <w:szCs w:val="24"/>
          <w:lang w:val="en-US"/>
        </w:rPr>
        <w:t xml:space="preserve"> &amp; Roland </w:t>
      </w:r>
      <w:proofErr w:type="spellStart"/>
      <w:r w:rsidRPr="00277014">
        <w:rPr>
          <w:rFonts w:ascii="Times New Roman" w:eastAsia="Arial Unicode MS" w:hAnsi="Times New Roman" w:cs="Times New Roman"/>
          <w:sz w:val="24"/>
          <w:szCs w:val="24"/>
          <w:lang w:val="en-US"/>
        </w:rPr>
        <w:t>Hülse</w:t>
      </w:r>
      <w:proofErr w:type="spellEnd"/>
      <w:r w:rsidRPr="00277014">
        <w:rPr>
          <w:rFonts w:ascii="Times New Roman" w:eastAsia="Arial Unicode MS" w:hAnsi="Times New Roman" w:cs="Times New Roman"/>
          <w:sz w:val="24"/>
          <w:szCs w:val="24"/>
          <w:lang w:val="en-US"/>
        </w:rPr>
        <w:t xml:space="preserve"> (2017): Fibromyalgia in patients with chronic CCD and CMD - A retrospective study of 555 patients, CRANIO®, DOI: 10.1080/08869634.2017.1334376</w:t>
      </w:r>
    </w:p>
    <w:p w:rsidR="004037B3" w:rsidRPr="00277014" w:rsidRDefault="004037B3" w:rsidP="00E34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Arial Unicode MS" w:hAnsi="Times New Roman" w:cs="Times New Roman"/>
          <w:sz w:val="24"/>
          <w:szCs w:val="24"/>
          <w:shd w:val="clear" w:color="auto" w:fill="FFFFFF"/>
        </w:rPr>
      </w:pPr>
      <w:r w:rsidRPr="00277014">
        <w:rPr>
          <w:rFonts w:ascii="Times New Roman" w:eastAsia="Arial Unicode MS" w:hAnsi="Times New Roman" w:cs="Times New Roman"/>
          <w:sz w:val="24"/>
          <w:szCs w:val="24"/>
        </w:rPr>
        <w:lastRenderedPageBreak/>
        <w:t xml:space="preserve">[10] </w:t>
      </w:r>
      <w:proofErr w:type="spellStart"/>
      <w:r w:rsidRPr="00277014">
        <w:rPr>
          <w:rFonts w:ascii="Times New Roman" w:eastAsia="Arial Unicode MS" w:hAnsi="Times New Roman" w:cs="Times New Roman"/>
          <w:sz w:val="24"/>
          <w:szCs w:val="24"/>
          <w:shd w:val="clear" w:color="auto" w:fill="FFFFFF"/>
        </w:rPr>
        <w:t>Velly</w:t>
      </w:r>
      <w:proofErr w:type="spellEnd"/>
      <w:r w:rsidRPr="00277014">
        <w:rPr>
          <w:rFonts w:ascii="Times New Roman" w:eastAsia="Arial Unicode MS" w:hAnsi="Times New Roman" w:cs="Times New Roman"/>
          <w:sz w:val="24"/>
          <w:szCs w:val="24"/>
          <w:shd w:val="clear" w:color="auto" w:fill="FFFFFF"/>
        </w:rPr>
        <w:t xml:space="preserve">, Ana Miriam, et al. </w:t>
      </w:r>
      <w:r w:rsidRPr="00277014">
        <w:rPr>
          <w:rFonts w:ascii="Times New Roman" w:eastAsia="Arial Unicode MS" w:hAnsi="Times New Roman" w:cs="Times New Roman"/>
          <w:sz w:val="24"/>
          <w:szCs w:val="24"/>
          <w:shd w:val="clear" w:color="auto" w:fill="FFFFFF"/>
          <w:lang w:val="en-US"/>
        </w:rPr>
        <w:t>"The effect of fibromyalgia and widespread pain on the clinically significant temporomandibular muscle and joint pain disorders—a prospective 18-month cohort study." </w:t>
      </w:r>
      <w:r w:rsidRPr="00277014">
        <w:rPr>
          <w:rFonts w:ascii="Times New Roman" w:eastAsia="Arial Unicode MS" w:hAnsi="Times New Roman" w:cs="Times New Roman"/>
          <w:i/>
          <w:iCs/>
          <w:sz w:val="24"/>
          <w:szCs w:val="24"/>
          <w:shd w:val="clear" w:color="auto" w:fill="FFFFFF"/>
        </w:rPr>
        <w:t xml:space="preserve">The </w:t>
      </w:r>
      <w:proofErr w:type="spellStart"/>
      <w:r w:rsidRPr="00277014">
        <w:rPr>
          <w:rFonts w:ascii="Times New Roman" w:eastAsia="Arial Unicode MS" w:hAnsi="Times New Roman" w:cs="Times New Roman"/>
          <w:i/>
          <w:iCs/>
          <w:sz w:val="24"/>
          <w:szCs w:val="24"/>
          <w:shd w:val="clear" w:color="auto" w:fill="FFFFFF"/>
        </w:rPr>
        <w:t>Journal</w:t>
      </w:r>
      <w:proofErr w:type="spellEnd"/>
      <w:r w:rsidRPr="00277014">
        <w:rPr>
          <w:rFonts w:ascii="Times New Roman" w:eastAsia="Arial Unicode MS" w:hAnsi="Times New Roman" w:cs="Times New Roman"/>
          <w:i/>
          <w:iCs/>
          <w:sz w:val="24"/>
          <w:szCs w:val="24"/>
          <w:shd w:val="clear" w:color="auto" w:fill="FFFFFF"/>
        </w:rPr>
        <w:t xml:space="preserve"> </w:t>
      </w:r>
      <w:proofErr w:type="spellStart"/>
      <w:r w:rsidRPr="00277014">
        <w:rPr>
          <w:rFonts w:ascii="Times New Roman" w:eastAsia="Arial Unicode MS" w:hAnsi="Times New Roman" w:cs="Times New Roman"/>
          <w:i/>
          <w:iCs/>
          <w:sz w:val="24"/>
          <w:szCs w:val="24"/>
          <w:shd w:val="clear" w:color="auto" w:fill="FFFFFF"/>
        </w:rPr>
        <w:t>of</w:t>
      </w:r>
      <w:proofErr w:type="spellEnd"/>
      <w:r w:rsidRPr="00277014">
        <w:rPr>
          <w:rFonts w:ascii="Times New Roman" w:eastAsia="Arial Unicode MS" w:hAnsi="Times New Roman" w:cs="Times New Roman"/>
          <w:i/>
          <w:iCs/>
          <w:sz w:val="24"/>
          <w:szCs w:val="24"/>
          <w:shd w:val="clear" w:color="auto" w:fill="FFFFFF"/>
        </w:rPr>
        <w:t xml:space="preserve"> </w:t>
      </w:r>
      <w:proofErr w:type="spellStart"/>
      <w:r w:rsidRPr="00277014">
        <w:rPr>
          <w:rFonts w:ascii="Times New Roman" w:eastAsia="Arial Unicode MS" w:hAnsi="Times New Roman" w:cs="Times New Roman"/>
          <w:i/>
          <w:iCs/>
          <w:sz w:val="24"/>
          <w:szCs w:val="24"/>
          <w:shd w:val="clear" w:color="auto" w:fill="FFFFFF"/>
        </w:rPr>
        <w:t>Pain</w:t>
      </w:r>
      <w:proofErr w:type="spellEnd"/>
      <w:r w:rsidRPr="00277014">
        <w:rPr>
          <w:rFonts w:ascii="Times New Roman" w:eastAsia="Arial Unicode MS" w:hAnsi="Times New Roman" w:cs="Times New Roman"/>
          <w:sz w:val="24"/>
          <w:szCs w:val="24"/>
          <w:shd w:val="clear" w:color="auto" w:fill="FFFFFF"/>
        </w:rPr>
        <w:t> 11.11 (2010): 1155-1164.</w:t>
      </w:r>
    </w:p>
    <w:p w:rsidR="004037B3" w:rsidRPr="00277014" w:rsidRDefault="004037B3" w:rsidP="00E3451F">
      <w:pPr>
        <w:spacing w:line="480" w:lineRule="auto"/>
        <w:jc w:val="both"/>
        <w:rPr>
          <w:rFonts w:ascii="Times New Roman" w:eastAsia="Arial Unicode MS" w:hAnsi="Times New Roman" w:cs="Times New Roman"/>
          <w:sz w:val="24"/>
          <w:szCs w:val="24"/>
          <w:shd w:val="clear" w:color="auto" w:fill="FFFFFF"/>
        </w:rPr>
      </w:pPr>
      <w:r w:rsidRPr="00277014">
        <w:rPr>
          <w:rFonts w:ascii="Times New Roman" w:eastAsia="Arial Unicode MS" w:hAnsi="Times New Roman" w:cs="Times New Roman"/>
          <w:sz w:val="24"/>
          <w:szCs w:val="24"/>
        </w:rPr>
        <w:t xml:space="preserve">[11] </w:t>
      </w:r>
      <w:proofErr w:type="spellStart"/>
      <w:r w:rsidRPr="00277014">
        <w:rPr>
          <w:rFonts w:ascii="Times New Roman" w:eastAsia="Arial Unicode MS" w:hAnsi="Times New Roman" w:cs="Times New Roman"/>
          <w:sz w:val="24"/>
          <w:szCs w:val="24"/>
          <w:shd w:val="clear" w:color="auto" w:fill="FFFFFF"/>
        </w:rPr>
        <w:t>Blini</w:t>
      </w:r>
      <w:proofErr w:type="spellEnd"/>
      <w:r w:rsidRPr="00277014">
        <w:rPr>
          <w:rFonts w:ascii="Times New Roman" w:eastAsia="Arial Unicode MS" w:hAnsi="Times New Roman" w:cs="Times New Roman"/>
          <w:sz w:val="24"/>
          <w:szCs w:val="24"/>
          <w:shd w:val="clear" w:color="auto" w:fill="FFFFFF"/>
        </w:rPr>
        <w:t>, Cíntia Corrêa, et al. "Relação entre bruxismo e o grau de sintomatologia de disfunção temporomandibular." </w:t>
      </w:r>
      <w:r w:rsidRPr="00277014">
        <w:rPr>
          <w:rFonts w:ascii="Times New Roman" w:eastAsia="Arial Unicode MS" w:hAnsi="Times New Roman" w:cs="Times New Roman"/>
          <w:i/>
          <w:iCs/>
          <w:sz w:val="24"/>
          <w:szCs w:val="24"/>
          <w:shd w:val="clear" w:color="auto" w:fill="FFFFFF"/>
        </w:rPr>
        <w:t>Revista CEFAC</w:t>
      </w:r>
      <w:r w:rsidRPr="00277014">
        <w:rPr>
          <w:rFonts w:ascii="Times New Roman" w:eastAsia="Arial Unicode MS" w:hAnsi="Times New Roman" w:cs="Times New Roman"/>
          <w:sz w:val="24"/>
          <w:szCs w:val="24"/>
          <w:shd w:val="clear" w:color="auto" w:fill="FFFFFF"/>
        </w:rPr>
        <w:t> (2010).</w:t>
      </w:r>
    </w:p>
    <w:p w:rsidR="004037B3" w:rsidRPr="00277014" w:rsidRDefault="004037B3" w:rsidP="00E3451F">
      <w:pPr>
        <w:spacing w:line="480" w:lineRule="auto"/>
        <w:jc w:val="both"/>
        <w:rPr>
          <w:rFonts w:ascii="Times New Roman" w:eastAsia="Arial Unicode MS" w:hAnsi="Times New Roman" w:cs="Times New Roman"/>
          <w:sz w:val="24"/>
          <w:szCs w:val="24"/>
        </w:rPr>
      </w:pPr>
      <w:r w:rsidRPr="00277014">
        <w:rPr>
          <w:rFonts w:ascii="Times New Roman" w:eastAsia="Arial Unicode MS" w:hAnsi="Times New Roman" w:cs="Times New Roman"/>
          <w:sz w:val="24"/>
          <w:szCs w:val="24"/>
          <w:shd w:val="clear" w:color="auto" w:fill="FFFFFF"/>
          <w:lang w:val="en-US"/>
        </w:rPr>
        <w:t xml:space="preserve">[12] Kemper JT, Okeson JP. Craniomandibular disorders and headaches. </w:t>
      </w:r>
      <w:r w:rsidRPr="00277014">
        <w:rPr>
          <w:rFonts w:ascii="Times New Roman" w:eastAsia="Arial Unicode MS" w:hAnsi="Times New Roman" w:cs="Times New Roman"/>
          <w:sz w:val="24"/>
          <w:szCs w:val="24"/>
          <w:shd w:val="clear" w:color="auto" w:fill="FFFFFF"/>
        </w:rPr>
        <w:t>J</w:t>
      </w:r>
      <w:r w:rsidRPr="00277014">
        <w:rPr>
          <w:rFonts w:ascii="Times New Roman" w:eastAsia="Arial Unicode MS" w:hAnsi="Times New Roman" w:cs="Times New Roman"/>
          <w:sz w:val="24"/>
          <w:szCs w:val="24"/>
        </w:rPr>
        <w:br/>
      </w:r>
      <w:proofErr w:type="spellStart"/>
      <w:r w:rsidRPr="00277014">
        <w:rPr>
          <w:rFonts w:ascii="Times New Roman" w:eastAsia="Arial Unicode MS" w:hAnsi="Times New Roman" w:cs="Times New Roman"/>
          <w:sz w:val="24"/>
          <w:szCs w:val="24"/>
          <w:shd w:val="clear" w:color="auto" w:fill="FFFFFF"/>
        </w:rPr>
        <w:t>Prosthet</w:t>
      </w:r>
      <w:proofErr w:type="spellEnd"/>
      <w:r w:rsidRPr="00277014">
        <w:rPr>
          <w:rFonts w:ascii="Times New Roman" w:eastAsia="Arial Unicode MS" w:hAnsi="Times New Roman" w:cs="Times New Roman"/>
          <w:sz w:val="24"/>
          <w:szCs w:val="24"/>
          <w:shd w:val="clear" w:color="auto" w:fill="FFFFFF"/>
        </w:rPr>
        <w:t xml:space="preserve"> </w:t>
      </w:r>
      <w:proofErr w:type="spellStart"/>
      <w:r w:rsidRPr="00277014">
        <w:rPr>
          <w:rFonts w:ascii="Times New Roman" w:eastAsia="Arial Unicode MS" w:hAnsi="Times New Roman" w:cs="Times New Roman"/>
          <w:sz w:val="24"/>
          <w:szCs w:val="24"/>
          <w:shd w:val="clear" w:color="auto" w:fill="FFFFFF"/>
        </w:rPr>
        <w:t>Dent</w:t>
      </w:r>
      <w:proofErr w:type="spellEnd"/>
      <w:r w:rsidRPr="00277014">
        <w:rPr>
          <w:rFonts w:ascii="Times New Roman" w:eastAsia="Arial Unicode MS" w:hAnsi="Times New Roman" w:cs="Times New Roman"/>
          <w:sz w:val="24"/>
          <w:szCs w:val="24"/>
          <w:shd w:val="clear" w:color="auto" w:fill="FFFFFF"/>
        </w:rPr>
        <w:t xml:space="preserve">. </w:t>
      </w:r>
      <w:proofErr w:type="gramStart"/>
      <w:r w:rsidRPr="00277014">
        <w:rPr>
          <w:rFonts w:ascii="Times New Roman" w:eastAsia="Arial Unicode MS" w:hAnsi="Times New Roman" w:cs="Times New Roman"/>
          <w:sz w:val="24"/>
          <w:szCs w:val="24"/>
          <w:shd w:val="clear" w:color="auto" w:fill="FFFFFF"/>
        </w:rPr>
        <w:t>1983;49:702</w:t>
      </w:r>
      <w:proofErr w:type="gramEnd"/>
      <w:r w:rsidRPr="00277014">
        <w:rPr>
          <w:rFonts w:ascii="Times New Roman" w:eastAsia="Arial Unicode MS" w:hAnsi="Times New Roman" w:cs="Times New Roman"/>
          <w:sz w:val="24"/>
          <w:szCs w:val="24"/>
          <w:shd w:val="clear" w:color="auto" w:fill="FFFFFF"/>
        </w:rPr>
        <w:t>-5.</w:t>
      </w:r>
    </w:p>
    <w:p w:rsidR="00584834" w:rsidRPr="00277014" w:rsidRDefault="00584834" w:rsidP="005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pt-BR"/>
        </w:rPr>
      </w:pPr>
    </w:p>
    <w:p w:rsidR="00480BF3" w:rsidRPr="00277014" w:rsidRDefault="00480BF3" w:rsidP="00F92191">
      <w:pPr>
        <w:spacing w:line="480" w:lineRule="auto"/>
        <w:jc w:val="both"/>
        <w:rPr>
          <w:rFonts w:ascii="Times New Roman" w:eastAsia="Arial Unicode MS" w:hAnsi="Times New Roman" w:cs="Times New Roman"/>
          <w:sz w:val="24"/>
          <w:szCs w:val="24"/>
        </w:rPr>
      </w:pPr>
    </w:p>
    <w:sectPr w:rsidR="00480BF3" w:rsidRPr="00277014" w:rsidSect="00775FF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073" w:rsidRDefault="005B5073" w:rsidP="00167B6C">
      <w:pPr>
        <w:spacing w:after="0" w:line="240" w:lineRule="auto"/>
      </w:pPr>
      <w:r>
        <w:separator/>
      </w:r>
    </w:p>
  </w:endnote>
  <w:endnote w:type="continuationSeparator" w:id="0">
    <w:p w:rsidR="005B5073" w:rsidRDefault="005B5073" w:rsidP="0016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073" w:rsidRDefault="005B5073" w:rsidP="00167B6C">
      <w:pPr>
        <w:spacing w:after="0" w:line="240" w:lineRule="auto"/>
      </w:pPr>
      <w:r>
        <w:separator/>
      </w:r>
    </w:p>
  </w:footnote>
  <w:footnote w:type="continuationSeparator" w:id="0">
    <w:p w:rsidR="005B5073" w:rsidRDefault="005B5073" w:rsidP="0016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8925"/>
      <w:docPartObj>
        <w:docPartGallery w:val="Page Numbers (Top of Page)"/>
        <w:docPartUnique/>
      </w:docPartObj>
    </w:sdtPr>
    <w:sdtContent>
      <w:p w:rsidR="00167B6C" w:rsidRDefault="00167B6C">
        <w:pPr>
          <w:pStyle w:val="Cabealho"/>
          <w:jc w:val="right"/>
        </w:pPr>
        <w:r>
          <w:fldChar w:fldCharType="begin"/>
        </w:r>
        <w:r>
          <w:instrText>PAGE   \* MERGEFORMAT</w:instrText>
        </w:r>
        <w:r>
          <w:fldChar w:fldCharType="separate"/>
        </w:r>
        <w:r>
          <w:t>2</w:t>
        </w:r>
        <w:r>
          <w:fldChar w:fldCharType="end"/>
        </w:r>
      </w:p>
    </w:sdtContent>
  </w:sdt>
  <w:p w:rsidR="00167B6C" w:rsidRDefault="00167B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FB"/>
    <w:multiLevelType w:val="hybridMultilevel"/>
    <w:tmpl w:val="1BE6A94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515D7"/>
    <w:multiLevelType w:val="hybridMultilevel"/>
    <w:tmpl w:val="2776341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181DC1"/>
    <w:multiLevelType w:val="hybridMultilevel"/>
    <w:tmpl w:val="7E1EA39A"/>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5CD1EC4"/>
    <w:multiLevelType w:val="hybridMultilevel"/>
    <w:tmpl w:val="1264FE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39D67331"/>
    <w:multiLevelType w:val="hybridMultilevel"/>
    <w:tmpl w:val="F6523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5B70E5"/>
    <w:multiLevelType w:val="hybridMultilevel"/>
    <w:tmpl w:val="4790EE2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3C0A58"/>
    <w:multiLevelType w:val="hybridMultilevel"/>
    <w:tmpl w:val="15D6FBFA"/>
    <w:lvl w:ilvl="0" w:tplc="173CB908">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E00CD1"/>
    <w:multiLevelType w:val="hybridMultilevel"/>
    <w:tmpl w:val="CEF04BD4"/>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5AFB20B4"/>
    <w:multiLevelType w:val="hybridMultilevel"/>
    <w:tmpl w:val="00D65B58"/>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1972F8"/>
    <w:multiLevelType w:val="hybridMultilevel"/>
    <w:tmpl w:val="EB62CA5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41712F"/>
    <w:multiLevelType w:val="hybridMultilevel"/>
    <w:tmpl w:val="BC84B654"/>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795462C7"/>
    <w:multiLevelType w:val="hybridMultilevel"/>
    <w:tmpl w:val="927404A0"/>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9"/>
  </w:num>
  <w:num w:numId="7">
    <w:abstractNumId w:val="0"/>
  </w:num>
  <w:num w:numId="8">
    <w:abstractNumId w:val="10"/>
  </w:num>
  <w:num w:numId="9">
    <w:abstractNumId w:val="1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FFD"/>
    <w:rsid w:val="00036319"/>
    <w:rsid w:val="00075C8A"/>
    <w:rsid w:val="00090929"/>
    <w:rsid w:val="000E0271"/>
    <w:rsid w:val="001575BB"/>
    <w:rsid w:val="00167B6C"/>
    <w:rsid w:val="00187FD8"/>
    <w:rsid w:val="001E6520"/>
    <w:rsid w:val="001F0EBA"/>
    <w:rsid w:val="00216BD3"/>
    <w:rsid w:val="00216C69"/>
    <w:rsid w:val="00277014"/>
    <w:rsid w:val="002825BE"/>
    <w:rsid w:val="002A02F0"/>
    <w:rsid w:val="002B4812"/>
    <w:rsid w:val="002C7387"/>
    <w:rsid w:val="00302B95"/>
    <w:rsid w:val="003828E1"/>
    <w:rsid w:val="003C6003"/>
    <w:rsid w:val="003D335D"/>
    <w:rsid w:val="004037B3"/>
    <w:rsid w:val="00410F8D"/>
    <w:rsid w:val="004236C3"/>
    <w:rsid w:val="0043158E"/>
    <w:rsid w:val="00437636"/>
    <w:rsid w:val="004504B7"/>
    <w:rsid w:val="00480BF3"/>
    <w:rsid w:val="004D2669"/>
    <w:rsid w:val="0052135B"/>
    <w:rsid w:val="0053336B"/>
    <w:rsid w:val="00584834"/>
    <w:rsid w:val="005B38CE"/>
    <w:rsid w:val="005B5073"/>
    <w:rsid w:val="00636CC0"/>
    <w:rsid w:val="006D2B84"/>
    <w:rsid w:val="006E6015"/>
    <w:rsid w:val="006F0504"/>
    <w:rsid w:val="006F0B1F"/>
    <w:rsid w:val="0075289C"/>
    <w:rsid w:val="00761825"/>
    <w:rsid w:val="007708E0"/>
    <w:rsid w:val="00775FFD"/>
    <w:rsid w:val="008136ED"/>
    <w:rsid w:val="00852AF1"/>
    <w:rsid w:val="00871E42"/>
    <w:rsid w:val="008D3055"/>
    <w:rsid w:val="008D337E"/>
    <w:rsid w:val="00934A22"/>
    <w:rsid w:val="0096176B"/>
    <w:rsid w:val="00985794"/>
    <w:rsid w:val="009A51C3"/>
    <w:rsid w:val="009E703F"/>
    <w:rsid w:val="009F4048"/>
    <w:rsid w:val="00A155AE"/>
    <w:rsid w:val="00A16868"/>
    <w:rsid w:val="00A545EA"/>
    <w:rsid w:val="00A7593B"/>
    <w:rsid w:val="00A771EE"/>
    <w:rsid w:val="00AB08FA"/>
    <w:rsid w:val="00AB43C7"/>
    <w:rsid w:val="00AD43BF"/>
    <w:rsid w:val="00AE04BD"/>
    <w:rsid w:val="00B44F29"/>
    <w:rsid w:val="00B47E65"/>
    <w:rsid w:val="00B67CF9"/>
    <w:rsid w:val="00B67D76"/>
    <w:rsid w:val="00B922D6"/>
    <w:rsid w:val="00BD6FB3"/>
    <w:rsid w:val="00BF1FB5"/>
    <w:rsid w:val="00C24025"/>
    <w:rsid w:val="00C45EA4"/>
    <w:rsid w:val="00CB1FA8"/>
    <w:rsid w:val="00CF1C40"/>
    <w:rsid w:val="00D01D2D"/>
    <w:rsid w:val="00D556ED"/>
    <w:rsid w:val="00D73D65"/>
    <w:rsid w:val="00D82C20"/>
    <w:rsid w:val="00D975A0"/>
    <w:rsid w:val="00DA40F8"/>
    <w:rsid w:val="00DA7017"/>
    <w:rsid w:val="00E3451F"/>
    <w:rsid w:val="00F073FA"/>
    <w:rsid w:val="00F1184A"/>
    <w:rsid w:val="00F23BEA"/>
    <w:rsid w:val="00F75006"/>
    <w:rsid w:val="00F84B7B"/>
    <w:rsid w:val="00F92191"/>
    <w:rsid w:val="00FF5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92C5"/>
  <w15:docId w15:val="{F1274260-6F91-4408-B69B-38A3917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5FFD"/>
    <w:pPr>
      <w:ind w:left="720"/>
      <w:contextualSpacing/>
    </w:pPr>
  </w:style>
  <w:style w:type="table" w:styleId="Tabelacomgrade">
    <w:name w:val="Table Grid"/>
    <w:basedOn w:val="Tabelanormal"/>
    <w:uiPriority w:val="59"/>
    <w:rsid w:val="0077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A54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B922D6"/>
    <w:rPr>
      <w:sz w:val="16"/>
      <w:szCs w:val="16"/>
    </w:rPr>
  </w:style>
  <w:style w:type="paragraph" w:styleId="Textodecomentrio">
    <w:name w:val="annotation text"/>
    <w:basedOn w:val="Normal"/>
    <w:link w:val="TextodecomentrioChar"/>
    <w:uiPriority w:val="99"/>
    <w:semiHidden/>
    <w:unhideWhenUsed/>
    <w:rsid w:val="00B922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22D6"/>
    <w:rPr>
      <w:sz w:val="20"/>
      <w:szCs w:val="20"/>
    </w:rPr>
  </w:style>
  <w:style w:type="paragraph" w:styleId="Assuntodocomentrio">
    <w:name w:val="annotation subject"/>
    <w:basedOn w:val="Textodecomentrio"/>
    <w:next w:val="Textodecomentrio"/>
    <w:link w:val="AssuntodocomentrioChar"/>
    <w:uiPriority w:val="99"/>
    <w:semiHidden/>
    <w:unhideWhenUsed/>
    <w:rsid w:val="00B922D6"/>
    <w:rPr>
      <w:b/>
      <w:bCs/>
    </w:rPr>
  </w:style>
  <w:style w:type="character" w:customStyle="1" w:styleId="AssuntodocomentrioChar">
    <w:name w:val="Assunto do comentário Char"/>
    <w:basedOn w:val="TextodecomentrioChar"/>
    <w:link w:val="Assuntodocomentrio"/>
    <w:uiPriority w:val="99"/>
    <w:semiHidden/>
    <w:rsid w:val="00B922D6"/>
    <w:rPr>
      <w:b/>
      <w:bCs/>
      <w:sz w:val="20"/>
      <w:szCs w:val="20"/>
    </w:rPr>
  </w:style>
  <w:style w:type="paragraph" w:styleId="Textodebalo">
    <w:name w:val="Balloon Text"/>
    <w:basedOn w:val="Normal"/>
    <w:link w:val="TextodebaloChar"/>
    <w:uiPriority w:val="99"/>
    <w:semiHidden/>
    <w:unhideWhenUsed/>
    <w:rsid w:val="00B922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2D6"/>
    <w:rPr>
      <w:rFonts w:ascii="Tahoma" w:hAnsi="Tahoma" w:cs="Tahoma"/>
      <w:sz w:val="16"/>
      <w:szCs w:val="16"/>
    </w:rPr>
  </w:style>
  <w:style w:type="paragraph" w:styleId="Cabealho">
    <w:name w:val="header"/>
    <w:basedOn w:val="Normal"/>
    <w:link w:val="CabealhoChar"/>
    <w:uiPriority w:val="99"/>
    <w:unhideWhenUsed/>
    <w:rsid w:val="00167B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B6C"/>
  </w:style>
  <w:style w:type="paragraph" w:styleId="Rodap">
    <w:name w:val="footer"/>
    <w:basedOn w:val="Normal"/>
    <w:link w:val="RodapChar"/>
    <w:uiPriority w:val="99"/>
    <w:unhideWhenUsed/>
    <w:rsid w:val="00167B6C"/>
    <w:pPr>
      <w:tabs>
        <w:tab w:val="center" w:pos="4252"/>
        <w:tab w:val="right" w:pos="8504"/>
      </w:tabs>
      <w:spacing w:after="0" w:line="240" w:lineRule="auto"/>
    </w:pPr>
  </w:style>
  <w:style w:type="character" w:customStyle="1" w:styleId="RodapChar">
    <w:name w:val="Rodapé Char"/>
    <w:basedOn w:val="Fontepargpadro"/>
    <w:link w:val="Rodap"/>
    <w:uiPriority w:val="99"/>
    <w:rsid w:val="00167B6C"/>
  </w:style>
  <w:style w:type="character" w:styleId="Hyperlink">
    <w:name w:val="Hyperlink"/>
    <w:basedOn w:val="Fontepargpadro"/>
    <w:uiPriority w:val="99"/>
    <w:unhideWhenUsed/>
    <w:rsid w:val="00437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4256">
      <w:bodyDiv w:val="1"/>
      <w:marLeft w:val="0"/>
      <w:marRight w:val="0"/>
      <w:marTop w:val="0"/>
      <w:marBottom w:val="0"/>
      <w:divBdr>
        <w:top w:val="none" w:sz="0" w:space="0" w:color="auto"/>
        <w:left w:val="none" w:sz="0" w:space="0" w:color="auto"/>
        <w:bottom w:val="none" w:sz="0" w:space="0" w:color="auto"/>
        <w:right w:val="none" w:sz="0" w:space="0" w:color="auto"/>
      </w:divBdr>
    </w:div>
    <w:div w:id="542326585">
      <w:bodyDiv w:val="1"/>
      <w:marLeft w:val="0"/>
      <w:marRight w:val="0"/>
      <w:marTop w:val="0"/>
      <w:marBottom w:val="0"/>
      <w:divBdr>
        <w:top w:val="none" w:sz="0" w:space="0" w:color="auto"/>
        <w:left w:val="none" w:sz="0" w:space="0" w:color="auto"/>
        <w:bottom w:val="none" w:sz="0" w:space="0" w:color="auto"/>
        <w:right w:val="none" w:sz="0" w:space="0" w:color="auto"/>
      </w:divBdr>
    </w:div>
    <w:div w:id="759182377">
      <w:bodyDiv w:val="1"/>
      <w:marLeft w:val="0"/>
      <w:marRight w:val="0"/>
      <w:marTop w:val="0"/>
      <w:marBottom w:val="0"/>
      <w:divBdr>
        <w:top w:val="none" w:sz="0" w:space="0" w:color="auto"/>
        <w:left w:val="none" w:sz="0" w:space="0" w:color="auto"/>
        <w:bottom w:val="none" w:sz="0" w:space="0" w:color="auto"/>
        <w:right w:val="none" w:sz="0" w:space="0" w:color="auto"/>
      </w:divBdr>
    </w:div>
    <w:div w:id="944000077">
      <w:bodyDiv w:val="1"/>
      <w:marLeft w:val="0"/>
      <w:marRight w:val="0"/>
      <w:marTop w:val="0"/>
      <w:marBottom w:val="0"/>
      <w:divBdr>
        <w:top w:val="none" w:sz="0" w:space="0" w:color="auto"/>
        <w:left w:val="none" w:sz="0" w:space="0" w:color="auto"/>
        <w:bottom w:val="none" w:sz="0" w:space="0" w:color="auto"/>
        <w:right w:val="none" w:sz="0" w:space="0" w:color="auto"/>
      </w:divBdr>
    </w:div>
    <w:div w:id="1195843492">
      <w:bodyDiv w:val="1"/>
      <w:marLeft w:val="0"/>
      <w:marRight w:val="0"/>
      <w:marTop w:val="0"/>
      <w:marBottom w:val="0"/>
      <w:divBdr>
        <w:top w:val="none" w:sz="0" w:space="0" w:color="auto"/>
        <w:left w:val="none" w:sz="0" w:space="0" w:color="auto"/>
        <w:bottom w:val="none" w:sz="0" w:space="0" w:color="auto"/>
        <w:right w:val="none" w:sz="0" w:space="0" w:color="auto"/>
      </w:divBdr>
    </w:div>
    <w:div w:id="18772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s1987@hotmail.com" TargetMode="External"/><Relationship Id="rId3" Type="http://schemas.openxmlformats.org/officeDocument/2006/relationships/settings" Target="settings.xml"/><Relationship Id="rId7" Type="http://schemas.openxmlformats.org/officeDocument/2006/relationships/hyperlink" Target="mailto:diego.martins@facpp.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12</Pages>
  <Words>2183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Araujo</dc:creator>
  <cp:lastModifiedBy>Diego Martins</cp:lastModifiedBy>
  <cp:revision>69</cp:revision>
  <dcterms:created xsi:type="dcterms:W3CDTF">2018-10-14T16:00:00Z</dcterms:created>
  <dcterms:modified xsi:type="dcterms:W3CDTF">2019-03-26T01:00:00Z</dcterms:modified>
</cp:coreProperties>
</file>