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C3E" w:rsidRDefault="00DE4C3E" w:rsidP="004714E5">
      <w:pPr>
        <w:rPr>
          <w:rFonts w:ascii="Times New Roman" w:hAnsi="Times New Roman" w:cs="Times New Roman"/>
          <w:sz w:val="28"/>
          <w:szCs w:val="28"/>
        </w:rPr>
      </w:pPr>
    </w:p>
    <w:p w:rsidR="00DE4C3E" w:rsidRDefault="00DE4C3E" w:rsidP="004714E5">
      <w:pPr>
        <w:rPr>
          <w:rFonts w:ascii="Times New Roman" w:hAnsi="Times New Roman" w:cs="Times New Roman"/>
          <w:sz w:val="28"/>
          <w:szCs w:val="28"/>
        </w:rPr>
      </w:pPr>
    </w:p>
    <w:p w:rsidR="00DE4C3E" w:rsidRPr="00DE4C3E" w:rsidRDefault="00DE4C3E" w:rsidP="004714E5">
      <w:pPr>
        <w:rPr>
          <w:rFonts w:ascii="Times New Roman" w:hAnsi="Times New Roman" w:cs="Times New Roman"/>
          <w:b/>
          <w:sz w:val="28"/>
          <w:szCs w:val="28"/>
        </w:rPr>
      </w:pPr>
      <w:r w:rsidRPr="00DE4C3E">
        <w:rPr>
          <w:rFonts w:ascii="Times New Roman" w:hAnsi="Times New Roman" w:cs="Times New Roman"/>
          <w:b/>
          <w:sz w:val="28"/>
          <w:szCs w:val="28"/>
        </w:rPr>
        <w:t>TITLE PAGE</w:t>
      </w:r>
    </w:p>
    <w:p w:rsidR="00DE4C3E" w:rsidRDefault="00DE4C3E" w:rsidP="004714E5">
      <w:pPr>
        <w:rPr>
          <w:rFonts w:ascii="Times New Roman" w:hAnsi="Times New Roman" w:cs="Times New Roman"/>
          <w:sz w:val="28"/>
          <w:szCs w:val="28"/>
        </w:rPr>
      </w:pPr>
    </w:p>
    <w:p w:rsidR="00DE4C3E" w:rsidRDefault="00DE4C3E" w:rsidP="004714E5">
      <w:pPr>
        <w:rPr>
          <w:rFonts w:ascii="Times New Roman" w:hAnsi="Times New Roman" w:cs="Times New Roman"/>
          <w:sz w:val="28"/>
          <w:szCs w:val="28"/>
        </w:rPr>
      </w:pPr>
    </w:p>
    <w:p w:rsidR="00DE4C3E" w:rsidRDefault="00DE4C3E" w:rsidP="004714E5">
      <w:pPr>
        <w:rPr>
          <w:rFonts w:ascii="Times New Roman" w:hAnsi="Times New Roman" w:cs="Times New Roman"/>
          <w:sz w:val="28"/>
          <w:szCs w:val="28"/>
        </w:rPr>
      </w:pPr>
    </w:p>
    <w:p w:rsidR="004714E5" w:rsidRPr="004714E5" w:rsidRDefault="004714E5" w:rsidP="004714E5">
      <w:pPr>
        <w:rPr>
          <w:rFonts w:ascii="Times New Roman" w:hAnsi="Times New Roman" w:cs="Times New Roman"/>
          <w:sz w:val="28"/>
          <w:szCs w:val="28"/>
        </w:rPr>
      </w:pPr>
      <w:r w:rsidRPr="004714E5">
        <w:rPr>
          <w:rFonts w:ascii="Times New Roman" w:hAnsi="Times New Roman" w:cs="Times New Roman"/>
          <w:sz w:val="28"/>
          <w:szCs w:val="28"/>
        </w:rPr>
        <w:t>1.original research</w:t>
      </w:r>
    </w:p>
    <w:p w:rsidR="004714E5" w:rsidRDefault="004714E5" w:rsidP="004714E5">
      <w:pPr>
        <w:rPr>
          <w:b/>
          <w:sz w:val="28"/>
          <w:szCs w:val="28"/>
        </w:rPr>
      </w:pPr>
      <w:r>
        <w:rPr>
          <w:rFonts w:ascii="Times New Roman" w:hAnsi="Times New Roman" w:cs="Times New Roman"/>
          <w:b/>
          <w:sz w:val="28"/>
          <w:szCs w:val="28"/>
        </w:rPr>
        <w:t>2.</w:t>
      </w:r>
      <w:r w:rsidRPr="004714E5">
        <w:rPr>
          <w:rFonts w:ascii="Times New Roman" w:hAnsi="Times New Roman" w:cs="Times New Roman"/>
          <w:b/>
          <w:sz w:val="28"/>
          <w:szCs w:val="28"/>
        </w:rPr>
        <w:t xml:space="preserve"> </w:t>
      </w:r>
      <w:r w:rsidRPr="0010644B">
        <w:rPr>
          <w:b/>
          <w:sz w:val="28"/>
          <w:szCs w:val="28"/>
        </w:rPr>
        <w:t>ULTRASONOGRAPHY AND DOPPLER ULTRASONOGRAPHY IN THE EVALUATION OF INTRAOSSEOUS LESIONS OF THE JAWS</w:t>
      </w:r>
      <w:r>
        <w:rPr>
          <w:b/>
          <w:sz w:val="28"/>
          <w:szCs w:val="28"/>
        </w:rPr>
        <w:t>.</w:t>
      </w:r>
    </w:p>
    <w:p w:rsidR="00AC4511" w:rsidRDefault="004714E5">
      <w:r>
        <w:t>3.Saima Tariq Ashawari, Altaf Hussain Chalkoo, Rizwan Hamid</w:t>
      </w:r>
    </w:p>
    <w:p w:rsidR="004714E5" w:rsidRDefault="004714E5">
      <w:r>
        <w:t>4.Dept of oral medicine &amp;radiology Govt Dental College Srinagar</w:t>
      </w:r>
    </w:p>
    <w:p w:rsidR="004714E5" w:rsidRDefault="004714E5">
      <w:r>
        <w:t>5.Dr Saima Tariq post graduate scholar</w:t>
      </w:r>
    </w:p>
    <w:p w:rsidR="004714E5" w:rsidRDefault="004714E5">
      <w:r>
        <w:t>6.Email id:saima.ashawari5@gmail.com</w:t>
      </w:r>
    </w:p>
    <w:p w:rsidR="004714E5" w:rsidRDefault="004714E5">
      <w:r>
        <w:t>7.ADDRESS FOR CORRESPONDENCE :Qamarwari sector 3 near masjid anjumn</w:t>
      </w:r>
    </w:p>
    <w:p w:rsidR="00DE4C3E" w:rsidRDefault="00DE4C3E">
      <w:r>
        <w:t>8.9086407408</w:t>
      </w:r>
    </w:p>
    <w:p w:rsidR="00DE4C3E" w:rsidRDefault="00DE4C3E"/>
    <w:p w:rsidR="00DE4C3E" w:rsidRDefault="00DE4C3E"/>
    <w:p w:rsidR="00DE4C3E" w:rsidRDefault="00DE4C3E"/>
    <w:p w:rsidR="00DE4C3E" w:rsidRDefault="00DE4C3E"/>
    <w:p w:rsidR="00DE4C3E" w:rsidRDefault="00DE4C3E"/>
    <w:p w:rsidR="00DE4C3E" w:rsidRDefault="00DE4C3E"/>
    <w:p w:rsidR="00DE4C3E" w:rsidRDefault="00DE4C3E"/>
    <w:p w:rsidR="00DE4C3E" w:rsidRDefault="00DE4C3E"/>
    <w:p w:rsidR="00DE4C3E" w:rsidRDefault="00DE4C3E"/>
    <w:p w:rsidR="00DE4C3E" w:rsidRDefault="00DE4C3E"/>
    <w:p w:rsidR="00DE4C3E" w:rsidRDefault="00DE4C3E"/>
    <w:p w:rsidR="00DE4C3E" w:rsidRDefault="00DE4C3E"/>
    <w:p w:rsidR="00DE4C3E" w:rsidRPr="00DE4C3E" w:rsidRDefault="00DE4C3E">
      <w:pPr>
        <w:rPr>
          <w:rFonts w:ascii="Times New Roman" w:hAnsi="Times New Roman" w:cs="Times New Roman"/>
          <w:b/>
          <w:sz w:val="28"/>
          <w:szCs w:val="28"/>
        </w:rPr>
      </w:pPr>
      <w:r w:rsidRPr="00DE4C3E">
        <w:rPr>
          <w:rFonts w:ascii="Times New Roman" w:hAnsi="Times New Roman" w:cs="Times New Roman"/>
          <w:b/>
          <w:sz w:val="28"/>
          <w:szCs w:val="28"/>
        </w:rPr>
        <w:lastRenderedPageBreak/>
        <w:t>ABSTRACT AND KEYWORDS</w:t>
      </w:r>
    </w:p>
    <w:p w:rsidR="00DE4C3E" w:rsidRDefault="00DE4C3E"/>
    <w:p w:rsidR="00DE4C3E" w:rsidRDefault="00DE4C3E" w:rsidP="00DE4C3E">
      <w:pPr>
        <w:spacing w:line="360" w:lineRule="auto"/>
        <w:jc w:val="both"/>
        <w:rPr>
          <w:rFonts w:ascii="Times New Roman" w:hAnsi="Times New Roman" w:cs="Times New Roman"/>
          <w:sz w:val="24"/>
          <w:szCs w:val="24"/>
        </w:rPr>
      </w:pPr>
      <w:r>
        <w:rPr>
          <w:rFonts w:ascii="Times New Roman" w:hAnsi="Times New Roman" w:cs="Times New Roman"/>
          <w:sz w:val="24"/>
          <w:szCs w:val="24"/>
        </w:rPr>
        <w:t>ABSTRACT</w:t>
      </w:r>
    </w:p>
    <w:p w:rsidR="00DE4C3E" w:rsidRDefault="00DE4C3E" w:rsidP="00DE4C3E">
      <w:pPr>
        <w:spacing w:line="360" w:lineRule="auto"/>
        <w:jc w:val="both"/>
      </w:pPr>
      <w:r w:rsidRPr="007662A2">
        <w:rPr>
          <w:rFonts w:ascii="Times New Roman" w:hAnsi="Times New Roman" w:cs="Times New Roman"/>
          <w:sz w:val="24"/>
          <w:szCs w:val="24"/>
        </w:rPr>
        <w:t>Objectives: To evaluate the efficacy of ultrasonography and colour and power Doppler ultrasonography for diagnosis of intraosseous lesions of the jaws and to correlate the contents of the lesion with the histological findings.</w:t>
      </w:r>
      <w:r w:rsidRPr="007662A2">
        <w:t xml:space="preserve"> </w:t>
      </w:r>
    </w:p>
    <w:p w:rsidR="00DE4C3E" w:rsidRDefault="00DE4C3E" w:rsidP="00DE4C3E">
      <w:pPr>
        <w:spacing w:line="360" w:lineRule="auto"/>
        <w:jc w:val="both"/>
        <w:rPr>
          <w:rFonts w:ascii="Times New Roman" w:hAnsi="Times New Roman" w:cs="Times New Roman"/>
          <w:sz w:val="24"/>
          <w:szCs w:val="24"/>
        </w:rPr>
      </w:pPr>
      <w:r w:rsidRPr="007662A2">
        <w:rPr>
          <w:rFonts w:ascii="Times New Roman" w:hAnsi="Times New Roman" w:cs="Times New Roman"/>
          <w:sz w:val="24"/>
          <w:szCs w:val="24"/>
        </w:rPr>
        <w:t xml:space="preserve">Methods: This study included </w:t>
      </w:r>
      <w:r>
        <w:rPr>
          <w:rFonts w:ascii="Times New Roman" w:hAnsi="Times New Roman" w:cs="Times New Roman"/>
          <w:sz w:val="24"/>
          <w:szCs w:val="24"/>
        </w:rPr>
        <w:t>3</w:t>
      </w:r>
      <w:r w:rsidRPr="007662A2">
        <w:rPr>
          <w:rFonts w:ascii="Times New Roman" w:hAnsi="Times New Roman" w:cs="Times New Roman"/>
          <w:sz w:val="24"/>
          <w:szCs w:val="24"/>
        </w:rPr>
        <w:t>0 patie</w:t>
      </w:r>
      <w:r w:rsidR="008E5925">
        <w:rPr>
          <w:rFonts w:ascii="Times New Roman" w:hAnsi="Times New Roman" w:cs="Times New Roman"/>
          <w:sz w:val="24"/>
          <w:szCs w:val="24"/>
        </w:rPr>
        <w:t xml:space="preserve">nts with </w:t>
      </w:r>
      <w:r w:rsidRPr="007662A2">
        <w:rPr>
          <w:rFonts w:ascii="Times New Roman" w:hAnsi="Times New Roman" w:cs="Times New Roman"/>
          <w:sz w:val="24"/>
          <w:szCs w:val="24"/>
        </w:rPr>
        <w:t xml:space="preserve"> intraosseous jaw lesions in the maxilla or mandible. Ultrasonographic examinations were performed and, according to the ultrasonography findings, the jaw lesions were classified into three groups: cystic, semisolid and solid</w:t>
      </w:r>
      <w:r>
        <w:rPr>
          <w:rFonts w:ascii="Times New Roman" w:hAnsi="Times New Roman" w:cs="Times New Roman"/>
          <w:sz w:val="24"/>
          <w:szCs w:val="24"/>
        </w:rPr>
        <w:t xml:space="preserve">. Additionally, colour </w:t>
      </w:r>
      <w:r w:rsidRPr="007662A2">
        <w:rPr>
          <w:rFonts w:ascii="Times New Roman" w:hAnsi="Times New Roman" w:cs="Times New Roman"/>
          <w:sz w:val="24"/>
          <w:szCs w:val="24"/>
        </w:rPr>
        <w:t xml:space="preserve"> Doppler ultrasonography examinations were performed to evaluate blood </w:t>
      </w:r>
      <w:r w:rsidR="008E5925">
        <w:rPr>
          <w:rFonts w:ascii="Times New Roman" w:hAnsi="Times New Roman" w:cs="Times New Roman"/>
          <w:sz w:val="24"/>
          <w:szCs w:val="24"/>
        </w:rPr>
        <w:t xml:space="preserve">flow in all patients following </w:t>
      </w:r>
      <w:r w:rsidRPr="007662A2">
        <w:rPr>
          <w:rFonts w:ascii="Times New Roman" w:hAnsi="Times New Roman" w:cs="Times New Roman"/>
          <w:sz w:val="24"/>
          <w:szCs w:val="24"/>
        </w:rPr>
        <w:t xml:space="preserve"> </w:t>
      </w:r>
      <w:r w:rsidR="008E5925">
        <w:rPr>
          <w:rFonts w:ascii="Times New Roman" w:hAnsi="Times New Roman" w:cs="Times New Roman"/>
          <w:sz w:val="24"/>
          <w:szCs w:val="24"/>
        </w:rPr>
        <w:t xml:space="preserve">which </w:t>
      </w:r>
      <w:r w:rsidRPr="007662A2">
        <w:rPr>
          <w:rFonts w:ascii="Times New Roman" w:hAnsi="Times New Roman" w:cs="Times New Roman"/>
          <w:sz w:val="24"/>
          <w:szCs w:val="24"/>
        </w:rPr>
        <w:t xml:space="preserve"> surgical treatment</w:t>
      </w:r>
      <w:r w:rsidR="008E5925">
        <w:rPr>
          <w:rFonts w:ascii="Times New Roman" w:hAnsi="Times New Roman" w:cs="Times New Roman"/>
          <w:sz w:val="24"/>
          <w:szCs w:val="24"/>
        </w:rPr>
        <w:t xml:space="preserve"> was done</w:t>
      </w:r>
      <w:r w:rsidRPr="007662A2">
        <w:rPr>
          <w:rFonts w:ascii="Times New Roman" w:hAnsi="Times New Roman" w:cs="Times New Roman"/>
          <w:sz w:val="24"/>
          <w:szCs w:val="24"/>
        </w:rPr>
        <w:t>. The correlation between ultrasonography and Doppler ultrasonography findings of the lesions and histological findings was investigated.</w:t>
      </w:r>
    </w:p>
    <w:p w:rsidR="00DE4C3E" w:rsidRDefault="00DE4C3E" w:rsidP="00DE4C3E">
      <w:pPr>
        <w:spacing w:line="360" w:lineRule="auto"/>
        <w:jc w:val="both"/>
        <w:rPr>
          <w:rFonts w:ascii="Times New Roman" w:hAnsi="Times New Roman" w:cs="Times New Roman"/>
          <w:sz w:val="26"/>
          <w:szCs w:val="26"/>
        </w:rPr>
      </w:pPr>
      <w:r>
        <w:rPr>
          <w:rFonts w:ascii="Times New Roman" w:hAnsi="Times New Roman" w:cs="Times New Roman"/>
          <w:sz w:val="24"/>
          <w:szCs w:val="24"/>
        </w:rPr>
        <w:t>Results:</w:t>
      </w:r>
      <w:r w:rsidRPr="008D6B39">
        <w:rPr>
          <w:rFonts w:ascii="Times New Roman" w:hAnsi="Times New Roman" w:cs="Times New Roman"/>
          <w:sz w:val="26"/>
          <w:szCs w:val="26"/>
        </w:rPr>
        <w:t xml:space="preserve"> </w:t>
      </w:r>
      <w:r w:rsidRPr="003670D8">
        <w:rPr>
          <w:rFonts w:ascii="Times New Roman" w:hAnsi="Times New Roman" w:cs="Times New Roman"/>
          <w:sz w:val="26"/>
          <w:szCs w:val="26"/>
        </w:rPr>
        <w:t>Thirty intra-osseous lesions from twenty nine patients were evaluated in this study. Twenty two lesions were located in the   the mandible and eight were in the  the m</w:t>
      </w:r>
      <w:r w:rsidR="008E5925">
        <w:rPr>
          <w:rFonts w:ascii="Times New Roman" w:hAnsi="Times New Roman" w:cs="Times New Roman"/>
          <w:sz w:val="26"/>
          <w:szCs w:val="26"/>
        </w:rPr>
        <w:t xml:space="preserve">axilla. </w:t>
      </w:r>
      <w:r w:rsidRPr="003670D8">
        <w:rPr>
          <w:rFonts w:ascii="Times New Roman" w:hAnsi="Times New Roman" w:cs="Times New Roman"/>
          <w:sz w:val="26"/>
          <w:szCs w:val="26"/>
        </w:rPr>
        <w:t xml:space="preserve"> Of the thirty lesions, the ultrasound examination was inconclusive in one lesion because of the thick cortical vestibular bone plate and for two lesions histopathology was not available.</w:t>
      </w:r>
    </w:p>
    <w:p w:rsidR="00DE4C3E" w:rsidRDefault="00DE4C3E" w:rsidP="00DE4C3E">
      <w:pPr>
        <w:spacing w:line="360" w:lineRule="auto"/>
        <w:jc w:val="both"/>
        <w:rPr>
          <w:rFonts w:ascii="Times New Roman" w:hAnsi="Times New Roman" w:cs="Times New Roman"/>
          <w:sz w:val="24"/>
          <w:szCs w:val="24"/>
        </w:rPr>
      </w:pPr>
      <w:r w:rsidRPr="008D6B39">
        <w:rPr>
          <w:rFonts w:ascii="Times New Roman" w:hAnsi="Times New Roman" w:cs="Times New Roman"/>
          <w:sz w:val="24"/>
          <w:szCs w:val="24"/>
        </w:rPr>
        <w:t>Conclusions: Ultrasonography can provide accurate information on the content of intraosseous lesions of the jaws before any surgical procedure. Additionally, Doppler ultrasound can show vascula</w:t>
      </w:r>
      <w:r>
        <w:rPr>
          <w:rFonts w:ascii="Times New Roman" w:hAnsi="Times New Roman" w:cs="Times New Roman"/>
          <w:sz w:val="24"/>
          <w:szCs w:val="24"/>
        </w:rPr>
        <w:t>rization of the lesion. Also, there was a</w:t>
      </w:r>
      <w:r w:rsidRPr="008D6B39">
        <w:rPr>
          <w:rFonts w:ascii="Times New Roman" w:hAnsi="Times New Roman" w:cs="Times New Roman"/>
          <w:sz w:val="24"/>
          <w:szCs w:val="24"/>
        </w:rPr>
        <w:t xml:space="preserve"> correlation between the ultrasound findings and the definitive histological diagnosis.</w:t>
      </w:r>
    </w:p>
    <w:p w:rsidR="008E5925" w:rsidRPr="008D6B39" w:rsidRDefault="008E5925" w:rsidP="00DE4C3E">
      <w:pPr>
        <w:spacing w:line="360" w:lineRule="auto"/>
        <w:jc w:val="both"/>
        <w:rPr>
          <w:rFonts w:ascii="Times New Roman" w:hAnsi="Times New Roman" w:cs="Times New Roman"/>
          <w:sz w:val="24"/>
          <w:szCs w:val="24"/>
        </w:rPr>
      </w:pPr>
      <w:r>
        <w:rPr>
          <w:rFonts w:ascii="Times New Roman" w:hAnsi="Times New Roman" w:cs="Times New Roman"/>
          <w:sz w:val="24"/>
          <w:szCs w:val="24"/>
        </w:rPr>
        <w:t>KEY WORDS:Intraosseous, ultrasonography, Doppler ultrasonography,histopathology</w:t>
      </w:r>
    </w:p>
    <w:p w:rsidR="00DE4C3E" w:rsidRDefault="00DE4C3E"/>
    <w:p w:rsidR="00DE4C3E" w:rsidRDefault="00DE4C3E"/>
    <w:p w:rsidR="008E5925" w:rsidRDefault="008E5925"/>
    <w:p w:rsidR="008E5925" w:rsidRDefault="008E5925"/>
    <w:p w:rsidR="008E5925" w:rsidRDefault="008E5925"/>
    <w:p w:rsidR="008E5925" w:rsidRDefault="008E5925"/>
    <w:p w:rsidR="008E5925" w:rsidRDefault="008E5925"/>
    <w:p w:rsidR="008E5925" w:rsidRPr="00BD6ACB" w:rsidRDefault="008E5925" w:rsidP="008E5925">
      <w:pPr>
        <w:spacing w:line="360" w:lineRule="auto"/>
        <w:jc w:val="both"/>
        <w:rPr>
          <w:rFonts w:ascii="Times New Roman" w:hAnsi="Times New Roman" w:cs="Times New Roman"/>
          <w:sz w:val="24"/>
          <w:szCs w:val="24"/>
        </w:rPr>
      </w:pPr>
      <w:r w:rsidRPr="00BD6ACB">
        <w:rPr>
          <w:rFonts w:ascii="Times New Roman" w:hAnsi="Times New Roman" w:cs="Times New Roman"/>
          <w:sz w:val="24"/>
          <w:szCs w:val="24"/>
        </w:rPr>
        <w:t>INTRODUCTION</w:t>
      </w:r>
    </w:p>
    <w:p w:rsidR="008E5925" w:rsidRDefault="008E5925" w:rsidP="008E5925">
      <w:pPr>
        <w:spacing w:line="360" w:lineRule="auto"/>
        <w:jc w:val="both"/>
        <w:rPr>
          <w:rFonts w:ascii="Times New Roman" w:hAnsi="Times New Roman" w:cs="Times New Roman"/>
          <w:sz w:val="24"/>
          <w:szCs w:val="24"/>
        </w:rPr>
      </w:pPr>
      <w:r w:rsidRPr="00BD6ACB">
        <w:rPr>
          <w:rFonts w:ascii="Times New Roman" w:hAnsi="Times New Roman" w:cs="Times New Roman"/>
          <w:sz w:val="24"/>
          <w:szCs w:val="24"/>
        </w:rPr>
        <w:t>Odontogenic cysts and tumors are a commonly  occurring lesions  in jaws owing to the embryological origin of jaws from ectomesenchyme.[1]some of these lesions show aggressive behaviour and  even neoplastic transformation in some cases prompting their correct  early diagnosis and treatment. [2]Diagnosis of bony lesions of jaw is often confusing  owing to similar radiographic appearance.[3]Imaging ,thereby, plays an important role in the  diagnosis of these lesions.Various imaging modalities include radiography, computed tomography, magnetic resonance imaging, ultrasonography with Nuclear Medicine, Positron Emitting Tomography (PET), Single-photon emission computed tomography (SPECT)among advanced modalities.</w:t>
      </w:r>
      <w:r>
        <w:rPr>
          <w:rFonts w:ascii="Times New Roman" w:hAnsi="Times New Roman" w:cs="Times New Roman"/>
          <w:sz w:val="24"/>
          <w:szCs w:val="24"/>
        </w:rPr>
        <w:t>Although computed tomography (CT) is of immense importance in diagnosing bone lesions  but the radiation hazard and high cost limits its use.[4]</w:t>
      </w:r>
    </w:p>
    <w:p w:rsidR="008E5925" w:rsidRDefault="008E5925" w:rsidP="008E5925">
      <w:pPr>
        <w:autoSpaceDE w:val="0"/>
        <w:autoSpaceDN w:val="0"/>
        <w:adjustRightInd w:val="0"/>
        <w:spacing w:after="0" w:line="360" w:lineRule="auto"/>
        <w:ind w:left="-284"/>
        <w:jc w:val="both"/>
        <w:rPr>
          <w:rFonts w:ascii="Times New Roman" w:hAnsi="Times New Roman" w:cs="Times New Roman"/>
          <w:sz w:val="26"/>
          <w:szCs w:val="26"/>
        </w:rPr>
      </w:pPr>
      <w:r w:rsidRPr="001C2533">
        <w:rPr>
          <w:rFonts w:ascii="Times New Roman" w:hAnsi="Times New Roman" w:cs="Times New Roman"/>
          <w:sz w:val="24"/>
          <w:szCs w:val="24"/>
        </w:rPr>
        <w:t xml:space="preserve">           </w:t>
      </w:r>
      <w:r w:rsidRPr="001C2533">
        <w:rPr>
          <w:rFonts w:ascii="Times New Roman" w:eastAsiaTheme="minorHAnsi" w:hAnsi="Times New Roman" w:cs="Times New Roman"/>
          <w:sz w:val="24"/>
          <w:szCs w:val="24"/>
        </w:rPr>
        <w:t>Ultrasonic imaging is one of the most important, developing diagnostic tools today. State-of-the-art ultrasonic scanners offer real-time gray scale images of anatomical details with millimeter spatial resolution superimposed on which a map of Doppler blood flow information is displayed in full color</w:t>
      </w:r>
      <w:r w:rsidRPr="00BA28F2">
        <w:rPr>
          <w:rFonts w:ascii="Times New Roman" w:eastAsiaTheme="minorHAnsi" w:hAnsi="Times New Roman" w:cs="Times New Roman"/>
          <w:sz w:val="26"/>
          <w:szCs w:val="26"/>
        </w:rPr>
        <w:t>.</w:t>
      </w:r>
      <w:r>
        <w:rPr>
          <w:rFonts w:ascii="Times New Roman" w:eastAsiaTheme="minorHAnsi" w:hAnsi="Times New Roman" w:cs="Times New Roman"/>
          <w:sz w:val="26"/>
          <w:szCs w:val="26"/>
        </w:rPr>
        <w:t>[5]Use of ultrasonography in dentistry has been limited to soft tissue lesions despite its use in medicine for years.[6]</w:t>
      </w:r>
      <w:r w:rsidRPr="00446E25">
        <w:rPr>
          <w:rFonts w:ascii="Times New Roman" w:eastAsiaTheme="minorHAnsi" w:hAnsi="Times New Roman" w:cs="Times New Roman"/>
          <w:sz w:val="26"/>
          <w:szCs w:val="26"/>
        </w:rPr>
        <w:t xml:space="preserve"> </w:t>
      </w:r>
      <w:r w:rsidRPr="00BA28F2">
        <w:rPr>
          <w:rFonts w:ascii="Times New Roman" w:eastAsiaTheme="minorHAnsi" w:hAnsi="Times New Roman" w:cs="Times New Roman"/>
          <w:sz w:val="26"/>
          <w:szCs w:val="26"/>
        </w:rPr>
        <w:t xml:space="preserve">It </w:t>
      </w:r>
      <w:r w:rsidRPr="00BA28F2">
        <w:rPr>
          <w:rFonts w:ascii="Times New Roman" w:hAnsi="Times New Roman" w:cs="Times New Roman"/>
          <w:sz w:val="26"/>
          <w:szCs w:val="26"/>
        </w:rPr>
        <w:t>is useful in differentiating soft-tissue tumors, cysts, salivary stones, relationship of swelling to adjacent structures, consistency whether solid or cystic, and also it is extremely suitable for follow-up examination of tumor patients.</w:t>
      </w:r>
      <w:r>
        <w:rPr>
          <w:rFonts w:ascii="Times New Roman" w:hAnsi="Times New Roman" w:cs="Times New Roman"/>
          <w:sz w:val="26"/>
          <w:szCs w:val="26"/>
        </w:rPr>
        <w:t xml:space="preserve">[7] Due to overlying cortical bone diagnosis of Intraosseous lesions of jaw using ultrasonography  becomes difficult thereby limiting its use,but  the thin cortical bone in case of well grown and expanding  lesions makes ultrasonograhy useful in diagnosis of such lesions.it is useful in differentiating solid and cystic components  of the Intraosseous lesions of jaws and in guiding the site of biopsy.[8]Improvements in the ultrasound technology and the introduction of high resolution ultrasonography have led to routine use of USG in </w:t>
      </w:r>
      <w:r w:rsidRPr="00BA28F2">
        <w:rPr>
          <w:rFonts w:ascii="Times New Roman" w:hAnsi="Times New Roman" w:cs="Times New Roman"/>
          <w:sz w:val="26"/>
          <w:szCs w:val="26"/>
        </w:rPr>
        <w:t>examination and diagnosis of bone pathology.</w:t>
      </w:r>
      <w:r>
        <w:rPr>
          <w:rFonts w:ascii="Times New Roman" w:hAnsi="Times New Roman" w:cs="Times New Roman"/>
          <w:sz w:val="26"/>
          <w:szCs w:val="26"/>
        </w:rPr>
        <w:t>[9]</w:t>
      </w:r>
    </w:p>
    <w:p w:rsidR="008E5925" w:rsidRPr="000F4B2D" w:rsidRDefault="008E5925" w:rsidP="008E5925">
      <w:pPr>
        <w:autoSpaceDE w:val="0"/>
        <w:autoSpaceDN w:val="0"/>
        <w:adjustRightInd w:val="0"/>
        <w:spacing w:after="0" w:line="360" w:lineRule="auto"/>
        <w:ind w:left="-284"/>
        <w:jc w:val="both"/>
        <w:rPr>
          <w:rFonts w:ascii="Times New Roman" w:hAnsi="Times New Roman" w:cs="Times New Roman"/>
          <w:sz w:val="26"/>
          <w:szCs w:val="26"/>
        </w:rPr>
      </w:pPr>
      <w:r>
        <w:rPr>
          <w:rFonts w:ascii="Times New Roman" w:hAnsi="Times New Roman" w:cs="Times New Roman"/>
          <w:sz w:val="26"/>
          <w:szCs w:val="26"/>
        </w:rPr>
        <w:t xml:space="preserve">                   </w:t>
      </w:r>
      <w:r w:rsidRPr="00BA28F2">
        <w:rPr>
          <w:rFonts w:ascii="Times New Roman" w:eastAsiaTheme="minorHAnsi" w:hAnsi="Times New Roman" w:cs="Times New Roman"/>
          <w:sz w:val="26"/>
          <w:szCs w:val="26"/>
        </w:rPr>
        <w:t xml:space="preserve">                                    The use of color Doppler in ultrasound allows evaluation of the presence, nature and velocity of blood flow in ultrasound images of the examined tissue. It can also  reveal the progressive formation of new vessels in bone during the initial healing period</w:t>
      </w:r>
      <w:r w:rsidRPr="00BA28F2">
        <w:rPr>
          <w:rFonts w:ascii="Times New Roman" w:eastAsiaTheme="minorHAnsi" w:hAnsi="Times New Roman" w:cs="Times New Roman"/>
          <w:sz w:val="26"/>
          <w:szCs w:val="26"/>
          <w:vertAlign w:val="superscript"/>
        </w:rPr>
        <w:t>.</w:t>
      </w:r>
      <w:r>
        <w:rPr>
          <w:rFonts w:ascii="Times New Roman" w:eastAsiaTheme="minorHAnsi" w:hAnsi="Times New Roman" w:cs="Times New Roman"/>
          <w:sz w:val="26"/>
          <w:szCs w:val="26"/>
          <w:vertAlign w:val="superscript"/>
        </w:rPr>
        <w:t>10</w:t>
      </w:r>
    </w:p>
    <w:p w:rsidR="008E5925" w:rsidRPr="008E5925" w:rsidRDefault="008E5925">
      <w:pPr>
        <w:rPr>
          <w:rFonts w:ascii="Times New Roman" w:hAnsi="Times New Roman" w:cs="Times New Roman"/>
          <w:sz w:val="28"/>
          <w:szCs w:val="28"/>
        </w:rPr>
      </w:pPr>
      <w:r w:rsidRPr="008E5925">
        <w:rPr>
          <w:rFonts w:ascii="Times New Roman" w:hAnsi="Times New Roman" w:cs="Times New Roman"/>
          <w:sz w:val="28"/>
          <w:szCs w:val="28"/>
        </w:rPr>
        <w:lastRenderedPageBreak/>
        <w:t>MATERIALS AND METHODS</w:t>
      </w:r>
    </w:p>
    <w:p w:rsidR="008E5925" w:rsidRPr="00315BF0" w:rsidRDefault="008E5925" w:rsidP="008E5925">
      <w:pPr>
        <w:autoSpaceDE w:val="0"/>
        <w:autoSpaceDN w:val="0"/>
        <w:adjustRightInd w:val="0"/>
        <w:spacing w:after="0" w:line="360" w:lineRule="auto"/>
        <w:ind w:left="-284"/>
        <w:jc w:val="both"/>
        <w:rPr>
          <w:rFonts w:ascii="Times New Roman" w:eastAsiaTheme="minorHAnsi" w:hAnsi="Times New Roman" w:cs="Times New Roman"/>
          <w:sz w:val="26"/>
          <w:szCs w:val="26"/>
        </w:rPr>
      </w:pPr>
      <w:r>
        <w:rPr>
          <w:rFonts w:ascii="Times New Roman" w:hAnsi="Times New Roman" w:cs="Times New Roman"/>
          <w:b/>
          <w:bCs/>
          <w:sz w:val="26"/>
          <w:szCs w:val="26"/>
        </w:rPr>
        <w:t>AIMS &amp;</w:t>
      </w:r>
      <w:r w:rsidRPr="00315BF0">
        <w:rPr>
          <w:rFonts w:ascii="Times New Roman" w:hAnsi="Times New Roman" w:cs="Times New Roman"/>
          <w:b/>
          <w:bCs/>
          <w:sz w:val="26"/>
          <w:szCs w:val="26"/>
        </w:rPr>
        <w:t>OBJECTIVES OF THE STUDY</w:t>
      </w:r>
    </w:p>
    <w:p w:rsidR="008E5925" w:rsidRPr="00315BF0" w:rsidRDefault="008E5925" w:rsidP="008E5925">
      <w:pPr>
        <w:pStyle w:val="ListParagraph"/>
        <w:numPr>
          <w:ilvl w:val="0"/>
          <w:numId w:val="1"/>
        </w:numPr>
        <w:spacing w:after="0" w:line="360" w:lineRule="auto"/>
        <w:jc w:val="both"/>
        <w:rPr>
          <w:rFonts w:ascii="Times New Roman" w:eastAsia="Times New Roman" w:hAnsi="Times New Roman" w:cs="Times New Roman"/>
          <w:i w:val="0"/>
          <w:sz w:val="26"/>
          <w:szCs w:val="26"/>
        </w:rPr>
      </w:pPr>
      <w:r w:rsidRPr="00315BF0">
        <w:rPr>
          <w:rFonts w:ascii="Times New Roman" w:eastAsia="Times New Roman" w:hAnsi="Times New Roman" w:cs="Times New Roman"/>
          <w:i w:val="0"/>
          <w:sz w:val="26"/>
          <w:szCs w:val="26"/>
        </w:rPr>
        <w:t>To evaluate the efficacy of ultrasonography and colour and power Doppler ultrasonography for diagnosis of intraosseous lesions of the jaws .</w:t>
      </w:r>
    </w:p>
    <w:p w:rsidR="008E5925" w:rsidRPr="00315BF0" w:rsidRDefault="008E5925" w:rsidP="008E5925">
      <w:pPr>
        <w:pStyle w:val="ListParagraph"/>
        <w:numPr>
          <w:ilvl w:val="0"/>
          <w:numId w:val="1"/>
        </w:numPr>
        <w:spacing w:after="0" w:line="360" w:lineRule="auto"/>
        <w:jc w:val="both"/>
        <w:rPr>
          <w:rFonts w:ascii="Times New Roman" w:eastAsia="Times New Roman" w:hAnsi="Times New Roman" w:cs="Times New Roman"/>
          <w:i w:val="0"/>
          <w:sz w:val="26"/>
          <w:szCs w:val="26"/>
        </w:rPr>
      </w:pPr>
      <w:r w:rsidRPr="00315BF0">
        <w:rPr>
          <w:rFonts w:ascii="Times New Roman" w:eastAsia="Times New Roman" w:hAnsi="Times New Roman" w:cs="Times New Roman"/>
          <w:i w:val="0"/>
          <w:sz w:val="26"/>
          <w:szCs w:val="26"/>
        </w:rPr>
        <w:t xml:space="preserve"> To correlate the  contents of the lesion with the histological findings.</w:t>
      </w:r>
    </w:p>
    <w:p w:rsidR="008E5925" w:rsidRPr="00315BF0" w:rsidRDefault="008E5925" w:rsidP="008E5925">
      <w:pPr>
        <w:pStyle w:val="ListParagraph"/>
        <w:spacing w:after="0" w:line="360" w:lineRule="auto"/>
        <w:ind w:left="360"/>
        <w:jc w:val="both"/>
        <w:rPr>
          <w:rFonts w:ascii="Times New Roman" w:eastAsia="Times New Roman" w:hAnsi="Times New Roman" w:cs="Times New Roman"/>
          <w:i w:val="0"/>
          <w:sz w:val="26"/>
          <w:szCs w:val="26"/>
        </w:rPr>
      </w:pPr>
      <w:r w:rsidRPr="00315BF0">
        <w:rPr>
          <w:rFonts w:ascii="Times New Roman" w:eastAsia="Times New Roman" w:hAnsi="Times New Roman" w:cs="Times New Roman"/>
          <w:b/>
          <w:i w:val="0"/>
          <w:sz w:val="26"/>
          <w:szCs w:val="26"/>
        </w:rPr>
        <w:t xml:space="preserve">STUDY DESIGN; </w:t>
      </w:r>
      <w:r w:rsidRPr="00315BF0">
        <w:rPr>
          <w:rFonts w:ascii="Times New Roman" w:eastAsia="Times New Roman" w:hAnsi="Times New Roman" w:cs="Times New Roman"/>
          <w:i w:val="0"/>
          <w:sz w:val="26"/>
          <w:szCs w:val="26"/>
        </w:rPr>
        <w:t>Cross sectional</w:t>
      </w:r>
    </w:p>
    <w:p w:rsidR="008E5925" w:rsidRPr="00315BF0" w:rsidRDefault="008E5925" w:rsidP="008E5925">
      <w:pPr>
        <w:pStyle w:val="ListParagraph"/>
        <w:spacing w:after="0" w:line="360" w:lineRule="auto"/>
        <w:ind w:left="360"/>
        <w:jc w:val="both"/>
        <w:rPr>
          <w:rFonts w:ascii="Times New Roman" w:eastAsia="Times New Roman" w:hAnsi="Times New Roman" w:cs="Times New Roman"/>
          <w:i w:val="0"/>
          <w:sz w:val="26"/>
          <w:szCs w:val="26"/>
        </w:rPr>
      </w:pPr>
      <w:r w:rsidRPr="00315BF0">
        <w:rPr>
          <w:rFonts w:ascii="Times New Roman" w:eastAsia="Times New Roman" w:hAnsi="Times New Roman" w:cs="Times New Roman"/>
          <w:i w:val="0"/>
          <w:sz w:val="26"/>
          <w:szCs w:val="26"/>
        </w:rPr>
        <w:t xml:space="preserve"> After getting approval from the Institutional Ethics Committee,the study was conducted in  the Department of Oral Medicine &amp;Radiology ,Govt. Dental College ,Srinagar over the period of a one and a half year commencing on 1</w:t>
      </w:r>
      <w:r w:rsidRPr="00315BF0">
        <w:rPr>
          <w:rFonts w:ascii="Times New Roman" w:eastAsia="Times New Roman" w:hAnsi="Times New Roman" w:cs="Times New Roman"/>
          <w:i w:val="0"/>
          <w:sz w:val="26"/>
          <w:szCs w:val="26"/>
          <w:vertAlign w:val="superscript"/>
        </w:rPr>
        <w:t>st</w:t>
      </w:r>
      <w:r w:rsidRPr="00315BF0">
        <w:rPr>
          <w:rFonts w:ascii="Times New Roman" w:eastAsia="Times New Roman" w:hAnsi="Times New Roman" w:cs="Times New Roman"/>
          <w:i w:val="0"/>
          <w:sz w:val="26"/>
          <w:szCs w:val="26"/>
        </w:rPr>
        <w:t xml:space="preserve"> june 2016.</w:t>
      </w:r>
    </w:p>
    <w:p w:rsidR="008E5925" w:rsidRPr="00315BF0" w:rsidRDefault="008E5925" w:rsidP="008E5925">
      <w:pPr>
        <w:pStyle w:val="ListParagraph"/>
        <w:spacing w:after="0" w:line="360" w:lineRule="auto"/>
        <w:ind w:left="360"/>
        <w:jc w:val="both"/>
        <w:rPr>
          <w:rFonts w:ascii="Times New Roman" w:eastAsia="Times New Roman" w:hAnsi="Times New Roman" w:cs="Times New Roman"/>
          <w:b/>
          <w:i w:val="0"/>
          <w:sz w:val="26"/>
          <w:szCs w:val="26"/>
        </w:rPr>
      </w:pPr>
    </w:p>
    <w:p w:rsidR="008E5925" w:rsidRPr="00315BF0" w:rsidRDefault="008E5925" w:rsidP="008E5925">
      <w:pPr>
        <w:spacing w:after="0" w:line="360" w:lineRule="auto"/>
        <w:ind w:left="-284"/>
        <w:jc w:val="both"/>
        <w:rPr>
          <w:rFonts w:ascii="Times New Roman" w:hAnsi="Times New Roman" w:cs="Times New Roman"/>
          <w:b/>
          <w:bCs/>
          <w:sz w:val="26"/>
          <w:szCs w:val="26"/>
        </w:rPr>
      </w:pPr>
      <w:r w:rsidRPr="00315BF0">
        <w:rPr>
          <w:rFonts w:ascii="Times New Roman" w:eastAsia="Times New Roman" w:hAnsi="Times New Roman" w:cs="Times New Roman"/>
          <w:b/>
          <w:sz w:val="26"/>
          <w:szCs w:val="26"/>
        </w:rPr>
        <w:t>MATERIALS AND METHODS</w:t>
      </w:r>
    </w:p>
    <w:p w:rsidR="008E5925" w:rsidRPr="00315BF0" w:rsidRDefault="008E5925" w:rsidP="008E5925">
      <w:pPr>
        <w:pStyle w:val="ListParagraph"/>
        <w:numPr>
          <w:ilvl w:val="0"/>
          <w:numId w:val="3"/>
        </w:numPr>
        <w:spacing w:line="360" w:lineRule="auto"/>
        <w:ind w:left="-284"/>
        <w:jc w:val="both"/>
        <w:rPr>
          <w:rFonts w:ascii="Times New Roman" w:eastAsia="Times New Roman" w:hAnsi="Times New Roman" w:cs="Times New Roman"/>
          <w:i w:val="0"/>
          <w:sz w:val="26"/>
          <w:szCs w:val="26"/>
        </w:rPr>
      </w:pPr>
      <w:r w:rsidRPr="00315BF0">
        <w:rPr>
          <w:rFonts w:ascii="Times New Roman" w:eastAsia="Times New Roman" w:hAnsi="Times New Roman" w:cs="Times New Roman"/>
          <w:i w:val="0"/>
          <w:sz w:val="26"/>
          <w:szCs w:val="26"/>
        </w:rPr>
        <w:t xml:space="preserve">A total of 30 patients visiting the Department of Oral Medicine and   Radiology, </w:t>
      </w:r>
      <w:r w:rsidRPr="00315BF0">
        <w:rPr>
          <w:rFonts w:ascii="Times New Roman" w:hAnsi="Times New Roman" w:cs="Times New Roman"/>
          <w:i w:val="0"/>
          <w:sz w:val="26"/>
          <w:szCs w:val="26"/>
        </w:rPr>
        <w:t>Govt. Dental College and Hospital, Srinagar</w:t>
      </w:r>
      <w:r w:rsidRPr="00315BF0">
        <w:rPr>
          <w:rFonts w:ascii="Times New Roman" w:eastAsia="Times New Roman" w:hAnsi="Times New Roman" w:cs="Times New Roman"/>
          <w:i w:val="0"/>
          <w:sz w:val="26"/>
          <w:szCs w:val="26"/>
        </w:rPr>
        <w:t xml:space="preserve">  with intraosseous  jaw lesions  based on their symptoms, clinical and panoramic  radiographic findings were included in the study</w:t>
      </w:r>
      <w:r w:rsidRPr="00315BF0">
        <w:rPr>
          <w:rFonts w:ascii="Times New Roman" w:hAnsi="Times New Roman" w:cs="Times New Roman"/>
          <w:i w:val="0"/>
          <w:sz w:val="26"/>
          <w:szCs w:val="26"/>
        </w:rPr>
        <w:t>.</w:t>
      </w:r>
      <w:r w:rsidRPr="00315BF0">
        <w:rPr>
          <w:rFonts w:ascii="Times New Roman" w:eastAsia="Times New Roman" w:hAnsi="Times New Roman" w:cs="Times New Roman"/>
          <w:i w:val="0"/>
          <w:sz w:val="26"/>
          <w:szCs w:val="26"/>
        </w:rPr>
        <w:t xml:space="preserve"> </w:t>
      </w:r>
    </w:p>
    <w:p w:rsidR="008E5925" w:rsidRPr="00315BF0" w:rsidRDefault="008E5925" w:rsidP="008E5925">
      <w:pPr>
        <w:pStyle w:val="ListParagraph"/>
        <w:numPr>
          <w:ilvl w:val="0"/>
          <w:numId w:val="3"/>
        </w:numPr>
        <w:spacing w:line="360" w:lineRule="auto"/>
        <w:ind w:left="-284"/>
        <w:jc w:val="both"/>
        <w:rPr>
          <w:rFonts w:ascii="Times New Roman" w:eastAsia="Times New Roman" w:hAnsi="Times New Roman" w:cs="Times New Roman"/>
          <w:i w:val="0"/>
          <w:sz w:val="26"/>
          <w:szCs w:val="26"/>
        </w:rPr>
      </w:pPr>
      <w:r w:rsidRPr="00315BF0">
        <w:rPr>
          <w:rFonts w:ascii="Times New Roman" w:eastAsia="Times New Roman" w:hAnsi="Times New Roman" w:cs="Times New Roman"/>
          <w:i w:val="0"/>
          <w:sz w:val="26"/>
          <w:szCs w:val="26"/>
        </w:rPr>
        <w:t xml:space="preserve">After the confirmation of an intraosseous lesion, an ultrasound examination was performed in all patients to detect the lesions and to evaluate their content, size, and the relationship with anatomical structures. All patients were informed about the study and signed an informed consent. </w:t>
      </w:r>
    </w:p>
    <w:p w:rsidR="008E5925" w:rsidRPr="00315BF0" w:rsidRDefault="008E5925" w:rsidP="008E5925">
      <w:pPr>
        <w:pStyle w:val="ListParagraph"/>
        <w:numPr>
          <w:ilvl w:val="0"/>
          <w:numId w:val="3"/>
        </w:numPr>
        <w:spacing w:line="360" w:lineRule="auto"/>
        <w:ind w:left="-284"/>
        <w:jc w:val="both"/>
        <w:rPr>
          <w:rFonts w:ascii="Times New Roman" w:eastAsia="Times New Roman" w:hAnsi="Times New Roman" w:cs="Times New Roman"/>
          <w:i w:val="0"/>
          <w:sz w:val="26"/>
          <w:szCs w:val="26"/>
        </w:rPr>
      </w:pPr>
      <w:r w:rsidRPr="00315BF0">
        <w:rPr>
          <w:rFonts w:ascii="Times New Roman" w:eastAsia="Times New Roman" w:hAnsi="Times New Roman" w:cs="Times New Roman"/>
          <w:i w:val="0"/>
          <w:sz w:val="26"/>
          <w:szCs w:val="26"/>
        </w:rPr>
        <w:t xml:space="preserve">All patients underwent Doppler ultrasound evaluation by the same radiologist and the images were analysed at the same time the examination was done. The examinations were performed with a colour-coded duplex scanner (GE LOGIC S-8) with a 7-12 MHz linear-array transducer. </w:t>
      </w:r>
    </w:p>
    <w:p w:rsidR="008E5925" w:rsidRPr="00315BF0" w:rsidRDefault="008E5925" w:rsidP="008E5925">
      <w:pPr>
        <w:pStyle w:val="ListParagraph"/>
        <w:numPr>
          <w:ilvl w:val="0"/>
          <w:numId w:val="3"/>
        </w:numPr>
        <w:spacing w:line="360" w:lineRule="auto"/>
        <w:ind w:left="-284"/>
        <w:jc w:val="both"/>
        <w:rPr>
          <w:rFonts w:ascii="Times New Roman" w:eastAsia="Times New Roman" w:hAnsi="Times New Roman" w:cs="Times New Roman"/>
          <w:i w:val="0"/>
          <w:sz w:val="26"/>
          <w:szCs w:val="26"/>
        </w:rPr>
      </w:pPr>
      <w:r w:rsidRPr="00315BF0">
        <w:rPr>
          <w:rFonts w:ascii="Times New Roman" w:eastAsia="Times New Roman" w:hAnsi="Times New Roman" w:cs="Times New Roman"/>
          <w:i w:val="0"/>
          <w:sz w:val="26"/>
          <w:szCs w:val="26"/>
        </w:rPr>
        <w:t>There was no histological result at the time of the examination and the radiologist did not have access to the radiographs before ultrasound examination.</w:t>
      </w:r>
    </w:p>
    <w:p w:rsidR="008E5925" w:rsidRPr="00315BF0" w:rsidRDefault="008E5925" w:rsidP="008E5925">
      <w:pPr>
        <w:pStyle w:val="ListParagraph"/>
        <w:numPr>
          <w:ilvl w:val="0"/>
          <w:numId w:val="3"/>
        </w:numPr>
        <w:spacing w:line="360" w:lineRule="auto"/>
        <w:ind w:left="-284"/>
        <w:jc w:val="both"/>
        <w:rPr>
          <w:rFonts w:ascii="Times New Roman" w:eastAsia="Times New Roman" w:hAnsi="Times New Roman" w:cs="Times New Roman"/>
          <w:i w:val="0"/>
          <w:sz w:val="26"/>
          <w:szCs w:val="26"/>
        </w:rPr>
      </w:pPr>
      <w:r w:rsidRPr="00315BF0">
        <w:rPr>
          <w:rFonts w:ascii="Times New Roman" w:eastAsia="Times New Roman" w:hAnsi="Times New Roman" w:cs="Times New Roman"/>
          <w:i w:val="0"/>
          <w:sz w:val="26"/>
          <w:szCs w:val="26"/>
        </w:rPr>
        <w:t xml:space="preserve"> The ultrasound probe was positioned outside the mouth on the skin overlying the intraosseous lesion. Its position was changed several times to obtain good quality transverse, oblique and longitudinal scans.</w:t>
      </w:r>
      <w:r w:rsidRPr="00315BF0">
        <w:rPr>
          <w:i w:val="0"/>
          <w:sz w:val="26"/>
          <w:szCs w:val="26"/>
        </w:rPr>
        <w:t xml:space="preserve"> </w:t>
      </w:r>
    </w:p>
    <w:p w:rsidR="008E5925" w:rsidRPr="00315BF0" w:rsidRDefault="008E5925" w:rsidP="008E5925">
      <w:pPr>
        <w:pStyle w:val="ListParagraph"/>
        <w:numPr>
          <w:ilvl w:val="0"/>
          <w:numId w:val="3"/>
        </w:numPr>
        <w:spacing w:line="360" w:lineRule="auto"/>
        <w:ind w:left="-284"/>
        <w:jc w:val="both"/>
        <w:rPr>
          <w:rFonts w:ascii="Times New Roman" w:eastAsia="Times New Roman" w:hAnsi="Times New Roman" w:cs="Times New Roman"/>
          <w:i w:val="0"/>
          <w:sz w:val="26"/>
          <w:szCs w:val="26"/>
        </w:rPr>
      </w:pPr>
      <w:r w:rsidRPr="00315BF0">
        <w:rPr>
          <w:rFonts w:ascii="Times New Roman" w:eastAsia="Times New Roman" w:hAnsi="Times New Roman" w:cs="Times New Roman"/>
          <w:i w:val="0"/>
          <w:sz w:val="26"/>
          <w:szCs w:val="26"/>
        </w:rPr>
        <w:t xml:space="preserve">After ultrasound examination, colour and power Doppler ultrasound examinations were performed to evaluate blood flow within or surrounding the examined lesion in all patients. </w:t>
      </w:r>
    </w:p>
    <w:p w:rsidR="008E5925" w:rsidRPr="00315BF0" w:rsidRDefault="008E5925" w:rsidP="008E5925">
      <w:pPr>
        <w:pStyle w:val="ListParagraph"/>
        <w:numPr>
          <w:ilvl w:val="0"/>
          <w:numId w:val="3"/>
        </w:numPr>
        <w:spacing w:line="360" w:lineRule="auto"/>
        <w:ind w:left="-284"/>
        <w:jc w:val="both"/>
        <w:rPr>
          <w:rFonts w:ascii="Times New Roman" w:eastAsia="Times New Roman" w:hAnsi="Times New Roman" w:cs="Times New Roman"/>
          <w:i w:val="0"/>
          <w:sz w:val="26"/>
          <w:szCs w:val="26"/>
        </w:rPr>
      </w:pPr>
      <w:r w:rsidRPr="00315BF0">
        <w:rPr>
          <w:rFonts w:ascii="Times New Roman" w:eastAsia="Times New Roman" w:hAnsi="Times New Roman" w:cs="Times New Roman"/>
          <w:i w:val="0"/>
          <w:sz w:val="26"/>
          <w:szCs w:val="26"/>
        </w:rPr>
        <w:lastRenderedPageBreak/>
        <w:t>Histopathological examination of the lesions was done and the results were correlated with ultrasound examination.</w:t>
      </w:r>
    </w:p>
    <w:p w:rsidR="008E5925" w:rsidRPr="00315BF0" w:rsidRDefault="008E5925" w:rsidP="008E5925">
      <w:pPr>
        <w:spacing w:line="360" w:lineRule="auto"/>
        <w:jc w:val="both"/>
        <w:rPr>
          <w:rFonts w:ascii="Times New Roman" w:hAnsi="Times New Roman" w:cs="Times New Roman"/>
          <w:b/>
          <w:sz w:val="26"/>
          <w:szCs w:val="26"/>
        </w:rPr>
      </w:pPr>
      <w:r w:rsidRPr="00315BF0">
        <w:rPr>
          <w:rFonts w:ascii="Times New Roman" w:hAnsi="Times New Roman" w:cs="Times New Roman"/>
          <w:b/>
          <w:sz w:val="26"/>
          <w:szCs w:val="26"/>
        </w:rPr>
        <w:t>PATIENT SELECTION</w:t>
      </w:r>
    </w:p>
    <w:p w:rsidR="008E5925" w:rsidRPr="00315BF0" w:rsidRDefault="008E5925" w:rsidP="008E5925">
      <w:pPr>
        <w:spacing w:line="360" w:lineRule="auto"/>
        <w:jc w:val="both"/>
        <w:rPr>
          <w:rFonts w:ascii="Times New Roman" w:eastAsia="Times New Roman" w:hAnsi="Times New Roman" w:cs="Times New Roman"/>
          <w:sz w:val="26"/>
          <w:szCs w:val="26"/>
        </w:rPr>
      </w:pPr>
      <w:r w:rsidRPr="00315BF0">
        <w:rPr>
          <w:rFonts w:ascii="Times New Roman" w:hAnsi="Times New Roman" w:cs="Times New Roman"/>
          <w:sz w:val="26"/>
          <w:szCs w:val="26"/>
        </w:rPr>
        <w:t xml:space="preserve"> </w:t>
      </w:r>
      <w:r w:rsidRPr="00315BF0">
        <w:rPr>
          <w:rFonts w:ascii="Times New Roman" w:hAnsi="Times New Roman" w:cs="Times New Roman"/>
          <w:b/>
          <w:bCs/>
          <w:sz w:val="26"/>
          <w:szCs w:val="26"/>
        </w:rPr>
        <w:t>INCLUSION CRITERIA:</w:t>
      </w:r>
    </w:p>
    <w:p w:rsidR="008E5925" w:rsidRPr="00315BF0" w:rsidRDefault="008E5925" w:rsidP="008E5925">
      <w:pPr>
        <w:numPr>
          <w:ilvl w:val="0"/>
          <w:numId w:val="2"/>
        </w:numPr>
        <w:spacing w:after="0" w:line="360" w:lineRule="auto"/>
        <w:ind w:left="-284"/>
        <w:jc w:val="both"/>
        <w:rPr>
          <w:rFonts w:ascii="Times New Roman" w:hAnsi="Times New Roman" w:cs="Times New Roman"/>
          <w:sz w:val="26"/>
          <w:szCs w:val="26"/>
        </w:rPr>
      </w:pPr>
      <w:r w:rsidRPr="00315BF0">
        <w:rPr>
          <w:rFonts w:ascii="Times New Roman" w:hAnsi="Times New Roman" w:cs="Times New Roman"/>
          <w:sz w:val="26"/>
          <w:szCs w:val="26"/>
        </w:rPr>
        <w:t>Patients of  either gender  presenting with intraosseous lesions in either maxilla or mandible.</w:t>
      </w:r>
    </w:p>
    <w:p w:rsidR="008E5925" w:rsidRDefault="008E5925" w:rsidP="008E5925">
      <w:pPr>
        <w:spacing w:line="360" w:lineRule="auto"/>
        <w:jc w:val="both"/>
        <w:rPr>
          <w:rFonts w:ascii="Times New Roman" w:hAnsi="Times New Roman" w:cs="Times New Roman"/>
          <w:sz w:val="26"/>
          <w:szCs w:val="26"/>
        </w:rPr>
      </w:pPr>
      <w:r w:rsidRPr="00315BF0">
        <w:rPr>
          <w:rFonts w:ascii="Times New Roman" w:hAnsi="Times New Roman" w:cs="Times New Roman"/>
          <w:b/>
          <w:sz w:val="26"/>
          <w:szCs w:val="26"/>
        </w:rPr>
        <w:t xml:space="preserve">STATISTICAL METHODS </w:t>
      </w:r>
      <w:r w:rsidRPr="00315BF0">
        <w:rPr>
          <w:rFonts w:ascii="Times New Roman" w:hAnsi="Times New Roman" w:cs="Times New Roman"/>
          <w:sz w:val="26"/>
          <w:szCs w:val="26"/>
        </w:rPr>
        <w:t xml:space="preserve">: The recorded data was compiled and entered in a spreadsheet (Microsoft Excel) and then exported to data editor of SPSS Version 20.0 (SPSS Inc., Chicago, Illinois, USA). Continuous variables were expressed as Mean±SD and categorical variables were summarized as frequencies and percentages. Graphically the data was presented by bar and pie diagrams. </w:t>
      </w:r>
    </w:p>
    <w:p w:rsidR="008E5925" w:rsidRDefault="008E5925"/>
    <w:p w:rsidR="008E5925" w:rsidRDefault="008E5925"/>
    <w:p w:rsidR="008E5925" w:rsidRDefault="008E5925"/>
    <w:p w:rsidR="008E5925" w:rsidRDefault="008E5925"/>
    <w:p w:rsidR="008E5925" w:rsidRDefault="008E5925"/>
    <w:p w:rsidR="008E5925" w:rsidRDefault="008E5925"/>
    <w:p w:rsidR="008E5925" w:rsidRDefault="008E5925"/>
    <w:p w:rsidR="008E5925" w:rsidRDefault="008E5925"/>
    <w:p w:rsidR="008E5925" w:rsidRDefault="008E5925"/>
    <w:p w:rsidR="008E5925" w:rsidRDefault="008E5925"/>
    <w:p w:rsidR="008E5925" w:rsidRDefault="008E5925"/>
    <w:p w:rsidR="008E5925" w:rsidRDefault="008E5925"/>
    <w:p w:rsidR="008E5925" w:rsidRDefault="008E5925"/>
    <w:p w:rsidR="008E5925" w:rsidRDefault="008E5925"/>
    <w:p w:rsidR="008E5925" w:rsidRDefault="008E5925"/>
    <w:p w:rsidR="008E5925" w:rsidRDefault="008E5925"/>
    <w:p w:rsidR="008E5925" w:rsidRPr="003F09D5" w:rsidRDefault="003F09D5">
      <w:pPr>
        <w:rPr>
          <w:rFonts w:ascii="Times New Roman" w:hAnsi="Times New Roman" w:cs="Times New Roman"/>
          <w:b/>
          <w:sz w:val="28"/>
          <w:szCs w:val="28"/>
        </w:rPr>
      </w:pPr>
      <w:r w:rsidRPr="003F09D5">
        <w:rPr>
          <w:rFonts w:ascii="Times New Roman" w:hAnsi="Times New Roman" w:cs="Times New Roman"/>
          <w:b/>
          <w:sz w:val="28"/>
          <w:szCs w:val="28"/>
        </w:rPr>
        <w:lastRenderedPageBreak/>
        <w:t>RESULTS</w:t>
      </w:r>
    </w:p>
    <w:p w:rsidR="003F09D5" w:rsidRDefault="003F09D5" w:rsidP="003F09D5">
      <w:pPr>
        <w:spacing w:line="360" w:lineRule="auto"/>
        <w:ind w:left="720"/>
        <w:jc w:val="both"/>
        <w:rPr>
          <w:rFonts w:ascii="Times New Roman" w:hAnsi="Times New Roman" w:cs="Times New Roman"/>
          <w:sz w:val="26"/>
          <w:szCs w:val="26"/>
        </w:rPr>
      </w:pPr>
      <w:r w:rsidRPr="003670D8">
        <w:rPr>
          <w:rFonts w:ascii="Times New Roman" w:hAnsi="Times New Roman" w:cs="Times New Roman"/>
          <w:sz w:val="26"/>
          <w:szCs w:val="26"/>
        </w:rPr>
        <w:t>Thirty intra-osseous lesions from twenty nine patients were evaluated in this study. Twenty two lesions were located in the   the mandible and eight were in the  the maxilla. All lesions had a radiolucent appearance with well-defined borders in panoramic radiographs, except for two   lesions. These  lesions, histologically diagnosed as  central giant cell granuloma &amp; round cell tumour , had a mixed  appearance on panoramic radiography. Of the thirty lesions, the ultrasound examination was inconclusive in one lesion because of the thick cortical vestibular bone plate and for two lesions histopathology was not available.</w:t>
      </w:r>
    </w:p>
    <w:tbl>
      <w:tblPr>
        <w:tblW w:w="8421" w:type="dxa"/>
        <w:jc w:val="center"/>
        <w:tblInd w:w="93" w:type="dxa"/>
        <w:tblLayout w:type="fixed"/>
        <w:tblLook w:val="04A0"/>
      </w:tblPr>
      <w:tblGrid>
        <w:gridCol w:w="2806"/>
        <w:gridCol w:w="2806"/>
        <w:gridCol w:w="2809"/>
      </w:tblGrid>
      <w:tr w:rsidR="003F09D5" w:rsidRPr="003670D8" w:rsidTr="001D48FB">
        <w:trPr>
          <w:trHeight w:val="682"/>
          <w:jc w:val="center"/>
        </w:trPr>
        <w:tc>
          <w:tcPr>
            <w:tcW w:w="842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09D5" w:rsidRPr="003670D8" w:rsidRDefault="003F09D5" w:rsidP="001D48FB">
            <w:pPr>
              <w:spacing w:after="0" w:line="480" w:lineRule="auto"/>
              <w:jc w:val="both"/>
              <w:rPr>
                <w:rFonts w:ascii="Times New Roman" w:eastAsia="Times New Roman" w:hAnsi="Times New Roman" w:cs="Times New Roman"/>
                <w:b/>
                <w:bCs/>
                <w:color w:val="000000"/>
                <w:sz w:val="26"/>
                <w:szCs w:val="26"/>
              </w:rPr>
            </w:pPr>
            <w:r w:rsidRPr="003670D8">
              <w:rPr>
                <w:rFonts w:ascii="Times New Roman" w:eastAsia="Times New Roman" w:hAnsi="Times New Roman" w:cs="Times New Roman"/>
                <w:b/>
                <w:bCs/>
                <w:color w:val="000000"/>
                <w:sz w:val="26"/>
                <w:szCs w:val="26"/>
              </w:rPr>
              <w:t>Table 1: Age distribution of study patients</w:t>
            </w:r>
          </w:p>
        </w:tc>
      </w:tr>
      <w:tr w:rsidR="003F09D5" w:rsidRPr="003670D8" w:rsidTr="001D48FB">
        <w:trPr>
          <w:trHeight w:val="682"/>
          <w:jc w:val="center"/>
        </w:trPr>
        <w:tc>
          <w:tcPr>
            <w:tcW w:w="2806" w:type="dxa"/>
            <w:tcBorders>
              <w:top w:val="nil"/>
              <w:left w:val="single" w:sz="4" w:space="0" w:color="auto"/>
              <w:bottom w:val="single" w:sz="4" w:space="0" w:color="auto"/>
              <w:right w:val="single" w:sz="4" w:space="0" w:color="auto"/>
            </w:tcBorders>
            <w:shd w:val="clear" w:color="auto" w:fill="auto"/>
            <w:noWrap/>
            <w:vAlign w:val="center"/>
            <w:hideMark/>
          </w:tcPr>
          <w:p w:rsidR="003F09D5" w:rsidRPr="003670D8" w:rsidRDefault="003F09D5" w:rsidP="001D48FB">
            <w:pPr>
              <w:spacing w:after="0" w:line="480" w:lineRule="auto"/>
              <w:jc w:val="both"/>
              <w:rPr>
                <w:rFonts w:ascii="Times New Roman" w:eastAsia="Times New Roman" w:hAnsi="Times New Roman" w:cs="Times New Roman"/>
                <w:b/>
                <w:bCs/>
                <w:color w:val="000000"/>
                <w:sz w:val="26"/>
                <w:szCs w:val="26"/>
              </w:rPr>
            </w:pPr>
            <w:r w:rsidRPr="003670D8">
              <w:rPr>
                <w:rFonts w:ascii="Times New Roman" w:eastAsia="Times New Roman" w:hAnsi="Times New Roman" w:cs="Times New Roman"/>
                <w:b/>
                <w:bCs/>
                <w:color w:val="000000"/>
                <w:sz w:val="26"/>
                <w:szCs w:val="26"/>
              </w:rPr>
              <w:t>Age (years)</w:t>
            </w:r>
          </w:p>
        </w:tc>
        <w:tc>
          <w:tcPr>
            <w:tcW w:w="2806" w:type="dxa"/>
            <w:tcBorders>
              <w:top w:val="nil"/>
              <w:left w:val="nil"/>
              <w:bottom w:val="single" w:sz="4" w:space="0" w:color="auto"/>
              <w:right w:val="single" w:sz="4" w:space="0" w:color="auto"/>
            </w:tcBorders>
            <w:shd w:val="clear" w:color="auto" w:fill="auto"/>
            <w:noWrap/>
            <w:vAlign w:val="center"/>
            <w:hideMark/>
          </w:tcPr>
          <w:p w:rsidR="003F09D5" w:rsidRPr="003670D8" w:rsidRDefault="003F09D5" w:rsidP="001D48FB">
            <w:pPr>
              <w:spacing w:after="0" w:line="480" w:lineRule="auto"/>
              <w:jc w:val="both"/>
              <w:rPr>
                <w:rFonts w:ascii="Times New Roman" w:eastAsia="Times New Roman" w:hAnsi="Times New Roman" w:cs="Times New Roman"/>
                <w:b/>
                <w:bCs/>
                <w:color w:val="000000"/>
                <w:sz w:val="26"/>
                <w:szCs w:val="26"/>
              </w:rPr>
            </w:pPr>
            <w:r w:rsidRPr="003670D8">
              <w:rPr>
                <w:rFonts w:ascii="Times New Roman" w:eastAsia="Times New Roman" w:hAnsi="Times New Roman" w:cs="Times New Roman"/>
                <w:b/>
                <w:bCs/>
                <w:color w:val="000000"/>
                <w:sz w:val="26"/>
                <w:szCs w:val="26"/>
              </w:rPr>
              <w:t>Frequency</w:t>
            </w:r>
          </w:p>
        </w:tc>
        <w:tc>
          <w:tcPr>
            <w:tcW w:w="2809" w:type="dxa"/>
            <w:tcBorders>
              <w:top w:val="nil"/>
              <w:left w:val="nil"/>
              <w:bottom w:val="single" w:sz="4" w:space="0" w:color="auto"/>
              <w:right w:val="single" w:sz="4" w:space="0" w:color="auto"/>
            </w:tcBorders>
            <w:shd w:val="clear" w:color="auto" w:fill="auto"/>
            <w:noWrap/>
            <w:vAlign w:val="center"/>
            <w:hideMark/>
          </w:tcPr>
          <w:p w:rsidR="003F09D5" w:rsidRPr="003670D8" w:rsidRDefault="003F09D5" w:rsidP="001D48FB">
            <w:pPr>
              <w:spacing w:after="0" w:line="480" w:lineRule="auto"/>
              <w:jc w:val="both"/>
              <w:rPr>
                <w:rFonts w:ascii="Times New Roman" w:eastAsia="Times New Roman" w:hAnsi="Times New Roman" w:cs="Times New Roman"/>
                <w:b/>
                <w:bCs/>
                <w:color w:val="000000"/>
                <w:sz w:val="26"/>
                <w:szCs w:val="26"/>
              </w:rPr>
            </w:pPr>
            <w:r w:rsidRPr="003670D8">
              <w:rPr>
                <w:rFonts w:ascii="Times New Roman" w:eastAsia="Times New Roman" w:hAnsi="Times New Roman" w:cs="Times New Roman"/>
                <w:b/>
                <w:bCs/>
                <w:color w:val="000000"/>
                <w:sz w:val="26"/>
                <w:szCs w:val="26"/>
              </w:rPr>
              <w:t>Percentage</w:t>
            </w:r>
          </w:p>
        </w:tc>
      </w:tr>
      <w:tr w:rsidR="003F09D5" w:rsidRPr="003670D8" w:rsidTr="001D48FB">
        <w:trPr>
          <w:trHeight w:val="682"/>
          <w:jc w:val="center"/>
        </w:trPr>
        <w:tc>
          <w:tcPr>
            <w:tcW w:w="2806" w:type="dxa"/>
            <w:tcBorders>
              <w:top w:val="nil"/>
              <w:left w:val="single" w:sz="4" w:space="0" w:color="auto"/>
              <w:bottom w:val="single" w:sz="4" w:space="0" w:color="auto"/>
              <w:right w:val="single" w:sz="4" w:space="0" w:color="auto"/>
            </w:tcBorders>
            <w:shd w:val="clear" w:color="auto" w:fill="auto"/>
            <w:noWrap/>
            <w:vAlign w:val="center"/>
            <w:hideMark/>
          </w:tcPr>
          <w:p w:rsidR="003F09D5" w:rsidRPr="003670D8" w:rsidRDefault="003F09D5" w:rsidP="001D48FB">
            <w:pPr>
              <w:spacing w:after="0" w:line="480" w:lineRule="auto"/>
              <w:jc w:val="both"/>
              <w:rPr>
                <w:rFonts w:ascii="Times New Roman" w:eastAsia="Times New Roman" w:hAnsi="Times New Roman" w:cs="Times New Roman"/>
                <w:color w:val="000000"/>
                <w:sz w:val="26"/>
                <w:szCs w:val="26"/>
              </w:rPr>
            </w:pPr>
            <w:r w:rsidRPr="003670D8">
              <w:rPr>
                <w:rFonts w:ascii="Times New Roman" w:eastAsia="Times New Roman" w:hAnsi="Times New Roman" w:cs="Times New Roman"/>
                <w:color w:val="000000"/>
                <w:sz w:val="26"/>
                <w:szCs w:val="26"/>
              </w:rPr>
              <w:t>&lt; 20</w:t>
            </w:r>
          </w:p>
        </w:tc>
        <w:tc>
          <w:tcPr>
            <w:tcW w:w="2806" w:type="dxa"/>
            <w:tcBorders>
              <w:top w:val="nil"/>
              <w:left w:val="nil"/>
              <w:bottom w:val="single" w:sz="4" w:space="0" w:color="auto"/>
              <w:right w:val="single" w:sz="4" w:space="0" w:color="auto"/>
            </w:tcBorders>
            <w:shd w:val="clear" w:color="auto" w:fill="auto"/>
            <w:noWrap/>
            <w:vAlign w:val="center"/>
            <w:hideMark/>
          </w:tcPr>
          <w:p w:rsidR="003F09D5" w:rsidRPr="003670D8" w:rsidRDefault="003F09D5" w:rsidP="001D48FB">
            <w:pPr>
              <w:spacing w:after="0" w:line="480" w:lineRule="auto"/>
              <w:jc w:val="both"/>
              <w:rPr>
                <w:rFonts w:ascii="Times New Roman" w:eastAsia="Times New Roman" w:hAnsi="Times New Roman" w:cs="Times New Roman"/>
                <w:color w:val="000000"/>
                <w:sz w:val="26"/>
                <w:szCs w:val="26"/>
              </w:rPr>
            </w:pPr>
            <w:r w:rsidRPr="003670D8">
              <w:rPr>
                <w:rFonts w:ascii="Times New Roman" w:eastAsia="Times New Roman" w:hAnsi="Times New Roman" w:cs="Times New Roman"/>
                <w:color w:val="000000"/>
                <w:sz w:val="26"/>
                <w:szCs w:val="26"/>
              </w:rPr>
              <w:t>5</w:t>
            </w:r>
          </w:p>
        </w:tc>
        <w:tc>
          <w:tcPr>
            <w:tcW w:w="2809" w:type="dxa"/>
            <w:tcBorders>
              <w:top w:val="nil"/>
              <w:left w:val="nil"/>
              <w:bottom w:val="single" w:sz="4" w:space="0" w:color="auto"/>
              <w:right w:val="single" w:sz="4" w:space="0" w:color="auto"/>
            </w:tcBorders>
            <w:shd w:val="clear" w:color="auto" w:fill="auto"/>
            <w:noWrap/>
            <w:vAlign w:val="center"/>
            <w:hideMark/>
          </w:tcPr>
          <w:p w:rsidR="003F09D5" w:rsidRPr="003670D8" w:rsidRDefault="003F09D5" w:rsidP="001D48FB">
            <w:pPr>
              <w:spacing w:after="0" w:line="480" w:lineRule="auto"/>
              <w:jc w:val="both"/>
              <w:rPr>
                <w:rFonts w:ascii="Times New Roman" w:eastAsia="Times New Roman" w:hAnsi="Times New Roman" w:cs="Times New Roman"/>
                <w:color w:val="000000"/>
                <w:sz w:val="26"/>
                <w:szCs w:val="26"/>
              </w:rPr>
            </w:pPr>
            <w:r w:rsidRPr="003670D8">
              <w:rPr>
                <w:rFonts w:ascii="Times New Roman" w:eastAsia="Times New Roman" w:hAnsi="Times New Roman" w:cs="Times New Roman"/>
                <w:color w:val="000000"/>
                <w:sz w:val="26"/>
                <w:szCs w:val="26"/>
              </w:rPr>
              <w:t>16.7</w:t>
            </w:r>
          </w:p>
        </w:tc>
      </w:tr>
      <w:tr w:rsidR="003F09D5" w:rsidRPr="003670D8" w:rsidTr="001D48FB">
        <w:trPr>
          <w:trHeight w:val="682"/>
          <w:jc w:val="center"/>
        </w:trPr>
        <w:tc>
          <w:tcPr>
            <w:tcW w:w="2806" w:type="dxa"/>
            <w:tcBorders>
              <w:top w:val="nil"/>
              <w:left w:val="single" w:sz="4" w:space="0" w:color="auto"/>
              <w:bottom w:val="single" w:sz="4" w:space="0" w:color="auto"/>
              <w:right w:val="single" w:sz="4" w:space="0" w:color="auto"/>
            </w:tcBorders>
            <w:shd w:val="clear" w:color="auto" w:fill="auto"/>
            <w:noWrap/>
            <w:vAlign w:val="center"/>
            <w:hideMark/>
          </w:tcPr>
          <w:p w:rsidR="003F09D5" w:rsidRPr="003670D8" w:rsidRDefault="003F09D5" w:rsidP="001D48FB">
            <w:pPr>
              <w:spacing w:after="0" w:line="480" w:lineRule="auto"/>
              <w:jc w:val="both"/>
              <w:rPr>
                <w:rFonts w:ascii="Times New Roman" w:eastAsia="Times New Roman" w:hAnsi="Times New Roman" w:cs="Times New Roman"/>
                <w:color w:val="000000"/>
                <w:sz w:val="26"/>
                <w:szCs w:val="26"/>
              </w:rPr>
            </w:pPr>
            <w:r w:rsidRPr="003670D8">
              <w:rPr>
                <w:rFonts w:ascii="Times New Roman" w:eastAsia="Times New Roman" w:hAnsi="Times New Roman" w:cs="Times New Roman"/>
                <w:color w:val="000000"/>
                <w:sz w:val="26"/>
                <w:szCs w:val="26"/>
              </w:rPr>
              <w:t>20-34</w:t>
            </w:r>
          </w:p>
        </w:tc>
        <w:tc>
          <w:tcPr>
            <w:tcW w:w="2806" w:type="dxa"/>
            <w:tcBorders>
              <w:top w:val="nil"/>
              <w:left w:val="nil"/>
              <w:bottom w:val="single" w:sz="4" w:space="0" w:color="auto"/>
              <w:right w:val="single" w:sz="4" w:space="0" w:color="auto"/>
            </w:tcBorders>
            <w:shd w:val="clear" w:color="auto" w:fill="auto"/>
            <w:noWrap/>
            <w:vAlign w:val="center"/>
            <w:hideMark/>
          </w:tcPr>
          <w:p w:rsidR="003F09D5" w:rsidRPr="003670D8" w:rsidRDefault="003F09D5" w:rsidP="001D48FB">
            <w:pPr>
              <w:spacing w:after="0" w:line="480" w:lineRule="auto"/>
              <w:jc w:val="both"/>
              <w:rPr>
                <w:rFonts w:ascii="Times New Roman" w:eastAsia="Times New Roman" w:hAnsi="Times New Roman" w:cs="Times New Roman"/>
                <w:color w:val="000000"/>
                <w:sz w:val="26"/>
                <w:szCs w:val="26"/>
              </w:rPr>
            </w:pPr>
            <w:r w:rsidRPr="003670D8">
              <w:rPr>
                <w:rFonts w:ascii="Times New Roman" w:eastAsia="Times New Roman" w:hAnsi="Times New Roman" w:cs="Times New Roman"/>
                <w:color w:val="000000"/>
                <w:sz w:val="26"/>
                <w:szCs w:val="26"/>
              </w:rPr>
              <w:t>9</w:t>
            </w:r>
          </w:p>
        </w:tc>
        <w:tc>
          <w:tcPr>
            <w:tcW w:w="2809" w:type="dxa"/>
            <w:tcBorders>
              <w:top w:val="nil"/>
              <w:left w:val="nil"/>
              <w:bottom w:val="single" w:sz="4" w:space="0" w:color="auto"/>
              <w:right w:val="single" w:sz="4" w:space="0" w:color="auto"/>
            </w:tcBorders>
            <w:shd w:val="clear" w:color="auto" w:fill="auto"/>
            <w:noWrap/>
            <w:vAlign w:val="center"/>
            <w:hideMark/>
          </w:tcPr>
          <w:p w:rsidR="003F09D5" w:rsidRPr="003670D8" w:rsidRDefault="003F09D5" w:rsidP="001D48FB">
            <w:pPr>
              <w:spacing w:after="0" w:line="480" w:lineRule="auto"/>
              <w:jc w:val="both"/>
              <w:rPr>
                <w:rFonts w:ascii="Times New Roman" w:eastAsia="Times New Roman" w:hAnsi="Times New Roman" w:cs="Times New Roman"/>
                <w:color w:val="000000"/>
                <w:sz w:val="26"/>
                <w:szCs w:val="26"/>
              </w:rPr>
            </w:pPr>
            <w:r w:rsidRPr="003670D8">
              <w:rPr>
                <w:rFonts w:ascii="Times New Roman" w:eastAsia="Times New Roman" w:hAnsi="Times New Roman" w:cs="Times New Roman"/>
                <w:color w:val="000000"/>
                <w:sz w:val="26"/>
                <w:szCs w:val="26"/>
              </w:rPr>
              <w:t>30.0</w:t>
            </w:r>
          </w:p>
        </w:tc>
      </w:tr>
      <w:tr w:rsidR="003F09D5" w:rsidRPr="003670D8" w:rsidTr="001D48FB">
        <w:trPr>
          <w:trHeight w:val="682"/>
          <w:jc w:val="center"/>
        </w:trPr>
        <w:tc>
          <w:tcPr>
            <w:tcW w:w="2806" w:type="dxa"/>
            <w:tcBorders>
              <w:top w:val="nil"/>
              <w:left w:val="single" w:sz="4" w:space="0" w:color="auto"/>
              <w:bottom w:val="single" w:sz="4" w:space="0" w:color="auto"/>
              <w:right w:val="single" w:sz="4" w:space="0" w:color="auto"/>
            </w:tcBorders>
            <w:shd w:val="clear" w:color="auto" w:fill="auto"/>
            <w:noWrap/>
            <w:vAlign w:val="center"/>
            <w:hideMark/>
          </w:tcPr>
          <w:p w:rsidR="003F09D5" w:rsidRPr="003670D8" w:rsidRDefault="003F09D5" w:rsidP="001D48FB">
            <w:pPr>
              <w:spacing w:after="0" w:line="480" w:lineRule="auto"/>
              <w:jc w:val="both"/>
              <w:rPr>
                <w:rFonts w:ascii="Times New Roman" w:eastAsia="Times New Roman" w:hAnsi="Times New Roman" w:cs="Times New Roman"/>
                <w:color w:val="000000"/>
                <w:sz w:val="26"/>
                <w:szCs w:val="26"/>
              </w:rPr>
            </w:pPr>
            <w:r w:rsidRPr="003670D8">
              <w:rPr>
                <w:rFonts w:ascii="Times New Roman" w:eastAsia="Times New Roman" w:hAnsi="Times New Roman" w:cs="Times New Roman"/>
                <w:color w:val="000000"/>
                <w:sz w:val="26"/>
                <w:szCs w:val="26"/>
              </w:rPr>
              <w:t>35-49</w:t>
            </w:r>
          </w:p>
        </w:tc>
        <w:tc>
          <w:tcPr>
            <w:tcW w:w="2806" w:type="dxa"/>
            <w:tcBorders>
              <w:top w:val="nil"/>
              <w:left w:val="nil"/>
              <w:bottom w:val="single" w:sz="4" w:space="0" w:color="auto"/>
              <w:right w:val="single" w:sz="4" w:space="0" w:color="auto"/>
            </w:tcBorders>
            <w:shd w:val="clear" w:color="auto" w:fill="auto"/>
            <w:noWrap/>
            <w:vAlign w:val="center"/>
            <w:hideMark/>
          </w:tcPr>
          <w:p w:rsidR="003F09D5" w:rsidRPr="003670D8" w:rsidRDefault="003F09D5" w:rsidP="001D48FB">
            <w:pPr>
              <w:spacing w:after="0" w:line="480" w:lineRule="auto"/>
              <w:jc w:val="both"/>
              <w:rPr>
                <w:rFonts w:ascii="Times New Roman" w:eastAsia="Times New Roman" w:hAnsi="Times New Roman" w:cs="Times New Roman"/>
                <w:color w:val="000000"/>
                <w:sz w:val="26"/>
                <w:szCs w:val="26"/>
              </w:rPr>
            </w:pPr>
            <w:r w:rsidRPr="003670D8">
              <w:rPr>
                <w:rFonts w:ascii="Times New Roman" w:eastAsia="Times New Roman" w:hAnsi="Times New Roman" w:cs="Times New Roman"/>
                <w:color w:val="000000"/>
                <w:sz w:val="26"/>
                <w:szCs w:val="26"/>
              </w:rPr>
              <w:t>8</w:t>
            </w:r>
          </w:p>
        </w:tc>
        <w:tc>
          <w:tcPr>
            <w:tcW w:w="2809" w:type="dxa"/>
            <w:tcBorders>
              <w:top w:val="nil"/>
              <w:left w:val="nil"/>
              <w:bottom w:val="single" w:sz="4" w:space="0" w:color="auto"/>
              <w:right w:val="single" w:sz="4" w:space="0" w:color="auto"/>
            </w:tcBorders>
            <w:shd w:val="clear" w:color="auto" w:fill="auto"/>
            <w:noWrap/>
            <w:vAlign w:val="center"/>
            <w:hideMark/>
          </w:tcPr>
          <w:p w:rsidR="003F09D5" w:rsidRPr="003670D8" w:rsidRDefault="003F09D5" w:rsidP="001D48FB">
            <w:pPr>
              <w:spacing w:after="0" w:line="480" w:lineRule="auto"/>
              <w:jc w:val="both"/>
              <w:rPr>
                <w:rFonts w:ascii="Times New Roman" w:eastAsia="Times New Roman" w:hAnsi="Times New Roman" w:cs="Times New Roman"/>
                <w:color w:val="000000"/>
                <w:sz w:val="26"/>
                <w:szCs w:val="26"/>
              </w:rPr>
            </w:pPr>
            <w:r w:rsidRPr="003670D8">
              <w:rPr>
                <w:rFonts w:ascii="Times New Roman" w:eastAsia="Times New Roman" w:hAnsi="Times New Roman" w:cs="Times New Roman"/>
                <w:color w:val="000000"/>
                <w:sz w:val="26"/>
                <w:szCs w:val="26"/>
              </w:rPr>
              <w:t>26.7</w:t>
            </w:r>
          </w:p>
        </w:tc>
      </w:tr>
      <w:tr w:rsidR="003F09D5" w:rsidRPr="003670D8" w:rsidTr="001D48FB">
        <w:trPr>
          <w:trHeight w:val="682"/>
          <w:jc w:val="center"/>
        </w:trPr>
        <w:tc>
          <w:tcPr>
            <w:tcW w:w="2806" w:type="dxa"/>
            <w:tcBorders>
              <w:top w:val="nil"/>
              <w:left w:val="single" w:sz="4" w:space="0" w:color="auto"/>
              <w:bottom w:val="single" w:sz="4" w:space="0" w:color="auto"/>
              <w:right w:val="single" w:sz="4" w:space="0" w:color="auto"/>
            </w:tcBorders>
            <w:shd w:val="clear" w:color="auto" w:fill="auto"/>
            <w:noWrap/>
            <w:vAlign w:val="center"/>
            <w:hideMark/>
          </w:tcPr>
          <w:p w:rsidR="003F09D5" w:rsidRPr="003670D8" w:rsidRDefault="003F09D5" w:rsidP="001D48FB">
            <w:pPr>
              <w:spacing w:after="0" w:line="480" w:lineRule="auto"/>
              <w:jc w:val="both"/>
              <w:rPr>
                <w:rFonts w:ascii="Times New Roman" w:eastAsia="Times New Roman" w:hAnsi="Times New Roman" w:cs="Times New Roman"/>
                <w:color w:val="000000"/>
                <w:sz w:val="26"/>
                <w:szCs w:val="26"/>
              </w:rPr>
            </w:pPr>
            <w:r w:rsidRPr="003670D8">
              <w:rPr>
                <w:rFonts w:ascii="Times New Roman" w:eastAsia="Times New Roman" w:hAnsi="Times New Roman" w:cs="Times New Roman"/>
                <w:color w:val="000000"/>
                <w:sz w:val="26"/>
                <w:szCs w:val="26"/>
              </w:rPr>
              <w:t>50-64</w:t>
            </w:r>
          </w:p>
        </w:tc>
        <w:tc>
          <w:tcPr>
            <w:tcW w:w="2806" w:type="dxa"/>
            <w:tcBorders>
              <w:top w:val="nil"/>
              <w:left w:val="nil"/>
              <w:bottom w:val="single" w:sz="4" w:space="0" w:color="auto"/>
              <w:right w:val="single" w:sz="4" w:space="0" w:color="auto"/>
            </w:tcBorders>
            <w:shd w:val="clear" w:color="auto" w:fill="auto"/>
            <w:noWrap/>
            <w:vAlign w:val="center"/>
            <w:hideMark/>
          </w:tcPr>
          <w:p w:rsidR="003F09D5" w:rsidRPr="003670D8" w:rsidRDefault="003F09D5" w:rsidP="001D48FB">
            <w:pPr>
              <w:spacing w:after="0" w:line="480" w:lineRule="auto"/>
              <w:jc w:val="both"/>
              <w:rPr>
                <w:rFonts w:ascii="Times New Roman" w:eastAsia="Times New Roman" w:hAnsi="Times New Roman" w:cs="Times New Roman"/>
                <w:color w:val="000000"/>
                <w:sz w:val="26"/>
                <w:szCs w:val="26"/>
              </w:rPr>
            </w:pPr>
            <w:r w:rsidRPr="003670D8">
              <w:rPr>
                <w:rFonts w:ascii="Times New Roman" w:eastAsia="Times New Roman" w:hAnsi="Times New Roman" w:cs="Times New Roman"/>
                <w:color w:val="000000"/>
                <w:sz w:val="26"/>
                <w:szCs w:val="26"/>
              </w:rPr>
              <w:t>8</w:t>
            </w:r>
          </w:p>
        </w:tc>
        <w:tc>
          <w:tcPr>
            <w:tcW w:w="2809" w:type="dxa"/>
            <w:tcBorders>
              <w:top w:val="nil"/>
              <w:left w:val="nil"/>
              <w:bottom w:val="single" w:sz="4" w:space="0" w:color="auto"/>
              <w:right w:val="single" w:sz="4" w:space="0" w:color="auto"/>
            </w:tcBorders>
            <w:shd w:val="clear" w:color="auto" w:fill="auto"/>
            <w:noWrap/>
            <w:vAlign w:val="center"/>
            <w:hideMark/>
          </w:tcPr>
          <w:p w:rsidR="003F09D5" w:rsidRPr="003670D8" w:rsidRDefault="003F09D5" w:rsidP="001D48FB">
            <w:pPr>
              <w:spacing w:after="0" w:line="480" w:lineRule="auto"/>
              <w:jc w:val="both"/>
              <w:rPr>
                <w:rFonts w:ascii="Times New Roman" w:eastAsia="Times New Roman" w:hAnsi="Times New Roman" w:cs="Times New Roman"/>
                <w:color w:val="000000"/>
                <w:sz w:val="26"/>
                <w:szCs w:val="26"/>
              </w:rPr>
            </w:pPr>
            <w:r w:rsidRPr="003670D8">
              <w:rPr>
                <w:rFonts w:ascii="Times New Roman" w:eastAsia="Times New Roman" w:hAnsi="Times New Roman" w:cs="Times New Roman"/>
                <w:color w:val="000000"/>
                <w:sz w:val="26"/>
                <w:szCs w:val="26"/>
              </w:rPr>
              <w:t>26.7</w:t>
            </w:r>
          </w:p>
        </w:tc>
      </w:tr>
      <w:tr w:rsidR="003F09D5" w:rsidRPr="003670D8" w:rsidTr="001D48FB">
        <w:trPr>
          <w:trHeight w:val="682"/>
          <w:jc w:val="center"/>
        </w:trPr>
        <w:tc>
          <w:tcPr>
            <w:tcW w:w="2806" w:type="dxa"/>
            <w:tcBorders>
              <w:top w:val="nil"/>
              <w:left w:val="single" w:sz="4" w:space="0" w:color="auto"/>
              <w:bottom w:val="single" w:sz="4" w:space="0" w:color="auto"/>
              <w:right w:val="single" w:sz="4" w:space="0" w:color="auto"/>
            </w:tcBorders>
            <w:shd w:val="clear" w:color="auto" w:fill="auto"/>
            <w:noWrap/>
            <w:vAlign w:val="center"/>
            <w:hideMark/>
          </w:tcPr>
          <w:p w:rsidR="003F09D5" w:rsidRPr="003670D8" w:rsidRDefault="003F09D5" w:rsidP="001D48FB">
            <w:pPr>
              <w:spacing w:after="0" w:line="480" w:lineRule="auto"/>
              <w:jc w:val="both"/>
              <w:rPr>
                <w:rFonts w:ascii="Times New Roman" w:eastAsia="Times New Roman" w:hAnsi="Times New Roman" w:cs="Times New Roman"/>
                <w:color w:val="000000"/>
                <w:sz w:val="26"/>
                <w:szCs w:val="26"/>
              </w:rPr>
            </w:pPr>
            <w:r w:rsidRPr="003670D8">
              <w:rPr>
                <w:rFonts w:ascii="Times New Roman" w:eastAsia="Times New Roman" w:hAnsi="Times New Roman" w:cs="Times New Roman"/>
                <w:color w:val="000000"/>
                <w:sz w:val="26"/>
                <w:szCs w:val="26"/>
              </w:rPr>
              <w:t>Total</w:t>
            </w:r>
          </w:p>
        </w:tc>
        <w:tc>
          <w:tcPr>
            <w:tcW w:w="2806" w:type="dxa"/>
            <w:tcBorders>
              <w:top w:val="nil"/>
              <w:left w:val="nil"/>
              <w:bottom w:val="single" w:sz="4" w:space="0" w:color="auto"/>
              <w:right w:val="single" w:sz="4" w:space="0" w:color="auto"/>
            </w:tcBorders>
            <w:shd w:val="clear" w:color="auto" w:fill="auto"/>
            <w:noWrap/>
            <w:vAlign w:val="center"/>
            <w:hideMark/>
          </w:tcPr>
          <w:p w:rsidR="003F09D5" w:rsidRPr="003670D8" w:rsidRDefault="003F09D5" w:rsidP="001D48FB">
            <w:pPr>
              <w:spacing w:after="0" w:line="480" w:lineRule="auto"/>
              <w:jc w:val="both"/>
              <w:rPr>
                <w:rFonts w:ascii="Times New Roman" w:eastAsia="Times New Roman" w:hAnsi="Times New Roman" w:cs="Times New Roman"/>
                <w:color w:val="000000"/>
                <w:sz w:val="26"/>
                <w:szCs w:val="26"/>
              </w:rPr>
            </w:pPr>
            <w:r w:rsidRPr="003670D8">
              <w:rPr>
                <w:rFonts w:ascii="Times New Roman" w:eastAsia="Times New Roman" w:hAnsi="Times New Roman" w:cs="Times New Roman"/>
                <w:color w:val="000000"/>
                <w:sz w:val="26"/>
                <w:szCs w:val="26"/>
              </w:rPr>
              <w:t>30</w:t>
            </w:r>
          </w:p>
        </w:tc>
        <w:tc>
          <w:tcPr>
            <w:tcW w:w="2809" w:type="dxa"/>
            <w:tcBorders>
              <w:top w:val="nil"/>
              <w:left w:val="nil"/>
              <w:bottom w:val="single" w:sz="4" w:space="0" w:color="auto"/>
              <w:right w:val="single" w:sz="4" w:space="0" w:color="auto"/>
            </w:tcBorders>
            <w:shd w:val="clear" w:color="auto" w:fill="auto"/>
            <w:noWrap/>
            <w:vAlign w:val="center"/>
            <w:hideMark/>
          </w:tcPr>
          <w:p w:rsidR="003F09D5" w:rsidRPr="003670D8" w:rsidRDefault="003F09D5" w:rsidP="001D48FB">
            <w:pPr>
              <w:spacing w:after="0" w:line="480" w:lineRule="auto"/>
              <w:jc w:val="both"/>
              <w:rPr>
                <w:rFonts w:ascii="Times New Roman" w:eastAsia="Times New Roman" w:hAnsi="Times New Roman" w:cs="Times New Roman"/>
                <w:color w:val="000000"/>
                <w:sz w:val="26"/>
                <w:szCs w:val="26"/>
              </w:rPr>
            </w:pPr>
            <w:r w:rsidRPr="003670D8">
              <w:rPr>
                <w:rFonts w:ascii="Times New Roman" w:eastAsia="Times New Roman" w:hAnsi="Times New Roman" w:cs="Times New Roman"/>
                <w:color w:val="000000"/>
                <w:sz w:val="26"/>
                <w:szCs w:val="26"/>
              </w:rPr>
              <w:t>100</w:t>
            </w:r>
          </w:p>
        </w:tc>
      </w:tr>
      <w:tr w:rsidR="003F09D5" w:rsidRPr="003670D8" w:rsidTr="001D48FB">
        <w:trPr>
          <w:trHeight w:val="682"/>
          <w:jc w:val="center"/>
        </w:trPr>
        <w:tc>
          <w:tcPr>
            <w:tcW w:w="842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09D5" w:rsidRPr="003670D8" w:rsidRDefault="003F09D5" w:rsidP="001D48FB">
            <w:pPr>
              <w:spacing w:after="0" w:line="480" w:lineRule="auto"/>
              <w:jc w:val="both"/>
              <w:rPr>
                <w:rFonts w:ascii="Times New Roman" w:eastAsia="Times New Roman" w:hAnsi="Times New Roman" w:cs="Times New Roman"/>
                <w:color w:val="000000"/>
                <w:sz w:val="26"/>
                <w:szCs w:val="26"/>
              </w:rPr>
            </w:pPr>
            <w:r w:rsidRPr="003670D8">
              <w:rPr>
                <w:rFonts w:ascii="Times New Roman" w:eastAsia="Times New Roman" w:hAnsi="Times New Roman" w:cs="Times New Roman"/>
                <w:color w:val="000000"/>
                <w:sz w:val="26"/>
                <w:szCs w:val="26"/>
              </w:rPr>
              <w:t>Mean±SD=35.4±16.04</w:t>
            </w:r>
          </w:p>
        </w:tc>
      </w:tr>
    </w:tbl>
    <w:p w:rsidR="003F09D5" w:rsidRDefault="003F09D5" w:rsidP="003F09D5">
      <w:pPr>
        <w:spacing w:line="360" w:lineRule="auto"/>
        <w:ind w:left="720"/>
        <w:jc w:val="both"/>
        <w:rPr>
          <w:rFonts w:ascii="Times New Roman" w:hAnsi="Times New Roman" w:cs="Times New Roman"/>
          <w:sz w:val="26"/>
          <w:szCs w:val="26"/>
        </w:rPr>
      </w:pPr>
    </w:p>
    <w:p w:rsidR="003F09D5" w:rsidRDefault="003F09D5" w:rsidP="003F09D5">
      <w:pPr>
        <w:spacing w:line="360" w:lineRule="auto"/>
        <w:ind w:left="720"/>
        <w:jc w:val="both"/>
        <w:rPr>
          <w:rFonts w:ascii="Times New Roman" w:hAnsi="Times New Roman" w:cs="Times New Roman"/>
          <w:sz w:val="26"/>
          <w:szCs w:val="26"/>
        </w:rPr>
      </w:pPr>
    </w:p>
    <w:p w:rsidR="003F09D5" w:rsidRDefault="003F09D5" w:rsidP="003F09D5">
      <w:pPr>
        <w:spacing w:line="360" w:lineRule="auto"/>
        <w:ind w:left="720"/>
        <w:jc w:val="both"/>
        <w:rPr>
          <w:rFonts w:ascii="Times New Roman" w:hAnsi="Times New Roman" w:cs="Times New Roman"/>
          <w:sz w:val="26"/>
          <w:szCs w:val="26"/>
        </w:rPr>
      </w:pPr>
    </w:p>
    <w:p w:rsidR="003F09D5" w:rsidRDefault="003F09D5" w:rsidP="003F09D5">
      <w:pPr>
        <w:spacing w:line="360" w:lineRule="auto"/>
        <w:ind w:left="720"/>
        <w:jc w:val="both"/>
        <w:rPr>
          <w:rFonts w:ascii="Times New Roman" w:hAnsi="Times New Roman" w:cs="Times New Roman"/>
          <w:sz w:val="26"/>
          <w:szCs w:val="26"/>
        </w:rPr>
      </w:pPr>
    </w:p>
    <w:tbl>
      <w:tblPr>
        <w:tblW w:w="8587" w:type="dxa"/>
        <w:jc w:val="center"/>
        <w:tblInd w:w="93" w:type="dxa"/>
        <w:tblLayout w:type="fixed"/>
        <w:tblLook w:val="04A0"/>
      </w:tblPr>
      <w:tblGrid>
        <w:gridCol w:w="2862"/>
        <w:gridCol w:w="2862"/>
        <w:gridCol w:w="2863"/>
      </w:tblGrid>
      <w:tr w:rsidR="003F09D5" w:rsidRPr="003670D8" w:rsidTr="001D48FB">
        <w:trPr>
          <w:trHeight w:val="1186"/>
          <w:jc w:val="center"/>
        </w:trPr>
        <w:tc>
          <w:tcPr>
            <w:tcW w:w="858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09D5" w:rsidRPr="003670D8" w:rsidRDefault="003F09D5" w:rsidP="001D48FB">
            <w:pPr>
              <w:spacing w:after="0" w:line="480" w:lineRule="auto"/>
              <w:jc w:val="both"/>
              <w:rPr>
                <w:rFonts w:ascii="Times New Roman" w:eastAsia="Times New Roman" w:hAnsi="Times New Roman" w:cs="Times New Roman"/>
                <w:b/>
                <w:bCs/>
                <w:color w:val="000000"/>
                <w:sz w:val="26"/>
                <w:szCs w:val="26"/>
              </w:rPr>
            </w:pPr>
            <w:r w:rsidRPr="003670D8">
              <w:rPr>
                <w:rFonts w:ascii="Times New Roman" w:eastAsia="Times New Roman" w:hAnsi="Times New Roman" w:cs="Times New Roman"/>
                <w:b/>
                <w:bCs/>
                <w:color w:val="000000"/>
                <w:sz w:val="26"/>
                <w:szCs w:val="26"/>
              </w:rPr>
              <w:lastRenderedPageBreak/>
              <w:t>Table 2: Gender distribution of study patients</w:t>
            </w:r>
          </w:p>
        </w:tc>
      </w:tr>
      <w:tr w:rsidR="003F09D5" w:rsidRPr="003670D8" w:rsidTr="001D48FB">
        <w:trPr>
          <w:trHeight w:val="1186"/>
          <w:jc w:val="center"/>
        </w:trPr>
        <w:tc>
          <w:tcPr>
            <w:tcW w:w="2862" w:type="dxa"/>
            <w:tcBorders>
              <w:top w:val="nil"/>
              <w:left w:val="single" w:sz="4" w:space="0" w:color="auto"/>
              <w:bottom w:val="single" w:sz="4" w:space="0" w:color="auto"/>
              <w:right w:val="single" w:sz="4" w:space="0" w:color="auto"/>
            </w:tcBorders>
            <w:shd w:val="clear" w:color="auto" w:fill="auto"/>
            <w:noWrap/>
            <w:vAlign w:val="center"/>
            <w:hideMark/>
          </w:tcPr>
          <w:p w:rsidR="003F09D5" w:rsidRPr="003670D8" w:rsidRDefault="003F09D5" w:rsidP="001D48FB">
            <w:pPr>
              <w:spacing w:after="0" w:line="480" w:lineRule="auto"/>
              <w:jc w:val="both"/>
              <w:rPr>
                <w:rFonts w:ascii="Times New Roman" w:eastAsia="Times New Roman" w:hAnsi="Times New Roman" w:cs="Times New Roman"/>
                <w:b/>
                <w:bCs/>
                <w:color w:val="000000"/>
                <w:sz w:val="26"/>
                <w:szCs w:val="26"/>
              </w:rPr>
            </w:pPr>
            <w:r w:rsidRPr="003670D8">
              <w:rPr>
                <w:rFonts w:ascii="Times New Roman" w:eastAsia="Times New Roman" w:hAnsi="Times New Roman" w:cs="Times New Roman"/>
                <w:b/>
                <w:bCs/>
                <w:color w:val="000000"/>
                <w:sz w:val="26"/>
                <w:szCs w:val="26"/>
              </w:rPr>
              <w:t>Gender</w:t>
            </w:r>
          </w:p>
        </w:tc>
        <w:tc>
          <w:tcPr>
            <w:tcW w:w="2862" w:type="dxa"/>
            <w:tcBorders>
              <w:top w:val="nil"/>
              <w:left w:val="nil"/>
              <w:bottom w:val="single" w:sz="4" w:space="0" w:color="auto"/>
              <w:right w:val="single" w:sz="4" w:space="0" w:color="auto"/>
            </w:tcBorders>
            <w:shd w:val="clear" w:color="auto" w:fill="auto"/>
            <w:noWrap/>
            <w:vAlign w:val="center"/>
            <w:hideMark/>
          </w:tcPr>
          <w:p w:rsidR="003F09D5" w:rsidRPr="003670D8" w:rsidRDefault="003F09D5" w:rsidP="001D48FB">
            <w:pPr>
              <w:spacing w:after="0" w:line="480" w:lineRule="auto"/>
              <w:jc w:val="both"/>
              <w:rPr>
                <w:rFonts w:ascii="Times New Roman" w:eastAsia="Times New Roman" w:hAnsi="Times New Roman" w:cs="Times New Roman"/>
                <w:b/>
                <w:bCs/>
                <w:color w:val="000000"/>
                <w:sz w:val="26"/>
                <w:szCs w:val="26"/>
              </w:rPr>
            </w:pPr>
            <w:r w:rsidRPr="003670D8">
              <w:rPr>
                <w:rFonts w:ascii="Times New Roman" w:eastAsia="Times New Roman" w:hAnsi="Times New Roman" w:cs="Times New Roman"/>
                <w:b/>
                <w:bCs/>
                <w:color w:val="000000"/>
                <w:sz w:val="26"/>
                <w:szCs w:val="26"/>
              </w:rPr>
              <w:t>Frequency</w:t>
            </w:r>
          </w:p>
        </w:tc>
        <w:tc>
          <w:tcPr>
            <w:tcW w:w="2863" w:type="dxa"/>
            <w:tcBorders>
              <w:top w:val="nil"/>
              <w:left w:val="nil"/>
              <w:bottom w:val="single" w:sz="4" w:space="0" w:color="auto"/>
              <w:right w:val="single" w:sz="4" w:space="0" w:color="auto"/>
            </w:tcBorders>
            <w:shd w:val="clear" w:color="auto" w:fill="auto"/>
            <w:noWrap/>
            <w:vAlign w:val="center"/>
            <w:hideMark/>
          </w:tcPr>
          <w:p w:rsidR="003F09D5" w:rsidRPr="003670D8" w:rsidRDefault="003F09D5" w:rsidP="001D48FB">
            <w:pPr>
              <w:spacing w:after="0" w:line="480" w:lineRule="auto"/>
              <w:jc w:val="both"/>
              <w:rPr>
                <w:rFonts w:ascii="Times New Roman" w:eastAsia="Times New Roman" w:hAnsi="Times New Roman" w:cs="Times New Roman"/>
                <w:b/>
                <w:bCs/>
                <w:color w:val="000000"/>
                <w:sz w:val="26"/>
                <w:szCs w:val="26"/>
              </w:rPr>
            </w:pPr>
            <w:r w:rsidRPr="003670D8">
              <w:rPr>
                <w:rFonts w:ascii="Times New Roman" w:eastAsia="Times New Roman" w:hAnsi="Times New Roman" w:cs="Times New Roman"/>
                <w:b/>
                <w:bCs/>
                <w:color w:val="000000"/>
                <w:sz w:val="26"/>
                <w:szCs w:val="26"/>
              </w:rPr>
              <w:t>Percentage</w:t>
            </w:r>
          </w:p>
        </w:tc>
      </w:tr>
      <w:tr w:rsidR="003F09D5" w:rsidRPr="003670D8" w:rsidTr="001D48FB">
        <w:trPr>
          <w:trHeight w:val="1186"/>
          <w:jc w:val="center"/>
        </w:trPr>
        <w:tc>
          <w:tcPr>
            <w:tcW w:w="2862" w:type="dxa"/>
            <w:tcBorders>
              <w:top w:val="nil"/>
              <w:left w:val="single" w:sz="4" w:space="0" w:color="auto"/>
              <w:bottom w:val="single" w:sz="4" w:space="0" w:color="auto"/>
              <w:right w:val="single" w:sz="4" w:space="0" w:color="auto"/>
            </w:tcBorders>
            <w:shd w:val="clear" w:color="auto" w:fill="auto"/>
            <w:noWrap/>
            <w:vAlign w:val="center"/>
            <w:hideMark/>
          </w:tcPr>
          <w:p w:rsidR="003F09D5" w:rsidRPr="003670D8" w:rsidRDefault="003F09D5" w:rsidP="001D48FB">
            <w:pPr>
              <w:spacing w:after="0" w:line="480" w:lineRule="auto"/>
              <w:jc w:val="both"/>
              <w:rPr>
                <w:rFonts w:ascii="Times New Roman" w:eastAsia="Times New Roman" w:hAnsi="Times New Roman" w:cs="Times New Roman"/>
                <w:color w:val="000000"/>
                <w:sz w:val="26"/>
                <w:szCs w:val="26"/>
              </w:rPr>
            </w:pPr>
            <w:r w:rsidRPr="003670D8">
              <w:rPr>
                <w:rFonts w:ascii="Times New Roman" w:eastAsia="Times New Roman" w:hAnsi="Times New Roman" w:cs="Times New Roman"/>
                <w:color w:val="000000"/>
                <w:sz w:val="26"/>
                <w:szCs w:val="26"/>
              </w:rPr>
              <w:t>Male</w:t>
            </w:r>
          </w:p>
        </w:tc>
        <w:tc>
          <w:tcPr>
            <w:tcW w:w="2862" w:type="dxa"/>
            <w:tcBorders>
              <w:top w:val="nil"/>
              <w:left w:val="nil"/>
              <w:bottom w:val="single" w:sz="4" w:space="0" w:color="auto"/>
              <w:right w:val="single" w:sz="4" w:space="0" w:color="auto"/>
            </w:tcBorders>
            <w:shd w:val="clear" w:color="auto" w:fill="auto"/>
            <w:noWrap/>
            <w:vAlign w:val="center"/>
            <w:hideMark/>
          </w:tcPr>
          <w:p w:rsidR="003F09D5" w:rsidRPr="003670D8" w:rsidRDefault="003F09D5" w:rsidP="001D48FB">
            <w:pPr>
              <w:spacing w:after="0" w:line="480" w:lineRule="auto"/>
              <w:jc w:val="both"/>
              <w:rPr>
                <w:rFonts w:ascii="Times New Roman" w:eastAsia="Times New Roman" w:hAnsi="Times New Roman" w:cs="Times New Roman"/>
                <w:color w:val="000000"/>
                <w:sz w:val="26"/>
                <w:szCs w:val="26"/>
              </w:rPr>
            </w:pPr>
            <w:r w:rsidRPr="003670D8">
              <w:rPr>
                <w:rFonts w:ascii="Times New Roman" w:eastAsia="Times New Roman" w:hAnsi="Times New Roman" w:cs="Times New Roman"/>
                <w:color w:val="000000"/>
                <w:sz w:val="26"/>
                <w:szCs w:val="26"/>
              </w:rPr>
              <w:t>17</w:t>
            </w:r>
          </w:p>
        </w:tc>
        <w:tc>
          <w:tcPr>
            <w:tcW w:w="2863" w:type="dxa"/>
            <w:tcBorders>
              <w:top w:val="nil"/>
              <w:left w:val="nil"/>
              <w:bottom w:val="single" w:sz="4" w:space="0" w:color="auto"/>
              <w:right w:val="single" w:sz="4" w:space="0" w:color="auto"/>
            </w:tcBorders>
            <w:shd w:val="clear" w:color="auto" w:fill="auto"/>
            <w:noWrap/>
            <w:vAlign w:val="center"/>
            <w:hideMark/>
          </w:tcPr>
          <w:p w:rsidR="003F09D5" w:rsidRPr="003670D8" w:rsidRDefault="003F09D5" w:rsidP="001D48FB">
            <w:pPr>
              <w:spacing w:after="0" w:line="480" w:lineRule="auto"/>
              <w:jc w:val="both"/>
              <w:rPr>
                <w:rFonts w:ascii="Times New Roman" w:eastAsia="Times New Roman" w:hAnsi="Times New Roman" w:cs="Times New Roman"/>
                <w:color w:val="000000"/>
                <w:sz w:val="26"/>
                <w:szCs w:val="26"/>
              </w:rPr>
            </w:pPr>
            <w:r w:rsidRPr="003670D8">
              <w:rPr>
                <w:rFonts w:ascii="Times New Roman" w:eastAsia="Times New Roman" w:hAnsi="Times New Roman" w:cs="Times New Roman"/>
                <w:color w:val="000000"/>
                <w:sz w:val="26"/>
                <w:szCs w:val="26"/>
              </w:rPr>
              <w:t>56.7</w:t>
            </w:r>
          </w:p>
        </w:tc>
      </w:tr>
      <w:tr w:rsidR="003F09D5" w:rsidRPr="003670D8" w:rsidTr="001D48FB">
        <w:trPr>
          <w:trHeight w:val="1186"/>
          <w:jc w:val="center"/>
        </w:trPr>
        <w:tc>
          <w:tcPr>
            <w:tcW w:w="2862" w:type="dxa"/>
            <w:tcBorders>
              <w:top w:val="nil"/>
              <w:left w:val="single" w:sz="4" w:space="0" w:color="auto"/>
              <w:bottom w:val="single" w:sz="4" w:space="0" w:color="auto"/>
              <w:right w:val="single" w:sz="4" w:space="0" w:color="auto"/>
            </w:tcBorders>
            <w:shd w:val="clear" w:color="auto" w:fill="auto"/>
            <w:noWrap/>
            <w:vAlign w:val="center"/>
            <w:hideMark/>
          </w:tcPr>
          <w:p w:rsidR="003F09D5" w:rsidRPr="003670D8" w:rsidRDefault="003F09D5" w:rsidP="001D48FB">
            <w:pPr>
              <w:spacing w:after="0" w:line="480" w:lineRule="auto"/>
              <w:jc w:val="both"/>
              <w:rPr>
                <w:rFonts w:ascii="Times New Roman" w:eastAsia="Times New Roman" w:hAnsi="Times New Roman" w:cs="Times New Roman"/>
                <w:color w:val="000000"/>
                <w:sz w:val="26"/>
                <w:szCs w:val="26"/>
              </w:rPr>
            </w:pPr>
            <w:r w:rsidRPr="003670D8">
              <w:rPr>
                <w:rFonts w:ascii="Times New Roman" w:eastAsia="Times New Roman" w:hAnsi="Times New Roman" w:cs="Times New Roman"/>
                <w:color w:val="000000"/>
                <w:sz w:val="26"/>
                <w:szCs w:val="26"/>
              </w:rPr>
              <w:t>Female</w:t>
            </w:r>
          </w:p>
        </w:tc>
        <w:tc>
          <w:tcPr>
            <w:tcW w:w="2862" w:type="dxa"/>
            <w:tcBorders>
              <w:top w:val="nil"/>
              <w:left w:val="nil"/>
              <w:bottom w:val="single" w:sz="4" w:space="0" w:color="auto"/>
              <w:right w:val="single" w:sz="4" w:space="0" w:color="auto"/>
            </w:tcBorders>
            <w:shd w:val="clear" w:color="auto" w:fill="auto"/>
            <w:noWrap/>
            <w:vAlign w:val="center"/>
            <w:hideMark/>
          </w:tcPr>
          <w:p w:rsidR="003F09D5" w:rsidRPr="003670D8" w:rsidRDefault="003F09D5" w:rsidP="001D48FB">
            <w:pPr>
              <w:spacing w:after="0" w:line="480" w:lineRule="auto"/>
              <w:jc w:val="both"/>
              <w:rPr>
                <w:rFonts w:ascii="Times New Roman" w:eastAsia="Times New Roman" w:hAnsi="Times New Roman" w:cs="Times New Roman"/>
                <w:color w:val="000000"/>
                <w:sz w:val="26"/>
                <w:szCs w:val="26"/>
              </w:rPr>
            </w:pPr>
            <w:r w:rsidRPr="003670D8">
              <w:rPr>
                <w:rFonts w:ascii="Times New Roman" w:eastAsia="Times New Roman" w:hAnsi="Times New Roman" w:cs="Times New Roman"/>
                <w:color w:val="000000"/>
                <w:sz w:val="26"/>
                <w:szCs w:val="26"/>
              </w:rPr>
              <w:t>13</w:t>
            </w:r>
          </w:p>
        </w:tc>
        <w:tc>
          <w:tcPr>
            <w:tcW w:w="2863" w:type="dxa"/>
            <w:tcBorders>
              <w:top w:val="nil"/>
              <w:left w:val="nil"/>
              <w:bottom w:val="single" w:sz="4" w:space="0" w:color="auto"/>
              <w:right w:val="single" w:sz="4" w:space="0" w:color="auto"/>
            </w:tcBorders>
            <w:shd w:val="clear" w:color="auto" w:fill="auto"/>
            <w:noWrap/>
            <w:vAlign w:val="center"/>
            <w:hideMark/>
          </w:tcPr>
          <w:p w:rsidR="003F09D5" w:rsidRPr="003670D8" w:rsidRDefault="003F09D5" w:rsidP="001D48FB">
            <w:pPr>
              <w:spacing w:after="0" w:line="480" w:lineRule="auto"/>
              <w:jc w:val="both"/>
              <w:rPr>
                <w:rFonts w:ascii="Times New Roman" w:eastAsia="Times New Roman" w:hAnsi="Times New Roman" w:cs="Times New Roman"/>
                <w:color w:val="000000"/>
                <w:sz w:val="26"/>
                <w:szCs w:val="26"/>
              </w:rPr>
            </w:pPr>
            <w:r w:rsidRPr="003670D8">
              <w:rPr>
                <w:rFonts w:ascii="Times New Roman" w:eastAsia="Times New Roman" w:hAnsi="Times New Roman" w:cs="Times New Roman"/>
                <w:color w:val="000000"/>
                <w:sz w:val="26"/>
                <w:szCs w:val="26"/>
              </w:rPr>
              <w:t>43.3</w:t>
            </w:r>
          </w:p>
        </w:tc>
      </w:tr>
      <w:tr w:rsidR="003F09D5" w:rsidRPr="003670D8" w:rsidTr="001D48FB">
        <w:trPr>
          <w:trHeight w:val="1186"/>
          <w:jc w:val="center"/>
        </w:trPr>
        <w:tc>
          <w:tcPr>
            <w:tcW w:w="2862" w:type="dxa"/>
            <w:tcBorders>
              <w:top w:val="nil"/>
              <w:left w:val="single" w:sz="4" w:space="0" w:color="auto"/>
              <w:bottom w:val="single" w:sz="4" w:space="0" w:color="auto"/>
              <w:right w:val="single" w:sz="4" w:space="0" w:color="auto"/>
            </w:tcBorders>
            <w:shd w:val="clear" w:color="auto" w:fill="auto"/>
            <w:noWrap/>
            <w:vAlign w:val="center"/>
            <w:hideMark/>
          </w:tcPr>
          <w:p w:rsidR="003F09D5" w:rsidRPr="003670D8" w:rsidRDefault="003F09D5" w:rsidP="001D48FB">
            <w:pPr>
              <w:spacing w:after="0" w:line="480" w:lineRule="auto"/>
              <w:jc w:val="both"/>
              <w:rPr>
                <w:rFonts w:ascii="Times New Roman" w:eastAsia="Times New Roman" w:hAnsi="Times New Roman" w:cs="Times New Roman"/>
                <w:color w:val="000000"/>
                <w:sz w:val="26"/>
                <w:szCs w:val="26"/>
              </w:rPr>
            </w:pPr>
            <w:r w:rsidRPr="003670D8">
              <w:rPr>
                <w:rFonts w:ascii="Times New Roman" w:eastAsia="Times New Roman" w:hAnsi="Times New Roman" w:cs="Times New Roman"/>
                <w:color w:val="000000"/>
                <w:sz w:val="26"/>
                <w:szCs w:val="26"/>
              </w:rPr>
              <w:t>Total</w:t>
            </w:r>
          </w:p>
        </w:tc>
        <w:tc>
          <w:tcPr>
            <w:tcW w:w="2862" w:type="dxa"/>
            <w:tcBorders>
              <w:top w:val="nil"/>
              <w:left w:val="nil"/>
              <w:bottom w:val="single" w:sz="4" w:space="0" w:color="auto"/>
              <w:right w:val="single" w:sz="4" w:space="0" w:color="auto"/>
            </w:tcBorders>
            <w:shd w:val="clear" w:color="auto" w:fill="auto"/>
            <w:noWrap/>
            <w:vAlign w:val="center"/>
            <w:hideMark/>
          </w:tcPr>
          <w:p w:rsidR="003F09D5" w:rsidRPr="003670D8" w:rsidRDefault="003F09D5" w:rsidP="001D48FB">
            <w:pPr>
              <w:spacing w:after="0" w:line="480" w:lineRule="auto"/>
              <w:jc w:val="both"/>
              <w:rPr>
                <w:rFonts w:ascii="Times New Roman" w:eastAsia="Times New Roman" w:hAnsi="Times New Roman" w:cs="Times New Roman"/>
                <w:color w:val="000000"/>
                <w:sz w:val="26"/>
                <w:szCs w:val="26"/>
              </w:rPr>
            </w:pPr>
            <w:r w:rsidRPr="003670D8">
              <w:rPr>
                <w:rFonts w:ascii="Times New Roman" w:eastAsia="Times New Roman" w:hAnsi="Times New Roman" w:cs="Times New Roman"/>
                <w:color w:val="000000"/>
                <w:sz w:val="26"/>
                <w:szCs w:val="26"/>
              </w:rPr>
              <w:t>30</w:t>
            </w:r>
          </w:p>
        </w:tc>
        <w:tc>
          <w:tcPr>
            <w:tcW w:w="2863" w:type="dxa"/>
            <w:tcBorders>
              <w:top w:val="nil"/>
              <w:left w:val="nil"/>
              <w:bottom w:val="single" w:sz="4" w:space="0" w:color="auto"/>
              <w:right w:val="single" w:sz="4" w:space="0" w:color="auto"/>
            </w:tcBorders>
            <w:shd w:val="clear" w:color="auto" w:fill="auto"/>
            <w:noWrap/>
            <w:vAlign w:val="center"/>
            <w:hideMark/>
          </w:tcPr>
          <w:p w:rsidR="003F09D5" w:rsidRPr="003670D8" w:rsidRDefault="003F09D5" w:rsidP="001D48FB">
            <w:pPr>
              <w:spacing w:after="0" w:line="480" w:lineRule="auto"/>
              <w:jc w:val="both"/>
              <w:rPr>
                <w:rFonts w:ascii="Times New Roman" w:eastAsia="Times New Roman" w:hAnsi="Times New Roman" w:cs="Times New Roman"/>
                <w:color w:val="000000"/>
                <w:sz w:val="26"/>
                <w:szCs w:val="26"/>
              </w:rPr>
            </w:pPr>
            <w:r w:rsidRPr="003670D8">
              <w:rPr>
                <w:rFonts w:ascii="Times New Roman" w:eastAsia="Times New Roman" w:hAnsi="Times New Roman" w:cs="Times New Roman"/>
                <w:color w:val="000000"/>
                <w:sz w:val="26"/>
                <w:szCs w:val="26"/>
              </w:rPr>
              <w:t>100</w:t>
            </w:r>
          </w:p>
        </w:tc>
      </w:tr>
    </w:tbl>
    <w:p w:rsidR="008E5925" w:rsidRDefault="008E5925"/>
    <w:p w:rsidR="008E5925" w:rsidRDefault="003F09D5">
      <w:r w:rsidRPr="003F09D5">
        <w:rPr>
          <w:noProof/>
        </w:rPr>
        <w:drawing>
          <wp:inline distT="0" distB="0" distL="0" distR="0">
            <wp:extent cx="4791075" cy="3190875"/>
            <wp:effectExtent l="38100" t="19050" r="9525"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3F09D5" w:rsidRDefault="003F09D5"/>
    <w:p w:rsidR="003F09D5" w:rsidRDefault="003F09D5"/>
    <w:p w:rsidR="003F09D5" w:rsidRDefault="003F09D5"/>
    <w:p w:rsidR="003F09D5" w:rsidRDefault="003F09D5"/>
    <w:p w:rsidR="003F09D5" w:rsidRDefault="003F09D5">
      <w:r w:rsidRPr="003F09D5">
        <w:rPr>
          <w:noProof/>
        </w:rPr>
        <w:lastRenderedPageBreak/>
        <w:drawing>
          <wp:inline distT="0" distB="0" distL="0" distR="0">
            <wp:extent cx="5476875" cy="3838576"/>
            <wp:effectExtent l="38100" t="19050" r="9525" b="9524"/>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F09D5" w:rsidRDefault="003F09D5">
      <w:r w:rsidRPr="003F09D5">
        <w:rPr>
          <w:noProof/>
        </w:rPr>
        <w:drawing>
          <wp:inline distT="0" distB="0" distL="0" distR="0">
            <wp:extent cx="5731510" cy="4354356"/>
            <wp:effectExtent l="38100" t="19050" r="21590" b="8094"/>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86FA7" w:rsidRDefault="00D86FA7"/>
    <w:tbl>
      <w:tblPr>
        <w:tblStyle w:val="TableGrid"/>
        <w:tblW w:w="9923" w:type="dxa"/>
        <w:tblInd w:w="-176" w:type="dxa"/>
        <w:tblLook w:val="04A0"/>
      </w:tblPr>
      <w:tblGrid>
        <w:gridCol w:w="4856"/>
        <w:gridCol w:w="5067"/>
      </w:tblGrid>
      <w:tr w:rsidR="00D86FA7" w:rsidRPr="003670D8" w:rsidTr="001D48FB">
        <w:trPr>
          <w:trHeight w:val="1188"/>
        </w:trPr>
        <w:tc>
          <w:tcPr>
            <w:tcW w:w="9923" w:type="dxa"/>
            <w:gridSpan w:val="2"/>
          </w:tcPr>
          <w:p w:rsidR="00D86FA7" w:rsidRPr="003670D8" w:rsidRDefault="00D86FA7" w:rsidP="001D48FB">
            <w:pPr>
              <w:spacing w:line="480" w:lineRule="auto"/>
              <w:jc w:val="both"/>
              <w:rPr>
                <w:sz w:val="26"/>
                <w:szCs w:val="26"/>
              </w:rPr>
            </w:pPr>
          </w:p>
          <w:p w:rsidR="00D86FA7" w:rsidRPr="003670D8" w:rsidRDefault="00D86FA7" w:rsidP="001D48FB">
            <w:pPr>
              <w:spacing w:line="480" w:lineRule="auto"/>
              <w:jc w:val="both"/>
              <w:rPr>
                <w:sz w:val="26"/>
                <w:szCs w:val="26"/>
              </w:rPr>
            </w:pPr>
            <w:r w:rsidRPr="003670D8">
              <w:rPr>
                <w:sz w:val="26"/>
                <w:szCs w:val="26"/>
              </w:rPr>
              <w:t xml:space="preserve"> </w:t>
            </w:r>
          </w:p>
          <w:p w:rsidR="00D86FA7" w:rsidRPr="003670D8" w:rsidRDefault="00D86FA7" w:rsidP="001D48FB">
            <w:pPr>
              <w:spacing w:line="480" w:lineRule="auto"/>
              <w:jc w:val="both"/>
              <w:rPr>
                <w:rFonts w:ascii="Times New Roman" w:hAnsi="Times New Roman" w:cs="Times New Roman"/>
                <w:b/>
                <w:sz w:val="26"/>
                <w:szCs w:val="26"/>
              </w:rPr>
            </w:pPr>
            <w:r>
              <w:rPr>
                <w:rFonts w:ascii="Times New Roman" w:hAnsi="Times New Roman" w:cs="Times New Roman"/>
                <w:b/>
                <w:sz w:val="26"/>
                <w:szCs w:val="26"/>
              </w:rPr>
              <w:t>Table 3</w:t>
            </w:r>
            <w:r w:rsidRPr="003670D8">
              <w:rPr>
                <w:rFonts w:ascii="Times New Roman" w:hAnsi="Times New Roman" w:cs="Times New Roman"/>
                <w:b/>
                <w:sz w:val="26"/>
                <w:szCs w:val="26"/>
              </w:rPr>
              <w:t>:The lesions ultrasound and Doppler findings and histological diagnosis</w:t>
            </w:r>
          </w:p>
        </w:tc>
      </w:tr>
      <w:tr w:rsidR="00D86FA7" w:rsidRPr="003670D8" w:rsidTr="001D48FB">
        <w:trPr>
          <w:trHeight w:val="549"/>
        </w:trPr>
        <w:tc>
          <w:tcPr>
            <w:tcW w:w="4856" w:type="dxa"/>
          </w:tcPr>
          <w:p w:rsidR="00D86FA7" w:rsidRPr="003670D8" w:rsidRDefault="00D86FA7" w:rsidP="001D48FB">
            <w:pPr>
              <w:spacing w:line="480" w:lineRule="auto"/>
              <w:jc w:val="both"/>
              <w:rPr>
                <w:sz w:val="26"/>
                <w:szCs w:val="26"/>
              </w:rPr>
            </w:pPr>
          </w:p>
          <w:p w:rsidR="00D86FA7" w:rsidRPr="003670D8" w:rsidRDefault="00D86FA7" w:rsidP="001D48FB">
            <w:pPr>
              <w:spacing w:line="480" w:lineRule="auto"/>
              <w:jc w:val="both"/>
              <w:rPr>
                <w:rFonts w:ascii="Times New Roman" w:hAnsi="Times New Roman" w:cs="Times New Roman"/>
                <w:b/>
                <w:sz w:val="26"/>
                <w:szCs w:val="26"/>
              </w:rPr>
            </w:pPr>
            <w:r w:rsidRPr="003670D8">
              <w:rPr>
                <w:rFonts w:ascii="Times New Roman" w:hAnsi="Times New Roman" w:cs="Times New Roman"/>
                <w:b/>
                <w:sz w:val="26"/>
                <w:szCs w:val="26"/>
              </w:rPr>
              <w:t xml:space="preserve">   Ultrasound and Doppler findings (n)</w:t>
            </w:r>
          </w:p>
        </w:tc>
        <w:tc>
          <w:tcPr>
            <w:tcW w:w="5067" w:type="dxa"/>
          </w:tcPr>
          <w:p w:rsidR="00D86FA7" w:rsidRPr="003670D8" w:rsidRDefault="00D86FA7" w:rsidP="001D48FB">
            <w:pPr>
              <w:spacing w:line="480" w:lineRule="auto"/>
              <w:jc w:val="both"/>
              <w:rPr>
                <w:sz w:val="26"/>
                <w:szCs w:val="26"/>
              </w:rPr>
            </w:pPr>
          </w:p>
          <w:p w:rsidR="00D86FA7" w:rsidRPr="003670D8" w:rsidRDefault="00D86FA7" w:rsidP="001D48FB">
            <w:pPr>
              <w:spacing w:line="480" w:lineRule="auto"/>
              <w:jc w:val="both"/>
              <w:rPr>
                <w:rFonts w:ascii="Times New Roman" w:hAnsi="Times New Roman" w:cs="Times New Roman"/>
                <w:b/>
                <w:sz w:val="26"/>
                <w:szCs w:val="26"/>
              </w:rPr>
            </w:pPr>
            <w:r w:rsidRPr="003670D8">
              <w:rPr>
                <w:rFonts w:ascii="Times New Roman" w:hAnsi="Times New Roman" w:cs="Times New Roman"/>
                <w:b/>
                <w:sz w:val="26"/>
                <w:szCs w:val="26"/>
              </w:rPr>
              <w:t>Histological diagnosis (n)</w:t>
            </w:r>
          </w:p>
        </w:tc>
      </w:tr>
      <w:tr w:rsidR="00D86FA7" w:rsidRPr="003670D8" w:rsidTr="001D48FB">
        <w:trPr>
          <w:trHeight w:val="901"/>
        </w:trPr>
        <w:tc>
          <w:tcPr>
            <w:tcW w:w="4856" w:type="dxa"/>
          </w:tcPr>
          <w:p w:rsidR="00D86FA7" w:rsidRPr="003670D8" w:rsidRDefault="00D86FA7" w:rsidP="001D48FB">
            <w:pPr>
              <w:spacing w:line="480" w:lineRule="auto"/>
              <w:jc w:val="both"/>
              <w:rPr>
                <w:rFonts w:ascii="Times New Roman" w:hAnsi="Times New Roman" w:cs="Times New Roman"/>
                <w:sz w:val="26"/>
                <w:szCs w:val="26"/>
              </w:rPr>
            </w:pPr>
          </w:p>
          <w:p w:rsidR="00D86FA7" w:rsidRPr="003670D8" w:rsidRDefault="00D86FA7" w:rsidP="001D48FB">
            <w:pPr>
              <w:spacing w:line="480" w:lineRule="auto"/>
              <w:jc w:val="both"/>
              <w:rPr>
                <w:rFonts w:ascii="Times New Roman" w:hAnsi="Times New Roman" w:cs="Times New Roman"/>
                <w:sz w:val="26"/>
                <w:szCs w:val="26"/>
              </w:rPr>
            </w:pPr>
            <w:r w:rsidRPr="003670D8">
              <w:rPr>
                <w:rFonts w:ascii="Times New Roman" w:hAnsi="Times New Roman" w:cs="Times New Roman"/>
                <w:sz w:val="26"/>
                <w:szCs w:val="26"/>
              </w:rPr>
              <w:t>Simple  cyst- no evidence of vascularisation(2)</w:t>
            </w:r>
          </w:p>
        </w:tc>
        <w:tc>
          <w:tcPr>
            <w:tcW w:w="5067" w:type="dxa"/>
          </w:tcPr>
          <w:p w:rsidR="00D86FA7" w:rsidRPr="003670D8" w:rsidRDefault="00D86FA7" w:rsidP="001D48FB">
            <w:pPr>
              <w:spacing w:line="480" w:lineRule="auto"/>
              <w:jc w:val="both"/>
              <w:rPr>
                <w:rFonts w:ascii="Times New Roman" w:hAnsi="Times New Roman" w:cs="Times New Roman"/>
                <w:sz w:val="26"/>
                <w:szCs w:val="26"/>
              </w:rPr>
            </w:pPr>
          </w:p>
          <w:p w:rsidR="00D86FA7" w:rsidRPr="003670D8" w:rsidRDefault="00D86FA7" w:rsidP="001D48FB">
            <w:pPr>
              <w:spacing w:line="480" w:lineRule="auto"/>
              <w:jc w:val="both"/>
              <w:rPr>
                <w:rFonts w:ascii="Times New Roman" w:hAnsi="Times New Roman" w:cs="Times New Roman"/>
                <w:sz w:val="26"/>
                <w:szCs w:val="26"/>
              </w:rPr>
            </w:pPr>
            <w:r w:rsidRPr="003670D8">
              <w:rPr>
                <w:rFonts w:ascii="Times New Roman" w:hAnsi="Times New Roman" w:cs="Times New Roman"/>
                <w:sz w:val="26"/>
                <w:szCs w:val="26"/>
              </w:rPr>
              <w:t>Radicular cyst (1)</w:t>
            </w:r>
          </w:p>
          <w:p w:rsidR="00D86FA7" w:rsidRPr="003670D8" w:rsidRDefault="00D86FA7" w:rsidP="001D48FB">
            <w:pPr>
              <w:spacing w:line="480" w:lineRule="auto"/>
              <w:jc w:val="both"/>
              <w:rPr>
                <w:rFonts w:ascii="Times New Roman" w:hAnsi="Times New Roman" w:cs="Times New Roman"/>
                <w:sz w:val="26"/>
                <w:szCs w:val="26"/>
              </w:rPr>
            </w:pPr>
            <w:r w:rsidRPr="003670D8">
              <w:rPr>
                <w:rFonts w:ascii="Times New Roman" w:hAnsi="Times New Roman" w:cs="Times New Roman"/>
                <w:sz w:val="26"/>
                <w:szCs w:val="26"/>
              </w:rPr>
              <w:t>Traumatic bone cyst (1)</w:t>
            </w:r>
          </w:p>
        </w:tc>
      </w:tr>
      <w:tr w:rsidR="00D86FA7" w:rsidRPr="003670D8" w:rsidTr="001D48FB">
        <w:trPr>
          <w:trHeight w:val="844"/>
        </w:trPr>
        <w:tc>
          <w:tcPr>
            <w:tcW w:w="4856" w:type="dxa"/>
          </w:tcPr>
          <w:p w:rsidR="00D86FA7" w:rsidRPr="003670D8" w:rsidRDefault="00D86FA7" w:rsidP="001D48FB">
            <w:pPr>
              <w:spacing w:line="480" w:lineRule="auto"/>
              <w:jc w:val="both"/>
              <w:rPr>
                <w:rFonts w:ascii="Times New Roman" w:hAnsi="Times New Roman" w:cs="Times New Roman"/>
                <w:sz w:val="26"/>
                <w:szCs w:val="26"/>
              </w:rPr>
            </w:pPr>
          </w:p>
          <w:p w:rsidR="00D86FA7" w:rsidRPr="003670D8" w:rsidRDefault="00D86FA7" w:rsidP="001D48FB">
            <w:pPr>
              <w:spacing w:line="480" w:lineRule="auto"/>
              <w:jc w:val="both"/>
              <w:rPr>
                <w:rFonts w:ascii="Times New Roman" w:hAnsi="Times New Roman" w:cs="Times New Roman"/>
                <w:sz w:val="26"/>
                <w:szCs w:val="26"/>
              </w:rPr>
            </w:pPr>
            <w:r w:rsidRPr="003670D8">
              <w:rPr>
                <w:rFonts w:ascii="Times New Roman" w:hAnsi="Times New Roman" w:cs="Times New Roman"/>
                <w:sz w:val="26"/>
                <w:szCs w:val="26"/>
              </w:rPr>
              <w:t>Simple Cyst with limited internal echoes-no evidence of vascularisation(6)</w:t>
            </w:r>
          </w:p>
        </w:tc>
        <w:tc>
          <w:tcPr>
            <w:tcW w:w="5067" w:type="dxa"/>
          </w:tcPr>
          <w:p w:rsidR="00D86FA7" w:rsidRPr="003670D8" w:rsidRDefault="00D86FA7" w:rsidP="001D48FB">
            <w:pPr>
              <w:spacing w:line="480" w:lineRule="auto"/>
              <w:jc w:val="both"/>
              <w:rPr>
                <w:rFonts w:ascii="Times New Roman" w:hAnsi="Times New Roman" w:cs="Times New Roman"/>
                <w:sz w:val="26"/>
                <w:szCs w:val="26"/>
              </w:rPr>
            </w:pPr>
          </w:p>
          <w:p w:rsidR="00D86FA7" w:rsidRPr="003670D8" w:rsidRDefault="00D86FA7" w:rsidP="001D48FB">
            <w:pPr>
              <w:spacing w:line="480" w:lineRule="auto"/>
              <w:jc w:val="both"/>
              <w:rPr>
                <w:rFonts w:ascii="Times New Roman" w:hAnsi="Times New Roman" w:cs="Times New Roman"/>
                <w:sz w:val="26"/>
                <w:szCs w:val="26"/>
              </w:rPr>
            </w:pPr>
            <w:r w:rsidRPr="003670D8">
              <w:rPr>
                <w:rFonts w:ascii="Times New Roman" w:hAnsi="Times New Roman" w:cs="Times New Roman"/>
                <w:sz w:val="26"/>
                <w:szCs w:val="26"/>
              </w:rPr>
              <w:t>Radicular Cyst (2)</w:t>
            </w:r>
          </w:p>
          <w:p w:rsidR="00D86FA7" w:rsidRPr="003670D8" w:rsidRDefault="00D86FA7" w:rsidP="001D48FB">
            <w:pPr>
              <w:spacing w:line="480" w:lineRule="auto"/>
              <w:jc w:val="both"/>
              <w:rPr>
                <w:rFonts w:ascii="Times New Roman" w:hAnsi="Times New Roman" w:cs="Times New Roman"/>
                <w:sz w:val="26"/>
                <w:szCs w:val="26"/>
              </w:rPr>
            </w:pPr>
            <w:r w:rsidRPr="003670D8">
              <w:rPr>
                <w:rFonts w:ascii="Times New Roman" w:hAnsi="Times New Roman" w:cs="Times New Roman"/>
                <w:sz w:val="26"/>
                <w:szCs w:val="26"/>
              </w:rPr>
              <w:t>Residual cyst (1)</w:t>
            </w:r>
          </w:p>
          <w:p w:rsidR="00D86FA7" w:rsidRPr="003670D8" w:rsidRDefault="00D86FA7" w:rsidP="001D48FB">
            <w:pPr>
              <w:spacing w:line="480" w:lineRule="auto"/>
              <w:jc w:val="both"/>
              <w:rPr>
                <w:rFonts w:ascii="Times New Roman" w:hAnsi="Times New Roman" w:cs="Times New Roman"/>
                <w:sz w:val="26"/>
                <w:szCs w:val="26"/>
              </w:rPr>
            </w:pPr>
            <w:r w:rsidRPr="003670D8">
              <w:rPr>
                <w:rFonts w:ascii="Times New Roman" w:hAnsi="Times New Roman" w:cs="Times New Roman"/>
                <w:sz w:val="26"/>
                <w:szCs w:val="26"/>
              </w:rPr>
              <w:t>Dentigerous cyst (3)</w:t>
            </w:r>
          </w:p>
        </w:tc>
      </w:tr>
      <w:tr w:rsidR="00D86FA7" w:rsidRPr="003670D8" w:rsidTr="001D48FB">
        <w:trPr>
          <w:trHeight w:val="844"/>
        </w:trPr>
        <w:tc>
          <w:tcPr>
            <w:tcW w:w="4856" w:type="dxa"/>
          </w:tcPr>
          <w:p w:rsidR="00D86FA7" w:rsidRPr="003670D8" w:rsidRDefault="00D86FA7" w:rsidP="001D48FB">
            <w:pPr>
              <w:spacing w:line="480" w:lineRule="auto"/>
              <w:jc w:val="both"/>
              <w:rPr>
                <w:rFonts w:ascii="Times New Roman" w:hAnsi="Times New Roman" w:cs="Times New Roman"/>
                <w:sz w:val="26"/>
                <w:szCs w:val="26"/>
              </w:rPr>
            </w:pPr>
          </w:p>
          <w:p w:rsidR="00D86FA7" w:rsidRPr="003670D8" w:rsidRDefault="00D86FA7" w:rsidP="001D48FB">
            <w:pPr>
              <w:spacing w:line="480" w:lineRule="auto"/>
              <w:jc w:val="both"/>
              <w:rPr>
                <w:rFonts w:ascii="Times New Roman" w:hAnsi="Times New Roman" w:cs="Times New Roman"/>
                <w:sz w:val="26"/>
                <w:szCs w:val="26"/>
              </w:rPr>
            </w:pPr>
            <w:r w:rsidRPr="003670D8">
              <w:rPr>
                <w:rFonts w:ascii="Times New Roman" w:hAnsi="Times New Roman" w:cs="Times New Roman"/>
                <w:sz w:val="26"/>
                <w:szCs w:val="26"/>
              </w:rPr>
              <w:t>Complex Cyst- no evidence of vascularisation(8)</w:t>
            </w:r>
          </w:p>
        </w:tc>
        <w:tc>
          <w:tcPr>
            <w:tcW w:w="5067" w:type="dxa"/>
          </w:tcPr>
          <w:p w:rsidR="00D86FA7" w:rsidRPr="003670D8" w:rsidRDefault="00D86FA7" w:rsidP="001D48FB">
            <w:pPr>
              <w:spacing w:line="480" w:lineRule="auto"/>
              <w:jc w:val="both"/>
              <w:rPr>
                <w:rFonts w:ascii="Times New Roman" w:hAnsi="Times New Roman" w:cs="Times New Roman"/>
                <w:sz w:val="26"/>
                <w:szCs w:val="26"/>
              </w:rPr>
            </w:pPr>
          </w:p>
          <w:p w:rsidR="00D86FA7" w:rsidRPr="003670D8" w:rsidRDefault="00D86FA7" w:rsidP="001D48FB">
            <w:pPr>
              <w:spacing w:line="480" w:lineRule="auto"/>
              <w:jc w:val="both"/>
              <w:rPr>
                <w:rFonts w:ascii="Times New Roman" w:hAnsi="Times New Roman" w:cs="Times New Roman"/>
                <w:sz w:val="26"/>
                <w:szCs w:val="26"/>
              </w:rPr>
            </w:pPr>
            <w:r w:rsidRPr="003670D8">
              <w:rPr>
                <w:rFonts w:ascii="Times New Roman" w:hAnsi="Times New Roman" w:cs="Times New Roman"/>
                <w:sz w:val="26"/>
                <w:szCs w:val="26"/>
              </w:rPr>
              <w:t>Odontogenic keratocyst (7)</w:t>
            </w:r>
          </w:p>
          <w:p w:rsidR="00D86FA7" w:rsidRPr="003670D8" w:rsidRDefault="00D86FA7" w:rsidP="001D48FB">
            <w:pPr>
              <w:spacing w:line="480" w:lineRule="auto"/>
              <w:jc w:val="both"/>
              <w:rPr>
                <w:rFonts w:ascii="Times New Roman" w:hAnsi="Times New Roman" w:cs="Times New Roman"/>
                <w:sz w:val="26"/>
                <w:szCs w:val="26"/>
              </w:rPr>
            </w:pPr>
            <w:r w:rsidRPr="003670D8">
              <w:rPr>
                <w:rFonts w:ascii="Times New Roman" w:hAnsi="Times New Roman" w:cs="Times New Roman"/>
                <w:sz w:val="26"/>
                <w:szCs w:val="26"/>
              </w:rPr>
              <w:t>CGCG(1)</w:t>
            </w:r>
          </w:p>
        </w:tc>
      </w:tr>
      <w:tr w:rsidR="00D86FA7" w:rsidRPr="003670D8" w:rsidTr="001D48FB">
        <w:trPr>
          <w:trHeight w:val="844"/>
        </w:trPr>
        <w:tc>
          <w:tcPr>
            <w:tcW w:w="4856" w:type="dxa"/>
          </w:tcPr>
          <w:p w:rsidR="00D86FA7" w:rsidRPr="003670D8" w:rsidRDefault="00D86FA7" w:rsidP="001D48FB">
            <w:pPr>
              <w:spacing w:line="480" w:lineRule="auto"/>
              <w:jc w:val="both"/>
              <w:rPr>
                <w:rFonts w:ascii="Times New Roman" w:hAnsi="Times New Roman" w:cs="Times New Roman"/>
                <w:sz w:val="26"/>
                <w:szCs w:val="26"/>
              </w:rPr>
            </w:pPr>
          </w:p>
          <w:p w:rsidR="00D86FA7" w:rsidRPr="003670D8" w:rsidRDefault="00D86FA7" w:rsidP="001D48FB">
            <w:pPr>
              <w:spacing w:line="480" w:lineRule="auto"/>
              <w:jc w:val="both"/>
              <w:rPr>
                <w:rFonts w:ascii="Times New Roman" w:hAnsi="Times New Roman" w:cs="Times New Roman"/>
                <w:sz w:val="26"/>
                <w:szCs w:val="26"/>
              </w:rPr>
            </w:pPr>
            <w:r w:rsidRPr="003670D8">
              <w:rPr>
                <w:rFonts w:ascii="Times New Roman" w:hAnsi="Times New Roman" w:cs="Times New Roman"/>
                <w:sz w:val="26"/>
                <w:szCs w:val="26"/>
              </w:rPr>
              <w:t>Semisolid –no evidence of vascularisation(8)</w:t>
            </w:r>
          </w:p>
          <w:p w:rsidR="00D86FA7" w:rsidRPr="003670D8" w:rsidRDefault="00D86FA7" w:rsidP="001D48FB">
            <w:pPr>
              <w:spacing w:line="480" w:lineRule="auto"/>
              <w:jc w:val="both"/>
              <w:rPr>
                <w:rFonts w:ascii="Times New Roman" w:hAnsi="Times New Roman" w:cs="Times New Roman"/>
                <w:sz w:val="26"/>
                <w:szCs w:val="26"/>
              </w:rPr>
            </w:pPr>
          </w:p>
          <w:p w:rsidR="00D86FA7" w:rsidRPr="003670D8" w:rsidRDefault="00D86FA7" w:rsidP="001D48FB">
            <w:pPr>
              <w:spacing w:line="480" w:lineRule="auto"/>
              <w:jc w:val="both"/>
              <w:rPr>
                <w:rFonts w:ascii="Times New Roman" w:hAnsi="Times New Roman" w:cs="Times New Roman"/>
                <w:sz w:val="26"/>
                <w:szCs w:val="26"/>
              </w:rPr>
            </w:pPr>
          </w:p>
          <w:p w:rsidR="00D86FA7" w:rsidRPr="003670D8" w:rsidRDefault="00D86FA7" w:rsidP="001D48FB">
            <w:pPr>
              <w:spacing w:line="480" w:lineRule="auto"/>
              <w:jc w:val="both"/>
              <w:rPr>
                <w:rFonts w:ascii="Times New Roman" w:hAnsi="Times New Roman" w:cs="Times New Roman"/>
                <w:sz w:val="26"/>
                <w:szCs w:val="26"/>
              </w:rPr>
            </w:pPr>
          </w:p>
          <w:p w:rsidR="00D86FA7" w:rsidRPr="003670D8" w:rsidRDefault="00D86FA7" w:rsidP="001D48FB">
            <w:pPr>
              <w:spacing w:line="480" w:lineRule="auto"/>
              <w:jc w:val="both"/>
              <w:rPr>
                <w:rFonts w:ascii="Times New Roman" w:hAnsi="Times New Roman" w:cs="Times New Roman"/>
                <w:sz w:val="26"/>
                <w:szCs w:val="26"/>
              </w:rPr>
            </w:pPr>
            <w:r w:rsidRPr="003670D8">
              <w:rPr>
                <w:rFonts w:ascii="Times New Roman" w:hAnsi="Times New Roman" w:cs="Times New Roman"/>
                <w:sz w:val="26"/>
                <w:szCs w:val="26"/>
              </w:rPr>
              <w:t>Semisolid –with internal vascularisation(1)</w:t>
            </w:r>
          </w:p>
        </w:tc>
        <w:tc>
          <w:tcPr>
            <w:tcW w:w="5067" w:type="dxa"/>
          </w:tcPr>
          <w:p w:rsidR="00D86FA7" w:rsidRPr="003670D8" w:rsidRDefault="00D86FA7" w:rsidP="001D48FB">
            <w:pPr>
              <w:spacing w:line="480" w:lineRule="auto"/>
              <w:jc w:val="both"/>
              <w:rPr>
                <w:rFonts w:ascii="Times New Roman" w:hAnsi="Times New Roman" w:cs="Times New Roman"/>
                <w:sz w:val="26"/>
                <w:szCs w:val="26"/>
              </w:rPr>
            </w:pPr>
          </w:p>
          <w:p w:rsidR="00D86FA7" w:rsidRPr="003670D8" w:rsidRDefault="00D86FA7" w:rsidP="001D48FB">
            <w:pPr>
              <w:spacing w:line="480" w:lineRule="auto"/>
              <w:jc w:val="both"/>
              <w:rPr>
                <w:rFonts w:ascii="Times New Roman" w:hAnsi="Times New Roman" w:cs="Times New Roman"/>
                <w:sz w:val="26"/>
                <w:szCs w:val="26"/>
              </w:rPr>
            </w:pPr>
            <w:r w:rsidRPr="003670D8">
              <w:rPr>
                <w:rFonts w:ascii="Times New Roman" w:hAnsi="Times New Roman" w:cs="Times New Roman"/>
                <w:sz w:val="26"/>
                <w:szCs w:val="26"/>
              </w:rPr>
              <w:t>Radicular cyst (4)</w:t>
            </w:r>
          </w:p>
          <w:p w:rsidR="00D86FA7" w:rsidRPr="003670D8" w:rsidRDefault="00D86FA7" w:rsidP="001D48FB">
            <w:pPr>
              <w:spacing w:line="480" w:lineRule="auto"/>
              <w:jc w:val="both"/>
              <w:rPr>
                <w:rFonts w:ascii="Times New Roman" w:hAnsi="Times New Roman" w:cs="Times New Roman"/>
                <w:sz w:val="26"/>
                <w:szCs w:val="26"/>
              </w:rPr>
            </w:pPr>
            <w:r w:rsidRPr="003670D8">
              <w:rPr>
                <w:rFonts w:ascii="Times New Roman" w:hAnsi="Times New Roman" w:cs="Times New Roman"/>
                <w:sz w:val="26"/>
                <w:szCs w:val="26"/>
              </w:rPr>
              <w:t>Dentigerous cyst(1)</w:t>
            </w:r>
          </w:p>
          <w:p w:rsidR="00D86FA7" w:rsidRPr="003670D8" w:rsidRDefault="00D86FA7" w:rsidP="001D48FB">
            <w:pPr>
              <w:spacing w:line="480" w:lineRule="auto"/>
              <w:jc w:val="both"/>
              <w:rPr>
                <w:rFonts w:ascii="Times New Roman" w:hAnsi="Times New Roman" w:cs="Times New Roman"/>
                <w:sz w:val="26"/>
                <w:szCs w:val="26"/>
              </w:rPr>
            </w:pPr>
            <w:r w:rsidRPr="003670D8">
              <w:rPr>
                <w:rFonts w:ascii="Times New Roman" w:hAnsi="Times New Roman" w:cs="Times New Roman"/>
                <w:sz w:val="26"/>
                <w:szCs w:val="26"/>
              </w:rPr>
              <w:t>Ameloblastoma (1)</w:t>
            </w:r>
          </w:p>
          <w:p w:rsidR="00D86FA7" w:rsidRPr="003670D8" w:rsidRDefault="00D86FA7" w:rsidP="001D48FB">
            <w:pPr>
              <w:spacing w:line="480" w:lineRule="auto"/>
              <w:jc w:val="both"/>
              <w:rPr>
                <w:rFonts w:ascii="Times New Roman" w:hAnsi="Times New Roman" w:cs="Times New Roman"/>
                <w:sz w:val="26"/>
                <w:szCs w:val="26"/>
              </w:rPr>
            </w:pPr>
            <w:r w:rsidRPr="003670D8">
              <w:rPr>
                <w:rFonts w:ascii="Times New Roman" w:hAnsi="Times New Roman" w:cs="Times New Roman"/>
                <w:sz w:val="26"/>
                <w:szCs w:val="26"/>
              </w:rPr>
              <w:t>No HPE available (2)</w:t>
            </w:r>
          </w:p>
          <w:p w:rsidR="00D86FA7" w:rsidRPr="003670D8" w:rsidRDefault="00D86FA7" w:rsidP="001D48FB">
            <w:pPr>
              <w:spacing w:line="480" w:lineRule="auto"/>
              <w:jc w:val="both"/>
              <w:rPr>
                <w:rFonts w:ascii="Times New Roman" w:hAnsi="Times New Roman" w:cs="Times New Roman"/>
                <w:sz w:val="26"/>
                <w:szCs w:val="26"/>
              </w:rPr>
            </w:pPr>
          </w:p>
          <w:p w:rsidR="00D86FA7" w:rsidRPr="003670D8" w:rsidRDefault="00D86FA7" w:rsidP="001D48FB">
            <w:pPr>
              <w:spacing w:line="480" w:lineRule="auto"/>
              <w:jc w:val="both"/>
              <w:rPr>
                <w:rFonts w:ascii="Times New Roman" w:hAnsi="Times New Roman" w:cs="Times New Roman"/>
                <w:sz w:val="26"/>
                <w:szCs w:val="26"/>
              </w:rPr>
            </w:pPr>
            <w:r w:rsidRPr="003670D8">
              <w:rPr>
                <w:rFonts w:ascii="Times New Roman" w:hAnsi="Times New Roman" w:cs="Times New Roman"/>
                <w:sz w:val="26"/>
                <w:szCs w:val="26"/>
              </w:rPr>
              <w:t>Round cell tumor(1)</w:t>
            </w:r>
          </w:p>
        </w:tc>
      </w:tr>
      <w:tr w:rsidR="00D86FA7" w:rsidRPr="003670D8" w:rsidTr="001D48FB">
        <w:trPr>
          <w:trHeight w:val="844"/>
        </w:trPr>
        <w:tc>
          <w:tcPr>
            <w:tcW w:w="4856" w:type="dxa"/>
          </w:tcPr>
          <w:p w:rsidR="00D86FA7" w:rsidRPr="003670D8" w:rsidRDefault="00D86FA7" w:rsidP="001D48FB">
            <w:pPr>
              <w:spacing w:line="480" w:lineRule="auto"/>
              <w:jc w:val="both"/>
              <w:rPr>
                <w:rFonts w:ascii="Times New Roman" w:hAnsi="Times New Roman" w:cs="Times New Roman"/>
                <w:sz w:val="26"/>
                <w:szCs w:val="26"/>
              </w:rPr>
            </w:pPr>
          </w:p>
          <w:p w:rsidR="00D86FA7" w:rsidRPr="003670D8" w:rsidRDefault="00D86FA7" w:rsidP="001D48FB">
            <w:pPr>
              <w:spacing w:line="480" w:lineRule="auto"/>
              <w:jc w:val="both"/>
              <w:rPr>
                <w:rFonts w:ascii="Times New Roman" w:hAnsi="Times New Roman" w:cs="Times New Roman"/>
                <w:sz w:val="26"/>
                <w:szCs w:val="26"/>
              </w:rPr>
            </w:pPr>
            <w:r w:rsidRPr="003670D8">
              <w:rPr>
                <w:rFonts w:ascii="Times New Roman" w:hAnsi="Times New Roman" w:cs="Times New Roman"/>
                <w:sz w:val="26"/>
                <w:szCs w:val="26"/>
              </w:rPr>
              <w:t>Solid –internal vascularisation(4)</w:t>
            </w:r>
          </w:p>
        </w:tc>
        <w:tc>
          <w:tcPr>
            <w:tcW w:w="5067" w:type="dxa"/>
          </w:tcPr>
          <w:p w:rsidR="00D86FA7" w:rsidRPr="003670D8" w:rsidRDefault="00D86FA7" w:rsidP="001D48FB">
            <w:pPr>
              <w:spacing w:line="480" w:lineRule="auto"/>
              <w:jc w:val="both"/>
              <w:rPr>
                <w:rFonts w:ascii="Times New Roman" w:hAnsi="Times New Roman" w:cs="Times New Roman"/>
                <w:sz w:val="26"/>
                <w:szCs w:val="26"/>
              </w:rPr>
            </w:pPr>
            <w:r w:rsidRPr="003670D8">
              <w:rPr>
                <w:rFonts w:ascii="Times New Roman" w:hAnsi="Times New Roman" w:cs="Times New Roman"/>
                <w:sz w:val="26"/>
                <w:szCs w:val="26"/>
              </w:rPr>
              <w:t>CGCG(2)</w:t>
            </w:r>
          </w:p>
          <w:p w:rsidR="00D86FA7" w:rsidRPr="003670D8" w:rsidRDefault="00D86FA7" w:rsidP="001D48FB">
            <w:pPr>
              <w:spacing w:line="480" w:lineRule="auto"/>
              <w:jc w:val="both"/>
              <w:rPr>
                <w:rFonts w:ascii="Times New Roman" w:hAnsi="Times New Roman" w:cs="Times New Roman"/>
                <w:sz w:val="26"/>
                <w:szCs w:val="26"/>
              </w:rPr>
            </w:pPr>
            <w:r w:rsidRPr="003670D8">
              <w:rPr>
                <w:rFonts w:ascii="Times New Roman" w:hAnsi="Times New Roman" w:cs="Times New Roman"/>
                <w:sz w:val="26"/>
                <w:szCs w:val="26"/>
              </w:rPr>
              <w:t xml:space="preserve"> OSCC(1)</w:t>
            </w:r>
          </w:p>
          <w:p w:rsidR="00D86FA7" w:rsidRPr="003670D8" w:rsidRDefault="00D86FA7" w:rsidP="001D48FB">
            <w:pPr>
              <w:spacing w:line="480" w:lineRule="auto"/>
              <w:jc w:val="both"/>
              <w:rPr>
                <w:rFonts w:ascii="Times New Roman" w:hAnsi="Times New Roman" w:cs="Times New Roman"/>
                <w:sz w:val="26"/>
                <w:szCs w:val="26"/>
              </w:rPr>
            </w:pPr>
            <w:r w:rsidRPr="003670D8">
              <w:rPr>
                <w:rFonts w:ascii="Times New Roman" w:hAnsi="Times New Roman" w:cs="Times New Roman"/>
                <w:sz w:val="26"/>
                <w:szCs w:val="26"/>
              </w:rPr>
              <w:t>Angioleomyoma(1)</w:t>
            </w:r>
          </w:p>
        </w:tc>
      </w:tr>
      <w:tr w:rsidR="00D86FA7" w:rsidRPr="003670D8" w:rsidTr="001D48FB">
        <w:trPr>
          <w:trHeight w:val="844"/>
        </w:trPr>
        <w:tc>
          <w:tcPr>
            <w:tcW w:w="4856" w:type="dxa"/>
          </w:tcPr>
          <w:p w:rsidR="00D86FA7" w:rsidRPr="003670D8" w:rsidRDefault="00D86FA7" w:rsidP="001D48FB">
            <w:pPr>
              <w:spacing w:line="480" w:lineRule="auto"/>
              <w:jc w:val="both"/>
              <w:rPr>
                <w:rFonts w:ascii="Times New Roman" w:hAnsi="Times New Roman" w:cs="Times New Roman"/>
                <w:sz w:val="26"/>
                <w:szCs w:val="26"/>
              </w:rPr>
            </w:pPr>
          </w:p>
          <w:p w:rsidR="00D86FA7" w:rsidRPr="003670D8" w:rsidRDefault="00D86FA7" w:rsidP="001D48FB">
            <w:pPr>
              <w:spacing w:line="480" w:lineRule="auto"/>
              <w:jc w:val="both"/>
              <w:rPr>
                <w:rFonts w:ascii="Times New Roman" w:hAnsi="Times New Roman" w:cs="Times New Roman"/>
                <w:sz w:val="26"/>
                <w:szCs w:val="26"/>
              </w:rPr>
            </w:pPr>
            <w:r w:rsidRPr="003670D8">
              <w:rPr>
                <w:rFonts w:ascii="Times New Roman" w:hAnsi="Times New Roman" w:cs="Times New Roman"/>
                <w:sz w:val="26"/>
                <w:szCs w:val="26"/>
              </w:rPr>
              <w:t>Inconclusive(1)</w:t>
            </w:r>
          </w:p>
        </w:tc>
        <w:tc>
          <w:tcPr>
            <w:tcW w:w="5067" w:type="dxa"/>
          </w:tcPr>
          <w:p w:rsidR="00D86FA7" w:rsidRPr="003670D8" w:rsidRDefault="00D86FA7" w:rsidP="001D48FB">
            <w:pPr>
              <w:spacing w:line="480" w:lineRule="auto"/>
              <w:jc w:val="both"/>
              <w:rPr>
                <w:rFonts w:ascii="Times New Roman" w:hAnsi="Times New Roman" w:cs="Times New Roman"/>
                <w:sz w:val="26"/>
                <w:szCs w:val="26"/>
              </w:rPr>
            </w:pPr>
          </w:p>
          <w:p w:rsidR="00D86FA7" w:rsidRPr="003670D8" w:rsidRDefault="00D86FA7" w:rsidP="001D48FB">
            <w:pPr>
              <w:spacing w:line="480" w:lineRule="auto"/>
              <w:jc w:val="both"/>
              <w:rPr>
                <w:rFonts w:ascii="Times New Roman" w:hAnsi="Times New Roman" w:cs="Times New Roman"/>
                <w:sz w:val="26"/>
                <w:szCs w:val="26"/>
              </w:rPr>
            </w:pPr>
            <w:r w:rsidRPr="003670D8">
              <w:rPr>
                <w:rFonts w:ascii="Times New Roman" w:hAnsi="Times New Roman" w:cs="Times New Roman"/>
                <w:sz w:val="26"/>
                <w:szCs w:val="26"/>
              </w:rPr>
              <w:t>Ameloblastoma(1)</w:t>
            </w:r>
          </w:p>
        </w:tc>
      </w:tr>
    </w:tbl>
    <w:p w:rsidR="00D86FA7" w:rsidRPr="003670D8" w:rsidRDefault="00D86FA7" w:rsidP="00D86FA7">
      <w:pPr>
        <w:spacing w:line="360" w:lineRule="auto"/>
        <w:jc w:val="both"/>
        <w:rPr>
          <w:rFonts w:cstheme="minorHAnsi"/>
          <w:sz w:val="26"/>
          <w:szCs w:val="26"/>
        </w:rPr>
      </w:pPr>
      <w:r w:rsidRPr="003670D8">
        <w:rPr>
          <w:rFonts w:cstheme="minorHAnsi"/>
          <w:sz w:val="26"/>
          <w:szCs w:val="26"/>
        </w:rPr>
        <w:t>CGCG,central giant cell granuloma; OSCC, Oral squamous cell carcinoma</w:t>
      </w:r>
    </w:p>
    <w:p w:rsidR="00D86FA7" w:rsidRDefault="00D86FA7" w:rsidP="00D86FA7">
      <w:pPr>
        <w:spacing w:line="360" w:lineRule="auto"/>
        <w:jc w:val="both"/>
        <w:rPr>
          <w:rFonts w:cstheme="minorHAnsi"/>
          <w:sz w:val="26"/>
          <w:szCs w:val="26"/>
        </w:rPr>
      </w:pPr>
      <w:r>
        <w:rPr>
          <w:rFonts w:cstheme="minorHAnsi"/>
          <w:sz w:val="26"/>
          <w:szCs w:val="26"/>
        </w:rPr>
        <w:t>Table 3</w:t>
      </w:r>
      <w:r w:rsidRPr="003670D8">
        <w:rPr>
          <w:rFonts w:cstheme="minorHAnsi"/>
          <w:sz w:val="26"/>
          <w:szCs w:val="26"/>
        </w:rPr>
        <w:t xml:space="preserve"> shows the ultrasound and Doppler findings along with histological diagnosis. ultrasound  examination showed a simple cystic appearance in 8 lesions, </w:t>
      </w:r>
      <w:r>
        <w:rPr>
          <w:rFonts w:cstheme="minorHAnsi"/>
          <w:sz w:val="26"/>
          <w:szCs w:val="26"/>
        </w:rPr>
        <w:t xml:space="preserve">complex </w:t>
      </w:r>
      <w:r w:rsidRPr="003670D8">
        <w:rPr>
          <w:rFonts w:cstheme="minorHAnsi"/>
          <w:sz w:val="26"/>
          <w:szCs w:val="26"/>
        </w:rPr>
        <w:t>cystic appearance in 8 lesions, semisolid appearance in 9 lesions, solid appearance in 4 lesions. of the 1 lesion, ultrasound examination was inconclusive  due to thick vestibular bone plate. vascularisation was not detected on color Doppler ultrasound in 24 lesions.</w:t>
      </w:r>
    </w:p>
    <w:p w:rsidR="00D86FA7" w:rsidRDefault="00D86FA7" w:rsidP="00D86FA7">
      <w:pPr>
        <w:spacing w:line="360" w:lineRule="auto"/>
        <w:jc w:val="both"/>
        <w:rPr>
          <w:rFonts w:cstheme="minorHAnsi"/>
          <w:sz w:val="26"/>
          <w:szCs w:val="26"/>
        </w:rPr>
      </w:pPr>
    </w:p>
    <w:p w:rsidR="00D86FA7" w:rsidRDefault="00D86FA7" w:rsidP="00D86FA7">
      <w:pPr>
        <w:spacing w:line="360" w:lineRule="auto"/>
        <w:jc w:val="both"/>
        <w:rPr>
          <w:rFonts w:cstheme="minorHAnsi"/>
          <w:sz w:val="26"/>
          <w:szCs w:val="26"/>
        </w:rPr>
      </w:pPr>
    </w:p>
    <w:p w:rsidR="00D86FA7" w:rsidRDefault="00D86FA7"/>
    <w:p w:rsidR="00D86FA7" w:rsidRDefault="00D86FA7"/>
    <w:p w:rsidR="00D86FA7" w:rsidRDefault="00D86FA7"/>
    <w:p w:rsidR="00D86FA7" w:rsidRDefault="00D86FA7"/>
    <w:p w:rsidR="00D86FA7" w:rsidRDefault="00D86FA7"/>
    <w:p w:rsidR="00D86FA7" w:rsidRDefault="00D86FA7"/>
    <w:p w:rsidR="00D86FA7" w:rsidRDefault="00D86FA7"/>
    <w:p w:rsidR="00D86FA7" w:rsidRDefault="00D86FA7"/>
    <w:p w:rsidR="00D86FA7" w:rsidRDefault="00D86FA7"/>
    <w:p w:rsidR="00D86FA7" w:rsidRDefault="00D86FA7"/>
    <w:p w:rsidR="00D86FA7" w:rsidRDefault="00D86FA7"/>
    <w:p w:rsidR="00D86FA7" w:rsidRDefault="00D86FA7"/>
    <w:p w:rsidR="00D86FA7" w:rsidRDefault="00D86FA7"/>
    <w:tbl>
      <w:tblPr>
        <w:tblStyle w:val="TableGrid"/>
        <w:tblW w:w="11057" w:type="dxa"/>
        <w:tblInd w:w="-743" w:type="dxa"/>
        <w:tblLayout w:type="fixed"/>
        <w:tblLook w:val="04A0"/>
      </w:tblPr>
      <w:tblGrid>
        <w:gridCol w:w="1418"/>
        <w:gridCol w:w="1276"/>
        <w:gridCol w:w="1985"/>
        <w:gridCol w:w="3118"/>
        <w:gridCol w:w="3260"/>
      </w:tblGrid>
      <w:tr w:rsidR="00D86FA7" w:rsidRPr="003670D8" w:rsidTr="001D48FB">
        <w:trPr>
          <w:trHeight w:val="1099"/>
        </w:trPr>
        <w:tc>
          <w:tcPr>
            <w:tcW w:w="11057" w:type="dxa"/>
            <w:gridSpan w:val="5"/>
          </w:tcPr>
          <w:p w:rsidR="00D86FA7" w:rsidRPr="003670D8" w:rsidRDefault="00D86FA7" w:rsidP="001D48FB">
            <w:pPr>
              <w:spacing w:line="480" w:lineRule="auto"/>
              <w:jc w:val="both"/>
              <w:rPr>
                <w:rFonts w:ascii="Times New Roman" w:hAnsi="Times New Roman" w:cs="Times New Roman"/>
                <w:b/>
                <w:sz w:val="26"/>
                <w:szCs w:val="26"/>
              </w:rPr>
            </w:pPr>
          </w:p>
          <w:p w:rsidR="00D86FA7" w:rsidRPr="003670D8" w:rsidRDefault="00D86FA7" w:rsidP="001D48FB">
            <w:pPr>
              <w:spacing w:line="480" w:lineRule="auto"/>
              <w:jc w:val="both"/>
              <w:rPr>
                <w:rFonts w:ascii="Times New Roman" w:hAnsi="Times New Roman" w:cs="Times New Roman"/>
                <w:b/>
                <w:sz w:val="26"/>
                <w:szCs w:val="26"/>
              </w:rPr>
            </w:pPr>
            <w:r>
              <w:rPr>
                <w:rFonts w:ascii="Times New Roman" w:hAnsi="Times New Roman" w:cs="Times New Roman"/>
                <w:b/>
                <w:sz w:val="26"/>
                <w:szCs w:val="26"/>
              </w:rPr>
              <w:t>Table 4</w:t>
            </w:r>
            <w:r w:rsidRPr="003670D8">
              <w:rPr>
                <w:rFonts w:ascii="Times New Roman" w:hAnsi="Times New Roman" w:cs="Times New Roman"/>
                <w:b/>
                <w:sz w:val="26"/>
                <w:szCs w:val="26"/>
              </w:rPr>
              <w:t>:Showing Correlation between histopathologic finding and US examination in  cystic lesions</w:t>
            </w:r>
          </w:p>
          <w:p w:rsidR="00D86FA7" w:rsidRPr="003670D8" w:rsidRDefault="00D86FA7" w:rsidP="001D48FB">
            <w:pPr>
              <w:spacing w:line="480" w:lineRule="auto"/>
              <w:jc w:val="both"/>
              <w:rPr>
                <w:rFonts w:ascii="Times New Roman" w:hAnsi="Times New Roman" w:cs="Times New Roman"/>
                <w:sz w:val="26"/>
                <w:szCs w:val="26"/>
              </w:rPr>
            </w:pPr>
          </w:p>
        </w:tc>
      </w:tr>
      <w:tr w:rsidR="00D86FA7" w:rsidRPr="003670D8" w:rsidTr="001D48FB">
        <w:trPr>
          <w:trHeight w:val="1099"/>
        </w:trPr>
        <w:tc>
          <w:tcPr>
            <w:tcW w:w="1418" w:type="dxa"/>
          </w:tcPr>
          <w:p w:rsidR="00D86FA7" w:rsidRPr="003670D8" w:rsidRDefault="00D86FA7" w:rsidP="001D48FB">
            <w:pPr>
              <w:spacing w:line="480" w:lineRule="auto"/>
              <w:jc w:val="both"/>
              <w:rPr>
                <w:rFonts w:ascii="Times New Roman" w:hAnsi="Times New Roman" w:cs="Times New Roman"/>
                <w:b/>
                <w:sz w:val="26"/>
                <w:szCs w:val="26"/>
              </w:rPr>
            </w:pPr>
          </w:p>
          <w:p w:rsidR="00D86FA7" w:rsidRPr="003670D8" w:rsidRDefault="00D86FA7" w:rsidP="001D48FB">
            <w:pPr>
              <w:spacing w:line="480" w:lineRule="auto"/>
              <w:jc w:val="both"/>
              <w:rPr>
                <w:rFonts w:ascii="Times New Roman" w:hAnsi="Times New Roman" w:cs="Times New Roman"/>
                <w:b/>
                <w:sz w:val="26"/>
                <w:szCs w:val="26"/>
              </w:rPr>
            </w:pPr>
          </w:p>
          <w:p w:rsidR="00D86FA7" w:rsidRPr="003670D8" w:rsidRDefault="00D86FA7" w:rsidP="001D48FB">
            <w:pPr>
              <w:spacing w:line="480" w:lineRule="auto"/>
              <w:jc w:val="both"/>
              <w:rPr>
                <w:rFonts w:ascii="Times New Roman" w:hAnsi="Times New Roman" w:cs="Times New Roman"/>
                <w:b/>
                <w:sz w:val="26"/>
                <w:szCs w:val="26"/>
              </w:rPr>
            </w:pPr>
            <w:r w:rsidRPr="003670D8">
              <w:rPr>
                <w:rFonts w:ascii="Times New Roman" w:hAnsi="Times New Roman" w:cs="Times New Roman"/>
                <w:b/>
                <w:sz w:val="26"/>
                <w:szCs w:val="26"/>
              </w:rPr>
              <w:t>PATIENT</w:t>
            </w:r>
          </w:p>
        </w:tc>
        <w:tc>
          <w:tcPr>
            <w:tcW w:w="1276" w:type="dxa"/>
          </w:tcPr>
          <w:p w:rsidR="00D86FA7" w:rsidRPr="003670D8" w:rsidRDefault="00D86FA7" w:rsidP="001D48FB">
            <w:pPr>
              <w:spacing w:line="480" w:lineRule="auto"/>
              <w:jc w:val="both"/>
              <w:rPr>
                <w:rFonts w:ascii="Times New Roman" w:hAnsi="Times New Roman" w:cs="Times New Roman"/>
                <w:b/>
                <w:sz w:val="26"/>
                <w:szCs w:val="26"/>
              </w:rPr>
            </w:pPr>
          </w:p>
          <w:p w:rsidR="00D86FA7" w:rsidRPr="003670D8" w:rsidRDefault="00D86FA7" w:rsidP="001D48FB">
            <w:pPr>
              <w:spacing w:line="480" w:lineRule="auto"/>
              <w:jc w:val="both"/>
              <w:rPr>
                <w:rFonts w:ascii="Times New Roman" w:hAnsi="Times New Roman" w:cs="Times New Roman"/>
                <w:b/>
                <w:sz w:val="26"/>
                <w:szCs w:val="26"/>
              </w:rPr>
            </w:pPr>
          </w:p>
          <w:p w:rsidR="00D86FA7" w:rsidRPr="003670D8" w:rsidRDefault="00D86FA7" w:rsidP="001D48FB">
            <w:pPr>
              <w:spacing w:line="480" w:lineRule="auto"/>
              <w:jc w:val="both"/>
              <w:rPr>
                <w:rFonts w:ascii="Times New Roman" w:hAnsi="Times New Roman" w:cs="Times New Roman"/>
                <w:b/>
                <w:sz w:val="26"/>
                <w:szCs w:val="26"/>
              </w:rPr>
            </w:pPr>
            <w:r w:rsidRPr="003670D8">
              <w:rPr>
                <w:rFonts w:ascii="Times New Roman" w:hAnsi="Times New Roman" w:cs="Times New Roman"/>
                <w:b/>
                <w:sz w:val="26"/>
                <w:szCs w:val="26"/>
              </w:rPr>
              <w:t xml:space="preserve">     SITE</w:t>
            </w:r>
          </w:p>
        </w:tc>
        <w:tc>
          <w:tcPr>
            <w:tcW w:w="1985" w:type="dxa"/>
          </w:tcPr>
          <w:p w:rsidR="00D86FA7" w:rsidRPr="003670D8" w:rsidRDefault="00D86FA7" w:rsidP="001D48FB">
            <w:pPr>
              <w:spacing w:line="480" w:lineRule="auto"/>
              <w:jc w:val="both"/>
              <w:rPr>
                <w:rFonts w:ascii="Times New Roman" w:hAnsi="Times New Roman" w:cs="Times New Roman"/>
                <w:b/>
                <w:sz w:val="26"/>
                <w:szCs w:val="26"/>
              </w:rPr>
            </w:pPr>
          </w:p>
          <w:p w:rsidR="00D86FA7" w:rsidRDefault="00D86FA7" w:rsidP="001D48FB">
            <w:pPr>
              <w:spacing w:line="480" w:lineRule="auto"/>
              <w:jc w:val="both"/>
              <w:rPr>
                <w:rFonts w:ascii="Times New Roman" w:hAnsi="Times New Roman" w:cs="Times New Roman"/>
                <w:b/>
                <w:sz w:val="26"/>
                <w:szCs w:val="26"/>
              </w:rPr>
            </w:pPr>
          </w:p>
          <w:p w:rsidR="00D86FA7" w:rsidRPr="003670D8" w:rsidRDefault="00D86FA7" w:rsidP="001D48FB">
            <w:pPr>
              <w:spacing w:line="480" w:lineRule="auto"/>
              <w:jc w:val="both"/>
              <w:rPr>
                <w:rFonts w:ascii="Times New Roman" w:hAnsi="Times New Roman" w:cs="Times New Roman"/>
                <w:b/>
                <w:sz w:val="26"/>
                <w:szCs w:val="26"/>
              </w:rPr>
            </w:pPr>
            <w:r w:rsidRPr="003670D8">
              <w:rPr>
                <w:rFonts w:ascii="Times New Roman" w:hAnsi="Times New Roman" w:cs="Times New Roman"/>
                <w:b/>
                <w:sz w:val="26"/>
                <w:szCs w:val="26"/>
              </w:rPr>
              <w:t>RADIOLOGY</w:t>
            </w:r>
          </w:p>
        </w:tc>
        <w:tc>
          <w:tcPr>
            <w:tcW w:w="3118" w:type="dxa"/>
          </w:tcPr>
          <w:p w:rsidR="00D86FA7" w:rsidRPr="003670D8" w:rsidRDefault="00D86FA7" w:rsidP="001D48FB">
            <w:pPr>
              <w:spacing w:line="480" w:lineRule="auto"/>
              <w:jc w:val="both"/>
              <w:rPr>
                <w:rFonts w:ascii="Times New Roman" w:hAnsi="Times New Roman" w:cs="Times New Roman"/>
                <w:b/>
                <w:sz w:val="26"/>
                <w:szCs w:val="26"/>
              </w:rPr>
            </w:pPr>
          </w:p>
          <w:p w:rsidR="00D86FA7" w:rsidRPr="003670D8" w:rsidRDefault="00D86FA7" w:rsidP="001D48FB">
            <w:pPr>
              <w:spacing w:line="480" w:lineRule="auto"/>
              <w:jc w:val="both"/>
              <w:rPr>
                <w:rFonts w:ascii="Times New Roman" w:hAnsi="Times New Roman" w:cs="Times New Roman"/>
                <w:b/>
                <w:sz w:val="26"/>
                <w:szCs w:val="26"/>
              </w:rPr>
            </w:pPr>
            <w:r w:rsidRPr="003670D8">
              <w:rPr>
                <w:rFonts w:ascii="Times New Roman" w:hAnsi="Times New Roman" w:cs="Times New Roman"/>
                <w:b/>
                <w:sz w:val="26"/>
                <w:szCs w:val="26"/>
              </w:rPr>
              <w:t xml:space="preserve">ULTRASONOGRAPHIC </w:t>
            </w:r>
          </w:p>
          <w:p w:rsidR="00D86FA7" w:rsidRPr="003670D8" w:rsidRDefault="00D86FA7" w:rsidP="001D48FB">
            <w:pPr>
              <w:spacing w:line="480" w:lineRule="auto"/>
              <w:jc w:val="both"/>
              <w:rPr>
                <w:rFonts w:ascii="Times New Roman" w:hAnsi="Times New Roman" w:cs="Times New Roman"/>
                <w:b/>
                <w:sz w:val="26"/>
                <w:szCs w:val="26"/>
              </w:rPr>
            </w:pPr>
            <w:r w:rsidRPr="003670D8">
              <w:rPr>
                <w:rFonts w:ascii="Times New Roman" w:hAnsi="Times New Roman" w:cs="Times New Roman"/>
                <w:b/>
                <w:sz w:val="26"/>
                <w:szCs w:val="26"/>
              </w:rPr>
              <w:t>IMPRESSION</w:t>
            </w:r>
          </w:p>
        </w:tc>
        <w:tc>
          <w:tcPr>
            <w:tcW w:w="3260" w:type="dxa"/>
          </w:tcPr>
          <w:p w:rsidR="00D86FA7" w:rsidRPr="003670D8" w:rsidRDefault="00D86FA7" w:rsidP="001D48FB">
            <w:pPr>
              <w:spacing w:line="480" w:lineRule="auto"/>
              <w:jc w:val="both"/>
              <w:rPr>
                <w:rFonts w:ascii="Times New Roman" w:hAnsi="Times New Roman" w:cs="Times New Roman"/>
                <w:b/>
                <w:sz w:val="26"/>
                <w:szCs w:val="26"/>
              </w:rPr>
            </w:pPr>
          </w:p>
          <w:p w:rsidR="00D86FA7" w:rsidRPr="003670D8" w:rsidRDefault="00D86FA7" w:rsidP="001D48FB">
            <w:pPr>
              <w:spacing w:line="480" w:lineRule="auto"/>
              <w:jc w:val="both"/>
              <w:rPr>
                <w:rFonts w:ascii="Times New Roman" w:hAnsi="Times New Roman" w:cs="Times New Roman"/>
                <w:b/>
                <w:sz w:val="26"/>
                <w:szCs w:val="26"/>
              </w:rPr>
            </w:pPr>
            <w:r w:rsidRPr="003670D8">
              <w:rPr>
                <w:rFonts w:ascii="Times New Roman" w:hAnsi="Times New Roman" w:cs="Times New Roman"/>
                <w:b/>
                <w:sz w:val="26"/>
                <w:szCs w:val="26"/>
              </w:rPr>
              <w:t>HISTOPATHOLOGICAL FINDINGS</w:t>
            </w:r>
          </w:p>
        </w:tc>
      </w:tr>
      <w:tr w:rsidR="00D86FA7" w:rsidRPr="003670D8" w:rsidTr="001D48FB">
        <w:trPr>
          <w:trHeight w:val="744"/>
        </w:trPr>
        <w:tc>
          <w:tcPr>
            <w:tcW w:w="1418" w:type="dxa"/>
          </w:tcPr>
          <w:p w:rsidR="00D86FA7" w:rsidRPr="003670D8" w:rsidRDefault="00D86FA7" w:rsidP="001D48FB">
            <w:pPr>
              <w:spacing w:line="480" w:lineRule="auto"/>
              <w:jc w:val="both"/>
              <w:rPr>
                <w:rFonts w:ascii="Times New Roman" w:hAnsi="Times New Roman" w:cs="Times New Roman"/>
                <w:sz w:val="26"/>
                <w:szCs w:val="26"/>
              </w:rPr>
            </w:pPr>
          </w:p>
          <w:p w:rsidR="00D86FA7" w:rsidRPr="003670D8" w:rsidRDefault="00D86FA7" w:rsidP="001D48FB">
            <w:pPr>
              <w:spacing w:line="480" w:lineRule="auto"/>
              <w:jc w:val="both"/>
              <w:rPr>
                <w:rFonts w:ascii="Times New Roman" w:hAnsi="Times New Roman" w:cs="Times New Roman"/>
                <w:sz w:val="26"/>
                <w:szCs w:val="26"/>
              </w:rPr>
            </w:pPr>
            <w:r w:rsidRPr="003670D8">
              <w:rPr>
                <w:rFonts w:ascii="Times New Roman" w:hAnsi="Times New Roman" w:cs="Times New Roman"/>
                <w:sz w:val="26"/>
                <w:szCs w:val="26"/>
              </w:rPr>
              <w:t xml:space="preserve">    01</w:t>
            </w:r>
          </w:p>
        </w:tc>
        <w:tc>
          <w:tcPr>
            <w:tcW w:w="1276" w:type="dxa"/>
          </w:tcPr>
          <w:p w:rsidR="00D86FA7" w:rsidRPr="003670D8" w:rsidRDefault="00D86FA7" w:rsidP="001D48FB">
            <w:pPr>
              <w:spacing w:line="480" w:lineRule="auto"/>
              <w:jc w:val="both"/>
              <w:rPr>
                <w:rFonts w:ascii="Times New Roman" w:hAnsi="Times New Roman" w:cs="Times New Roman"/>
                <w:sz w:val="26"/>
                <w:szCs w:val="26"/>
              </w:rPr>
            </w:pPr>
          </w:p>
          <w:p w:rsidR="00D86FA7" w:rsidRPr="003670D8" w:rsidRDefault="00D86FA7" w:rsidP="001D48FB">
            <w:pPr>
              <w:spacing w:line="480" w:lineRule="auto"/>
              <w:jc w:val="both"/>
              <w:rPr>
                <w:rFonts w:ascii="Times New Roman" w:hAnsi="Times New Roman" w:cs="Times New Roman"/>
                <w:sz w:val="26"/>
                <w:szCs w:val="26"/>
              </w:rPr>
            </w:pPr>
            <w:r w:rsidRPr="003670D8">
              <w:rPr>
                <w:rFonts w:ascii="Times New Roman" w:hAnsi="Times New Roman" w:cs="Times New Roman"/>
                <w:sz w:val="26"/>
                <w:szCs w:val="26"/>
              </w:rPr>
              <w:t>Mandible</w:t>
            </w:r>
          </w:p>
        </w:tc>
        <w:tc>
          <w:tcPr>
            <w:tcW w:w="1985" w:type="dxa"/>
          </w:tcPr>
          <w:p w:rsidR="00D86FA7" w:rsidRPr="003670D8" w:rsidRDefault="00D86FA7" w:rsidP="001D48FB">
            <w:pPr>
              <w:spacing w:line="480" w:lineRule="auto"/>
              <w:jc w:val="both"/>
              <w:rPr>
                <w:rFonts w:ascii="Times New Roman" w:hAnsi="Times New Roman" w:cs="Times New Roman"/>
                <w:sz w:val="26"/>
                <w:szCs w:val="26"/>
              </w:rPr>
            </w:pPr>
          </w:p>
          <w:p w:rsidR="00D86FA7" w:rsidRPr="003670D8" w:rsidRDefault="00D86FA7" w:rsidP="001D48FB">
            <w:pPr>
              <w:spacing w:line="480" w:lineRule="auto"/>
              <w:jc w:val="both"/>
              <w:rPr>
                <w:rFonts w:ascii="Times New Roman" w:hAnsi="Times New Roman" w:cs="Times New Roman"/>
                <w:sz w:val="26"/>
                <w:szCs w:val="26"/>
              </w:rPr>
            </w:pPr>
            <w:r w:rsidRPr="003670D8">
              <w:rPr>
                <w:rFonts w:ascii="Times New Roman" w:hAnsi="Times New Roman" w:cs="Times New Roman"/>
                <w:sz w:val="26"/>
                <w:szCs w:val="26"/>
              </w:rPr>
              <w:t>Radiolucent</w:t>
            </w:r>
          </w:p>
        </w:tc>
        <w:tc>
          <w:tcPr>
            <w:tcW w:w="3118" w:type="dxa"/>
          </w:tcPr>
          <w:p w:rsidR="00D86FA7" w:rsidRPr="003670D8" w:rsidRDefault="00D86FA7" w:rsidP="001D48FB">
            <w:pPr>
              <w:spacing w:line="480" w:lineRule="auto"/>
              <w:jc w:val="both"/>
              <w:rPr>
                <w:rFonts w:ascii="Times New Roman" w:hAnsi="Times New Roman" w:cs="Times New Roman"/>
                <w:sz w:val="26"/>
                <w:szCs w:val="26"/>
              </w:rPr>
            </w:pPr>
          </w:p>
          <w:p w:rsidR="00D86FA7" w:rsidRPr="003670D8" w:rsidRDefault="00D86FA7" w:rsidP="001D48FB">
            <w:pPr>
              <w:spacing w:line="480" w:lineRule="auto"/>
              <w:jc w:val="both"/>
              <w:rPr>
                <w:rFonts w:ascii="Times New Roman" w:hAnsi="Times New Roman" w:cs="Times New Roman"/>
                <w:sz w:val="26"/>
                <w:szCs w:val="26"/>
              </w:rPr>
            </w:pPr>
            <w:r w:rsidRPr="003670D8">
              <w:rPr>
                <w:rFonts w:ascii="Times New Roman" w:hAnsi="Times New Roman" w:cs="Times New Roman"/>
                <w:sz w:val="26"/>
                <w:szCs w:val="26"/>
              </w:rPr>
              <w:t xml:space="preserve">         Cystic</w:t>
            </w:r>
          </w:p>
        </w:tc>
        <w:tc>
          <w:tcPr>
            <w:tcW w:w="3260" w:type="dxa"/>
          </w:tcPr>
          <w:p w:rsidR="00D86FA7" w:rsidRPr="003670D8" w:rsidRDefault="00D86FA7" w:rsidP="001D48FB">
            <w:pPr>
              <w:spacing w:line="480" w:lineRule="auto"/>
              <w:jc w:val="both"/>
              <w:rPr>
                <w:rFonts w:ascii="Times New Roman" w:hAnsi="Times New Roman" w:cs="Times New Roman"/>
                <w:sz w:val="26"/>
                <w:szCs w:val="26"/>
              </w:rPr>
            </w:pPr>
          </w:p>
          <w:p w:rsidR="00D86FA7" w:rsidRPr="003670D8" w:rsidRDefault="00D86FA7" w:rsidP="001D48FB">
            <w:pPr>
              <w:spacing w:line="480" w:lineRule="auto"/>
              <w:jc w:val="both"/>
              <w:rPr>
                <w:rFonts w:ascii="Times New Roman" w:hAnsi="Times New Roman" w:cs="Times New Roman"/>
                <w:sz w:val="26"/>
                <w:szCs w:val="26"/>
              </w:rPr>
            </w:pPr>
            <w:r w:rsidRPr="003670D8">
              <w:rPr>
                <w:rFonts w:ascii="Times New Roman" w:hAnsi="Times New Roman" w:cs="Times New Roman"/>
                <w:sz w:val="26"/>
                <w:szCs w:val="26"/>
              </w:rPr>
              <w:t>Dentigerous cyst</w:t>
            </w:r>
          </w:p>
        </w:tc>
      </w:tr>
      <w:tr w:rsidR="00D86FA7" w:rsidRPr="003670D8" w:rsidTr="001D48FB">
        <w:trPr>
          <w:trHeight w:val="712"/>
        </w:trPr>
        <w:tc>
          <w:tcPr>
            <w:tcW w:w="1418" w:type="dxa"/>
          </w:tcPr>
          <w:p w:rsidR="00D86FA7" w:rsidRPr="003670D8" w:rsidRDefault="00D86FA7" w:rsidP="001D48FB">
            <w:pPr>
              <w:spacing w:line="480" w:lineRule="auto"/>
              <w:jc w:val="both"/>
              <w:rPr>
                <w:rFonts w:ascii="Times New Roman" w:hAnsi="Times New Roman" w:cs="Times New Roman"/>
                <w:sz w:val="26"/>
                <w:szCs w:val="26"/>
              </w:rPr>
            </w:pPr>
          </w:p>
          <w:p w:rsidR="00D86FA7" w:rsidRPr="003670D8" w:rsidRDefault="00D86FA7" w:rsidP="001D48FB">
            <w:pPr>
              <w:spacing w:line="480" w:lineRule="auto"/>
              <w:jc w:val="both"/>
              <w:rPr>
                <w:rFonts w:ascii="Times New Roman" w:hAnsi="Times New Roman" w:cs="Times New Roman"/>
                <w:sz w:val="26"/>
                <w:szCs w:val="26"/>
              </w:rPr>
            </w:pPr>
            <w:r w:rsidRPr="003670D8">
              <w:rPr>
                <w:rFonts w:ascii="Times New Roman" w:hAnsi="Times New Roman" w:cs="Times New Roman"/>
                <w:sz w:val="26"/>
                <w:szCs w:val="26"/>
              </w:rPr>
              <w:t xml:space="preserve">     02</w:t>
            </w:r>
          </w:p>
        </w:tc>
        <w:tc>
          <w:tcPr>
            <w:tcW w:w="1276" w:type="dxa"/>
          </w:tcPr>
          <w:p w:rsidR="00D86FA7" w:rsidRPr="003670D8" w:rsidRDefault="00D86FA7" w:rsidP="001D48FB">
            <w:pPr>
              <w:spacing w:line="480" w:lineRule="auto"/>
              <w:jc w:val="both"/>
              <w:rPr>
                <w:rFonts w:ascii="Times New Roman" w:hAnsi="Times New Roman" w:cs="Times New Roman"/>
                <w:sz w:val="26"/>
                <w:szCs w:val="26"/>
              </w:rPr>
            </w:pPr>
          </w:p>
          <w:p w:rsidR="00D86FA7" w:rsidRPr="003670D8" w:rsidRDefault="00D86FA7" w:rsidP="001D48FB">
            <w:pPr>
              <w:spacing w:line="480" w:lineRule="auto"/>
              <w:jc w:val="both"/>
              <w:rPr>
                <w:rFonts w:ascii="Times New Roman" w:hAnsi="Times New Roman" w:cs="Times New Roman"/>
                <w:sz w:val="26"/>
                <w:szCs w:val="26"/>
              </w:rPr>
            </w:pPr>
            <w:r w:rsidRPr="003670D8">
              <w:rPr>
                <w:rFonts w:ascii="Times New Roman" w:hAnsi="Times New Roman" w:cs="Times New Roman"/>
                <w:sz w:val="26"/>
                <w:szCs w:val="26"/>
              </w:rPr>
              <w:t>Mandible</w:t>
            </w:r>
          </w:p>
        </w:tc>
        <w:tc>
          <w:tcPr>
            <w:tcW w:w="1985" w:type="dxa"/>
          </w:tcPr>
          <w:p w:rsidR="00D86FA7" w:rsidRPr="003670D8" w:rsidRDefault="00D86FA7" w:rsidP="001D48FB">
            <w:pPr>
              <w:spacing w:line="480" w:lineRule="auto"/>
              <w:jc w:val="both"/>
              <w:rPr>
                <w:rFonts w:ascii="Times New Roman" w:hAnsi="Times New Roman" w:cs="Times New Roman"/>
                <w:sz w:val="26"/>
                <w:szCs w:val="26"/>
              </w:rPr>
            </w:pPr>
          </w:p>
          <w:p w:rsidR="00D86FA7" w:rsidRPr="003670D8" w:rsidRDefault="00D86FA7" w:rsidP="001D48FB">
            <w:pPr>
              <w:spacing w:line="480" w:lineRule="auto"/>
              <w:jc w:val="both"/>
              <w:rPr>
                <w:rFonts w:ascii="Times New Roman" w:hAnsi="Times New Roman" w:cs="Times New Roman"/>
                <w:sz w:val="26"/>
                <w:szCs w:val="26"/>
              </w:rPr>
            </w:pPr>
            <w:r w:rsidRPr="003670D8">
              <w:rPr>
                <w:rFonts w:ascii="Times New Roman" w:hAnsi="Times New Roman" w:cs="Times New Roman"/>
                <w:sz w:val="26"/>
                <w:szCs w:val="26"/>
              </w:rPr>
              <w:t>Radiolucent</w:t>
            </w:r>
          </w:p>
        </w:tc>
        <w:tc>
          <w:tcPr>
            <w:tcW w:w="3118" w:type="dxa"/>
          </w:tcPr>
          <w:p w:rsidR="00D86FA7" w:rsidRPr="003670D8" w:rsidRDefault="00D86FA7" w:rsidP="001D48FB">
            <w:pPr>
              <w:spacing w:line="480" w:lineRule="auto"/>
              <w:jc w:val="both"/>
              <w:rPr>
                <w:rFonts w:ascii="Times New Roman" w:hAnsi="Times New Roman" w:cs="Times New Roman"/>
                <w:sz w:val="26"/>
                <w:szCs w:val="26"/>
              </w:rPr>
            </w:pPr>
          </w:p>
          <w:p w:rsidR="00D86FA7" w:rsidRPr="003670D8" w:rsidRDefault="00D86FA7" w:rsidP="001D48FB">
            <w:pPr>
              <w:spacing w:line="480" w:lineRule="auto"/>
              <w:jc w:val="both"/>
              <w:rPr>
                <w:rFonts w:ascii="Times New Roman" w:hAnsi="Times New Roman" w:cs="Times New Roman"/>
                <w:sz w:val="26"/>
                <w:szCs w:val="26"/>
              </w:rPr>
            </w:pPr>
            <w:r w:rsidRPr="003670D8">
              <w:rPr>
                <w:rFonts w:ascii="Times New Roman" w:hAnsi="Times New Roman" w:cs="Times New Roman"/>
                <w:sz w:val="26"/>
                <w:szCs w:val="26"/>
              </w:rPr>
              <w:t xml:space="preserve">          Cystic</w:t>
            </w:r>
          </w:p>
        </w:tc>
        <w:tc>
          <w:tcPr>
            <w:tcW w:w="3260" w:type="dxa"/>
          </w:tcPr>
          <w:p w:rsidR="00D86FA7" w:rsidRPr="003670D8" w:rsidRDefault="00D86FA7" w:rsidP="001D48FB">
            <w:pPr>
              <w:spacing w:line="480" w:lineRule="auto"/>
              <w:jc w:val="both"/>
              <w:rPr>
                <w:rFonts w:ascii="Times New Roman" w:hAnsi="Times New Roman" w:cs="Times New Roman"/>
                <w:sz w:val="26"/>
                <w:szCs w:val="26"/>
              </w:rPr>
            </w:pPr>
          </w:p>
          <w:p w:rsidR="00D86FA7" w:rsidRPr="003670D8" w:rsidRDefault="00D86FA7" w:rsidP="001D48FB">
            <w:pPr>
              <w:spacing w:line="480" w:lineRule="auto"/>
              <w:jc w:val="both"/>
              <w:rPr>
                <w:rFonts w:ascii="Times New Roman" w:hAnsi="Times New Roman" w:cs="Times New Roman"/>
                <w:sz w:val="26"/>
                <w:szCs w:val="26"/>
              </w:rPr>
            </w:pPr>
            <w:r w:rsidRPr="003670D8">
              <w:rPr>
                <w:rFonts w:ascii="Times New Roman" w:hAnsi="Times New Roman" w:cs="Times New Roman"/>
                <w:sz w:val="26"/>
                <w:szCs w:val="26"/>
              </w:rPr>
              <w:t>Traumatic bone cyst</w:t>
            </w:r>
          </w:p>
        </w:tc>
      </w:tr>
      <w:tr w:rsidR="00D86FA7" w:rsidRPr="003670D8" w:rsidTr="001D48FB">
        <w:trPr>
          <w:trHeight w:val="824"/>
        </w:trPr>
        <w:tc>
          <w:tcPr>
            <w:tcW w:w="1418" w:type="dxa"/>
          </w:tcPr>
          <w:p w:rsidR="00D86FA7" w:rsidRPr="003670D8" w:rsidRDefault="00D86FA7" w:rsidP="001D48FB">
            <w:pPr>
              <w:spacing w:line="480" w:lineRule="auto"/>
              <w:jc w:val="both"/>
              <w:rPr>
                <w:rFonts w:ascii="Times New Roman" w:hAnsi="Times New Roman" w:cs="Times New Roman"/>
                <w:sz w:val="26"/>
                <w:szCs w:val="26"/>
              </w:rPr>
            </w:pPr>
            <w:r w:rsidRPr="003670D8">
              <w:rPr>
                <w:rFonts w:ascii="Times New Roman" w:hAnsi="Times New Roman" w:cs="Times New Roman"/>
                <w:sz w:val="26"/>
                <w:szCs w:val="26"/>
              </w:rPr>
              <w:t xml:space="preserve">  </w:t>
            </w:r>
          </w:p>
          <w:p w:rsidR="00D86FA7" w:rsidRPr="003670D8" w:rsidRDefault="00D86FA7" w:rsidP="001D48FB">
            <w:pPr>
              <w:spacing w:line="480" w:lineRule="auto"/>
              <w:jc w:val="both"/>
              <w:rPr>
                <w:rFonts w:ascii="Times New Roman" w:hAnsi="Times New Roman" w:cs="Times New Roman"/>
                <w:sz w:val="26"/>
                <w:szCs w:val="26"/>
              </w:rPr>
            </w:pPr>
            <w:r w:rsidRPr="003670D8">
              <w:rPr>
                <w:rFonts w:ascii="Times New Roman" w:hAnsi="Times New Roman" w:cs="Times New Roman"/>
                <w:sz w:val="26"/>
                <w:szCs w:val="26"/>
              </w:rPr>
              <w:t xml:space="preserve">      03</w:t>
            </w:r>
          </w:p>
        </w:tc>
        <w:tc>
          <w:tcPr>
            <w:tcW w:w="1276" w:type="dxa"/>
          </w:tcPr>
          <w:p w:rsidR="00D86FA7" w:rsidRPr="003670D8" w:rsidRDefault="00D86FA7" w:rsidP="001D48FB">
            <w:pPr>
              <w:spacing w:line="480" w:lineRule="auto"/>
              <w:jc w:val="both"/>
              <w:rPr>
                <w:rFonts w:ascii="Times New Roman" w:hAnsi="Times New Roman" w:cs="Times New Roman"/>
                <w:sz w:val="26"/>
                <w:szCs w:val="26"/>
              </w:rPr>
            </w:pPr>
          </w:p>
          <w:p w:rsidR="00D86FA7" w:rsidRPr="003670D8" w:rsidRDefault="00D86FA7" w:rsidP="001D48FB">
            <w:pPr>
              <w:spacing w:line="480" w:lineRule="auto"/>
              <w:jc w:val="both"/>
              <w:rPr>
                <w:rFonts w:ascii="Times New Roman" w:hAnsi="Times New Roman" w:cs="Times New Roman"/>
                <w:sz w:val="26"/>
                <w:szCs w:val="26"/>
              </w:rPr>
            </w:pPr>
            <w:r w:rsidRPr="003670D8">
              <w:rPr>
                <w:rFonts w:ascii="Times New Roman" w:hAnsi="Times New Roman" w:cs="Times New Roman"/>
                <w:sz w:val="26"/>
                <w:szCs w:val="26"/>
              </w:rPr>
              <w:t>Maxilla</w:t>
            </w:r>
          </w:p>
        </w:tc>
        <w:tc>
          <w:tcPr>
            <w:tcW w:w="1985" w:type="dxa"/>
          </w:tcPr>
          <w:p w:rsidR="00D86FA7" w:rsidRPr="003670D8" w:rsidRDefault="00D86FA7" w:rsidP="001D48FB">
            <w:pPr>
              <w:spacing w:line="480" w:lineRule="auto"/>
              <w:jc w:val="both"/>
              <w:rPr>
                <w:rFonts w:ascii="Times New Roman" w:hAnsi="Times New Roman" w:cs="Times New Roman"/>
                <w:sz w:val="26"/>
                <w:szCs w:val="26"/>
              </w:rPr>
            </w:pPr>
          </w:p>
          <w:p w:rsidR="00D86FA7" w:rsidRPr="003670D8" w:rsidRDefault="00D86FA7" w:rsidP="001D48FB">
            <w:pPr>
              <w:spacing w:line="480" w:lineRule="auto"/>
              <w:jc w:val="both"/>
              <w:rPr>
                <w:rFonts w:ascii="Times New Roman" w:hAnsi="Times New Roman" w:cs="Times New Roman"/>
                <w:sz w:val="26"/>
                <w:szCs w:val="26"/>
              </w:rPr>
            </w:pPr>
            <w:r w:rsidRPr="003670D8">
              <w:rPr>
                <w:rFonts w:ascii="Times New Roman" w:hAnsi="Times New Roman" w:cs="Times New Roman"/>
                <w:sz w:val="26"/>
                <w:szCs w:val="26"/>
              </w:rPr>
              <w:t>Radiolucent</w:t>
            </w:r>
          </w:p>
        </w:tc>
        <w:tc>
          <w:tcPr>
            <w:tcW w:w="3118" w:type="dxa"/>
          </w:tcPr>
          <w:p w:rsidR="00D86FA7" w:rsidRPr="003670D8" w:rsidRDefault="00D86FA7" w:rsidP="001D48FB">
            <w:pPr>
              <w:spacing w:line="480" w:lineRule="auto"/>
              <w:jc w:val="both"/>
              <w:rPr>
                <w:rFonts w:ascii="Times New Roman" w:hAnsi="Times New Roman" w:cs="Times New Roman"/>
                <w:sz w:val="26"/>
                <w:szCs w:val="26"/>
              </w:rPr>
            </w:pPr>
            <w:r w:rsidRPr="003670D8">
              <w:rPr>
                <w:rFonts w:ascii="Times New Roman" w:hAnsi="Times New Roman" w:cs="Times New Roman"/>
                <w:sz w:val="26"/>
                <w:szCs w:val="26"/>
              </w:rPr>
              <w:t xml:space="preserve">           </w:t>
            </w:r>
          </w:p>
          <w:p w:rsidR="00D86FA7" w:rsidRPr="003670D8" w:rsidRDefault="00D86FA7" w:rsidP="001D48FB">
            <w:pPr>
              <w:spacing w:line="480" w:lineRule="auto"/>
              <w:jc w:val="both"/>
              <w:rPr>
                <w:rFonts w:ascii="Times New Roman" w:hAnsi="Times New Roman" w:cs="Times New Roman"/>
                <w:sz w:val="26"/>
                <w:szCs w:val="26"/>
              </w:rPr>
            </w:pPr>
            <w:r w:rsidRPr="003670D8">
              <w:rPr>
                <w:rFonts w:ascii="Times New Roman" w:hAnsi="Times New Roman" w:cs="Times New Roman"/>
                <w:sz w:val="26"/>
                <w:szCs w:val="26"/>
              </w:rPr>
              <w:t xml:space="preserve">         Semisolid</w:t>
            </w:r>
          </w:p>
        </w:tc>
        <w:tc>
          <w:tcPr>
            <w:tcW w:w="3260" w:type="dxa"/>
          </w:tcPr>
          <w:p w:rsidR="00D86FA7" w:rsidRPr="003670D8" w:rsidRDefault="00D86FA7" w:rsidP="001D48FB">
            <w:pPr>
              <w:spacing w:line="480" w:lineRule="auto"/>
              <w:jc w:val="both"/>
              <w:rPr>
                <w:rFonts w:ascii="Times New Roman" w:hAnsi="Times New Roman" w:cs="Times New Roman"/>
                <w:sz w:val="26"/>
                <w:szCs w:val="26"/>
              </w:rPr>
            </w:pPr>
          </w:p>
          <w:p w:rsidR="00D86FA7" w:rsidRPr="003670D8" w:rsidRDefault="00D86FA7" w:rsidP="001D48FB">
            <w:pPr>
              <w:spacing w:line="480" w:lineRule="auto"/>
              <w:jc w:val="both"/>
              <w:rPr>
                <w:rFonts w:ascii="Times New Roman" w:hAnsi="Times New Roman" w:cs="Times New Roman"/>
                <w:sz w:val="26"/>
                <w:szCs w:val="26"/>
              </w:rPr>
            </w:pPr>
            <w:r w:rsidRPr="003670D8">
              <w:rPr>
                <w:rFonts w:ascii="Times New Roman" w:hAnsi="Times New Roman" w:cs="Times New Roman"/>
                <w:sz w:val="26"/>
                <w:szCs w:val="26"/>
              </w:rPr>
              <w:t>Radicular cyst</w:t>
            </w:r>
          </w:p>
        </w:tc>
      </w:tr>
      <w:tr w:rsidR="00D86FA7" w:rsidRPr="003670D8" w:rsidTr="001D48FB">
        <w:trPr>
          <w:trHeight w:val="708"/>
        </w:trPr>
        <w:tc>
          <w:tcPr>
            <w:tcW w:w="1418" w:type="dxa"/>
          </w:tcPr>
          <w:p w:rsidR="00D86FA7" w:rsidRPr="003670D8" w:rsidRDefault="00D86FA7" w:rsidP="001D48FB">
            <w:pPr>
              <w:spacing w:line="480" w:lineRule="auto"/>
              <w:jc w:val="both"/>
              <w:rPr>
                <w:rFonts w:ascii="Times New Roman" w:hAnsi="Times New Roman" w:cs="Times New Roman"/>
                <w:sz w:val="26"/>
                <w:szCs w:val="26"/>
              </w:rPr>
            </w:pPr>
          </w:p>
          <w:p w:rsidR="00D86FA7" w:rsidRPr="003670D8" w:rsidRDefault="00D86FA7" w:rsidP="001D48FB">
            <w:pPr>
              <w:spacing w:line="480" w:lineRule="auto"/>
              <w:jc w:val="both"/>
              <w:rPr>
                <w:rFonts w:ascii="Times New Roman" w:hAnsi="Times New Roman" w:cs="Times New Roman"/>
                <w:sz w:val="26"/>
                <w:szCs w:val="26"/>
              </w:rPr>
            </w:pPr>
            <w:r w:rsidRPr="003670D8">
              <w:rPr>
                <w:rFonts w:ascii="Times New Roman" w:hAnsi="Times New Roman" w:cs="Times New Roman"/>
                <w:sz w:val="26"/>
                <w:szCs w:val="26"/>
              </w:rPr>
              <w:t xml:space="preserve">     04</w:t>
            </w:r>
          </w:p>
        </w:tc>
        <w:tc>
          <w:tcPr>
            <w:tcW w:w="1276" w:type="dxa"/>
          </w:tcPr>
          <w:p w:rsidR="00D86FA7" w:rsidRPr="003670D8" w:rsidRDefault="00D86FA7" w:rsidP="001D48FB">
            <w:pPr>
              <w:spacing w:line="480" w:lineRule="auto"/>
              <w:jc w:val="both"/>
              <w:rPr>
                <w:rFonts w:ascii="Times New Roman" w:hAnsi="Times New Roman" w:cs="Times New Roman"/>
                <w:sz w:val="26"/>
                <w:szCs w:val="26"/>
              </w:rPr>
            </w:pPr>
          </w:p>
          <w:p w:rsidR="00D86FA7" w:rsidRPr="003670D8" w:rsidRDefault="00D86FA7" w:rsidP="001D48FB">
            <w:pPr>
              <w:spacing w:line="480" w:lineRule="auto"/>
              <w:jc w:val="both"/>
              <w:rPr>
                <w:rFonts w:ascii="Times New Roman" w:hAnsi="Times New Roman" w:cs="Times New Roman"/>
                <w:sz w:val="26"/>
                <w:szCs w:val="26"/>
              </w:rPr>
            </w:pPr>
            <w:r w:rsidRPr="003670D8">
              <w:rPr>
                <w:rFonts w:ascii="Times New Roman" w:hAnsi="Times New Roman" w:cs="Times New Roman"/>
                <w:sz w:val="26"/>
                <w:szCs w:val="26"/>
              </w:rPr>
              <w:t>Mandible</w:t>
            </w:r>
          </w:p>
        </w:tc>
        <w:tc>
          <w:tcPr>
            <w:tcW w:w="1985" w:type="dxa"/>
          </w:tcPr>
          <w:p w:rsidR="00D86FA7" w:rsidRPr="003670D8" w:rsidRDefault="00D86FA7" w:rsidP="001D48FB">
            <w:pPr>
              <w:spacing w:line="480" w:lineRule="auto"/>
              <w:jc w:val="both"/>
              <w:rPr>
                <w:rFonts w:ascii="Times New Roman" w:hAnsi="Times New Roman" w:cs="Times New Roman"/>
                <w:sz w:val="26"/>
                <w:szCs w:val="26"/>
              </w:rPr>
            </w:pPr>
          </w:p>
          <w:p w:rsidR="00D86FA7" w:rsidRPr="003670D8" w:rsidRDefault="00D86FA7" w:rsidP="001D48FB">
            <w:pPr>
              <w:spacing w:line="480" w:lineRule="auto"/>
              <w:jc w:val="both"/>
              <w:rPr>
                <w:rFonts w:ascii="Times New Roman" w:hAnsi="Times New Roman" w:cs="Times New Roman"/>
                <w:sz w:val="26"/>
                <w:szCs w:val="26"/>
              </w:rPr>
            </w:pPr>
            <w:r w:rsidRPr="003670D8">
              <w:rPr>
                <w:rFonts w:ascii="Times New Roman" w:hAnsi="Times New Roman" w:cs="Times New Roman"/>
                <w:sz w:val="26"/>
                <w:szCs w:val="26"/>
              </w:rPr>
              <w:t>Radiolucent</w:t>
            </w:r>
          </w:p>
        </w:tc>
        <w:tc>
          <w:tcPr>
            <w:tcW w:w="3118" w:type="dxa"/>
          </w:tcPr>
          <w:p w:rsidR="00D86FA7" w:rsidRPr="003670D8" w:rsidRDefault="00D86FA7" w:rsidP="001D48FB">
            <w:pPr>
              <w:spacing w:line="480" w:lineRule="auto"/>
              <w:jc w:val="both"/>
              <w:rPr>
                <w:rFonts w:ascii="Times New Roman" w:hAnsi="Times New Roman" w:cs="Times New Roman"/>
                <w:sz w:val="26"/>
                <w:szCs w:val="26"/>
              </w:rPr>
            </w:pPr>
          </w:p>
          <w:p w:rsidR="00D86FA7" w:rsidRPr="003670D8" w:rsidRDefault="00D86FA7" w:rsidP="001D48FB">
            <w:pPr>
              <w:spacing w:line="480" w:lineRule="auto"/>
              <w:jc w:val="both"/>
              <w:rPr>
                <w:rFonts w:ascii="Times New Roman" w:hAnsi="Times New Roman" w:cs="Times New Roman"/>
                <w:sz w:val="26"/>
                <w:szCs w:val="26"/>
              </w:rPr>
            </w:pPr>
            <w:r w:rsidRPr="003670D8">
              <w:rPr>
                <w:rFonts w:ascii="Times New Roman" w:hAnsi="Times New Roman" w:cs="Times New Roman"/>
                <w:sz w:val="26"/>
                <w:szCs w:val="26"/>
              </w:rPr>
              <w:t xml:space="preserve">          Cystic</w:t>
            </w:r>
          </w:p>
        </w:tc>
        <w:tc>
          <w:tcPr>
            <w:tcW w:w="3260" w:type="dxa"/>
          </w:tcPr>
          <w:p w:rsidR="00D86FA7" w:rsidRPr="003670D8" w:rsidRDefault="00D86FA7" w:rsidP="001D48FB">
            <w:pPr>
              <w:spacing w:line="480" w:lineRule="auto"/>
              <w:jc w:val="both"/>
              <w:rPr>
                <w:rFonts w:ascii="Times New Roman" w:hAnsi="Times New Roman" w:cs="Times New Roman"/>
                <w:sz w:val="26"/>
                <w:szCs w:val="26"/>
              </w:rPr>
            </w:pPr>
          </w:p>
          <w:p w:rsidR="00D86FA7" w:rsidRPr="003670D8" w:rsidRDefault="00D86FA7" w:rsidP="001D48FB">
            <w:pPr>
              <w:spacing w:line="480" w:lineRule="auto"/>
              <w:jc w:val="both"/>
              <w:rPr>
                <w:rFonts w:ascii="Times New Roman" w:hAnsi="Times New Roman" w:cs="Times New Roman"/>
                <w:sz w:val="26"/>
                <w:szCs w:val="26"/>
              </w:rPr>
            </w:pPr>
            <w:r w:rsidRPr="003670D8">
              <w:rPr>
                <w:rFonts w:ascii="Times New Roman" w:hAnsi="Times New Roman" w:cs="Times New Roman"/>
                <w:sz w:val="26"/>
                <w:szCs w:val="26"/>
              </w:rPr>
              <w:t>Radicular cyst</w:t>
            </w:r>
          </w:p>
        </w:tc>
      </w:tr>
      <w:tr w:rsidR="00D86FA7" w:rsidRPr="003670D8" w:rsidTr="001D48FB">
        <w:trPr>
          <w:trHeight w:val="704"/>
        </w:trPr>
        <w:tc>
          <w:tcPr>
            <w:tcW w:w="1418" w:type="dxa"/>
          </w:tcPr>
          <w:p w:rsidR="00D86FA7" w:rsidRPr="003670D8" w:rsidRDefault="00D86FA7" w:rsidP="001D48FB">
            <w:pPr>
              <w:spacing w:line="480" w:lineRule="auto"/>
              <w:jc w:val="both"/>
              <w:rPr>
                <w:rFonts w:ascii="Times New Roman" w:hAnsi="Times New Roman" w:cs="Times New Roman"/>
                <w:sz w:val="26"/>
                <w:szCs w:val="26"/>
              </w:rPr>
            </w:pPr>
            <w:r w:rsidRPr="003670D8">
              <w:rPr>
                <w:rFonts w:ascii="Times New Roman" w:hAnsi="Times New Roman" w:cs="Times New Roman"/>
                <w:sz w:val="26"/>
                <w:szCs w:val="26"/>
              </w:rPr>
              <w:t xml:space="preserve">   </w:t>
            </w:r>
          </w:p>
          <w:p w:rsidR="00D86FA7" w:rsidRPr="003670D8" w:rsidRDefault="00D86FA7" w:rsidP="001D48FB">
            <w:pPr>
              <w:spacing w:line="480" w:lineRule="auto"/>
              <w:jc w:val="both"/>
              <w:rPr>
                <w:rFonts w:ascii="Times New Roman" w:hAnsi="Times New Roman" w:cs="Times New Roman"/>
                <w:sz w:val="26"/>
                <w:szCs w:val="26"/>
              </w:rPr>
            </w:pPr>
            <w:r w:rsidRPr="003670D8">
              <w:rPr>
                <w:rFonts w:ascii="Times New Roman" w:hAnsi="Times New Roman" w:cs="Times New Roman"/>
                <w:sz w:val="26"/>
                <w:szCs w:val="26"/>
              </w:rPr>
              <w:t xml:space="preserve">     05</w:t>
            </w:r>
          </w:p>
        </w:tc>
        <w:tc>
          <w:tcPr>
            <w:tcW w:w="1276" w:type="dxa"/>
          </w:tcPr>
          <w:p w:rsidR="00D86FA7" w:rsidRPr="003670D8" w:rsidRDefault="00D86FA7" w:rsidP="001D48FB">
            <w:pPr>
              <w:spacing w:line="480" w:lineRule="auto"/>
              <w:jc w:val="both"/>
              <w:rPr>
                <w:rFonts w:ascii="Times New Roman" w:hAnsi="Times New Roman" w:cs="Times New Roman"/>
                <w:sz w:val="26"/>
                <w:szCs w:val="26"/>
              </w:rPr>
            </w:pPr>
          </w:p>
          <w:p w:rsidR="00D86FA7" w:rsidRPr="003670D8" w:rsidRDefault="00D86FA7" w:rsidP="001D48FB">
            <w:pPr>
              <w:spacing w:line="480" w:lineRule="auto"/>
              <w:jc w:val="both"/>
              <w:rPr>
                <w:rFonts w:ascii="Times New Roman" w:hAnsi="Times New Roman" w:cs="Times New Roman"/>
                <w:sz w:val="26"/>
                <w:szCs w:val="26"/>
              </w:rPr>
            </w:pPr>
            <w:r w:rsidRPr="003670D8">
              <w:rPr>
                <w:rFonts w:ascii="Times New Roman" w:hAnsi="Times New Roman" w:cs="Times New Roman"/>
                <w:sz w:val="26"/>
                <w:szCs w:val="26"/>
              </w:rPr>
              <w:t>Maxilla</w:t>
            </w:r>
          </w:p>
        </w:tc>
        <w:tc>
          <w:tcPr>
            <w:tcW w:w="1985" w:type="dxa"/>
          </w:tcPr>
          <w:p w:rsidR="00D86FA7" w:rsidRPr="003670D8" w:rsidRDefault="00D86FA7" w:rsidP="001D48FB">
            <w:pPr>
              <w:spacing w:line="480" w:lineRule="auto"/>
              <w:jc w:val="both"/>
              <w:rPr>
                <w:rFonts w:ascii="Times New Roman" w:hAnsi="Times New Roman" w:cs="Times New Roman"/>
                <w:sz w:val="26"/>
                <w:szCs w:val="26"/>
              </w:rPr>
            </w:pPr>
          </w:p>
          <w:p w:rsidR="00D86FA7" w:rsidRPr="003670D8" w:rsidRDefault="00D86FA7" w:rsidP="001D48FB">
            <w:pPr>
              <w:spacing w:line="480" w:lineRule="auto"/>
              <w:jc w:val="both"/>
              <w:rPr>
                <w:rFonts w:ascii="Times New Roman" w:hAnsi="Times New Roman" w:cs="Times New Roman"/>
                <w:sz w:val="26"/>
                <w:szCs w:val="26"/>
              </w:rPr>
            </w:pPr>
            <w:r w:rsidRPr="003670D8">
              <w:rPr>
                <w:rFonts w:ascii="Times New Roman" w:hAnsi="Times New Roman" w:cs="Times New Roman"/>
                <w:sz w:val="26"/>
                <w:szCs w:val="26"/>
              </w:rPr>
              <w:t>Radiolucent</w:t>
            </w:r>
          </w:p>
        </w:tc>
        <w:tc>
          <w:tcPr>
            <w:tcW w:w="3118" w:type="dxa"/>
          </w:tcPr>
          <w:p w:rsidR="00D86FA7" w:rsidRPr="003670D8" w:rsidRDefault="00D86FA7" w:rsidP="001D48FB">
            <w:pPr>
              <w:spacing w:line="480" w:lineRule="auto"/>
              <w:jc w:val="both"/>
              <w:rPr>
                <w:rFonts w:ascii="Times New Roman" w:hAnsi="Times New Roman" w:cs="Times New Roman"/>
                <w:sz w:val="26"/>
                <w:szCs w:val="26"/>
              </w:rPr>
            </w:pPr>
            <w:r w:rsidRPr="003670D8">
              <w:rPr>
                <w:rFonts w:ascii="Times New Roman" w:hAnsi="Times New Roman" w:cs="Times New Roman"/>
                <w:sz w:val="26"/>
                <w:szCs w:val="26"/>
              </w:rPr>
              <w:t xml:space="preserve">        </w:t>
            </w:r>
          </w:p>
          <w:p w:rsidR="00D86FA7" w:rsidRPr="003670D8" w:rsidRDefault="00D86FA7" w:rsidP="001D48FB">
            <w:pPr>
              <w:spacing w:line="480" w:lineRule="auto"/>
              <w:jc w:val="both"/>
              <w:rPr>
                <w:rFonts w:ascii="Times New Roman" w:hAnsi="Times New Roman" w:cs="Times New Roman"/>
                <w:sz w:val="26"/>
                <w:szCs w:val="26"/>
              </w:rPr>
            </w:pPr>
            <w:r w:rsidRPr="003670D8">
              <w:rPr>
                <w:rFonts w:ascii="Times New Roman" w:hAnsi="Times New Roman" w:cs="Times New Roman"/>
                <w:sz w:val="26"/>
                <w:szCs w:val="26"/>
              </w:rPr>
              <w:t xml:space="preserve">      Semisolid</w:t>
            </w:r>
          </w:p>
        </w:tc>
        <w:tc>
          <w:tcPr>
            <w:tcW w:w="3260" w:type="dxa"/>
          </w:tcPr>
          <w:p w:rsidR="00D86FA7" w:rsidRPr="003670D8" w:rsidRDefault="00D86FA7" w:rsidP="001D48FB">
            <w:pPr>
              <w:spacing w:line="480" w:lineRule="auto"/>
              <w:jc w:val="both"/>
              <w:rPr>
                <w:rFonts w:ascii="Times New Roman" w:hAnsi="Times New Roman" w:cs="Times New Roman"/>
                <w:sz w:val="26"/>
                <w:szCs w:val="26"/>
              </w:rPr>
            </w:pPr>
          </w:p>
          <w:p w:rsidR="00D86FA7" w:rsidRPr="003670D8" w:rsidRDefault="00D86FA7" w:rsidP="001D48FB">
            <w:pPr>
              <w:spacing w:line="480" w:lineRule="auto"/>
              <w:jc w:val="both"/>
              <w:rPr>
                <w:rFonts w:ascii="Times New Roman" w:hAnsi="Times New Roman" w:cs="Times New Roman"/>
                <w:sz w:val="26"/>
                <w:szCs w:val="26"/>
              </w:rPr>
            </w:pPr>
            <w:r w:rsidRPr="003670D8">
              <w:rPr>
                <w:rFonts w:ascii="Times New Roman" w:hAnsi="Times New Roman" w:cs="Times New Roman"/>
                <w:sz w:val="26"/>
                <w:szCs w:val="26"/>
              </w:rPr>
              <w:t xml:space="preserve">   Radicular cyst</w:t>
            </w:r>
          </w:p>
        </w:tc>
      </w:tr>
      <w:tr w:rsidR="00D86FA7" w:rsidRPr="003670D8" w:rsidTr="001D48FB">
        <w:trPr>
          <w:trHeight w:val="698"/>
        </w:trPr>
        <w:tc>
          <w:tcPr>
            <w:tcW w:w="1418" w:type="dxa"/>
          </w:tcPr>
          <w:p w:rsidR="00D86FA7" w:rsidRPr="003670D8" w:rsidRDefault="00D86FA7" w:rsidP="001D48FB">
            <w:pPr>
              <w:spacing w:line="480" w:lineRule="auto"/>
              <w:jc w:val="both"/>
              <w:rPr>
                <w:rFonts w:ascii="Times New Roman" w:hAnsi="Times New Roman" w:cs="Times New Roman"/>
                <w:sz w:val="26"/>
                <w:szCs w:val="26"/>
              </w:rPr>
            </w:pPr>
            <w:r w:rsidRPr="003670D8">
              <w:rPr>
                <w:rFonts w:ascii="Times New Roman" w:hAnsi="Times New Roman" w:cs="Times New Roman"/>
                <w:sz w:val="26"/>
                <w:szCs w:val="26"/>
              </w:rPr>
              <w:t xml:space="preserve">   </w:t>
            </w:r>
          </w:p>
          <w:p w:rsidR="00D86FA7" w:rsidRPr="003670D8" w:rsidRDefault="00D86FA7" w:rsidP="001D48FB">
            <w:pPr>
              <w:spacing w:line="480" w:lineRule="auto"/>
              <w:jc w:val="both"/>
              <w:rPr>
                <w:rFonts w:ascii="Times New Roman" w:hAnsi="Times New Roman" w:cs="Times New Roman"/>
                <w:sz w:val="26"/>
                <w:szCs w:val="26"/>
              </w:rPr>
            </w:pPr>
            <w:r w:rsidRPr="003670D8">
              <w:rPr>
                <w:rFonts w:ascii="Times New Roman" w:hAnsi="Times New Roman" w:cs="Times New Roman"/>
                <w:sz w:val="26"/>
                <w:szCs w:val="26"/>
              </w:rPr>
              <w:t xml:space="preserve">    06</w:t>
            </w:r>
          </w:p>
        </w:tc>
        <w:tc>
          <w:tcPr>
            <w:tcW w:w="1276" w:type="dxa"/>
          </w:tcPr>
          <w:p w:rsidR="00D86FA7" w:rsidRPr="003670D8" w:rsidRDefault="00D86FA7" w:rsidP="001D48FB">
            <w:pPr>
              <w:spacing w:line="480" w:lineRule="auto"/>
              <w:jc w:val="both"/>
              <w:rPr>
                <w:rFonts w:ascii="Times New Roman" w:hAnsi="Times New Roman" w:cs="Times New Roman"/>
                <w:sz w:val="26"/>
                <w:szCs w:val="26"/>
              </w:rPr>
            </w:pPr>
          </w:p>
          <w:p w:rsidR="00D86FA7" w:rsidRPr="003670D8" w:rsidRDefault="00D86FA7" w:rsidP="001D48FB">
            <w:pPr>
              <w:spacing w:line="480" w:lineRule="auto"/>
              <w:jc w:val="both"/>
              <w:rPr>
                <w:rFonts w:ascii="Times New Roman" w:hAnsi="Times New Roman" w:cs="Times New Roman"/>
                <w:sz w:val="26"/>
                <w:szCs w:val="26"/>
              </w:rPr>
            </w:pPr>
            <w:r w:rsidRPr="003670D8">
              <w:rPr>
                <w:rFonts w:ascii="Times New Roman" w:hAnsi="Times New Roman" w:cs="Times New Roman"/>
                <w:sz w:val="26"/>
                <w:szCs w:val="26"/>
              </w:rPr>
              <w:t>Mandible</w:t>
            </w:r>
          </w:p>
        </w:tc>
        <w:tc>
          <w:tcPr>
            <w:tcW w:w="1985" w:type="dxa"/>
          </w:tcPr>
          <w:p w:rsidR="00D86FA7" w:rsidRPr="003670D8" w:rsidRDefault="00D86FA7" w:rsidP="001D48FB">
            <w:pPr>
              <w:spacing w:line="480" w:lineRule="auto"/>
              <w:jc w:val="both"/>
              <w:rPr>
                <w:rFonts w:ascii="Times New Roman" w:hAnsi="Times New Roman" w:cs="Times New Roman"/>
                <w:sz w:val="26"/>
                <w:szCs w:val="26"/>
              </w:rPr>
            </w:pPr>
          </w:p>
          <w:p w:rsidR="00D86FA7" w:rsidRPr="003670D8" w:rsidRDefault="00D86FA7" w:rsidP="001D48FB">
            <w:pPr>
              <w:spacing w:line="480" w:lineRule="auto"/>
              <w:jc w:val="both"/>
              <w:rPr>
                <w:rFonts w:ascii="Times New Roman" w:hAnsi="Times New Roman" w:cs="Times New Roman"/>
                <w:sz w:val="26"/>
                <w:szCs w:val="26"/>
              </w:rPr>
            </w:pPr>
            <w:r w:rsidRPr="003670D8">
              <w:rPr>
                <w:rFonts w:ascii="Times New Roman" w:hAnsi="Times New Roman" w:cs="Times New Roman"/>
                <w:sz w:val="26"/>
                <w:szCs w:val="26"/>
              </w:rPr>
              <w:t>Radiolucent</w:t>
            </w:r>
          </w:p>
        </w:tc>
        <w:tc>
          <w:tcPr>
            <w:tcW w:w="3118" w:type="dxa"/>
          </w:tcPr>
          <w:p w:rsidR="00D86FA7" w:rsidRPr="003670D8" w:rsidRDefault="00D86FA7" w:rsidP="001D48FB">
            <w:pPr>
              <w:spacing w:line="480" w:lineRule="auto"/>
              <w:jc w:val="both"/>
              <w:rPr>
                <w:rFonts w:ascii="Times New Roman" w:hAnsi="Times New Roman" w:cs="Times New Roman"/>
                <w:sz w:val="26"/>
                <w:szCs w:val="26"/>
              </w:rPr>
            </w:pPr>
            <w:r w:rsidRPr="003670D8">
              <w:rPr>
                <w:rFonts w:ascii="Times New Roman" w:hAnsi="Times New Roman" w:cs="Times New Roman"/>
                <w:sz w:val="26"/>
                <w:szCs w:val="26"/>
              </w:rPr>
              <w:t xml:space="preserve">         </w:t>
            </w:r>
          </w:p>
          <w:p w:rsidR="00D86FA7" w:rsidRPr="003670D8" w:rsidRDefault="00D86FA7" w:rsidP="001D48FB">
            <w:pPr>
              <w:spacing w:line="480" w:lineRule="auto"/>
              <w:jc w:val="both"/>
              <w:rPr>
                <w:rFonts w:ascii="Times New Roman" w:hAnsi="Times New Roman" w:cs="Times New Roman"/>
                <w:sz w:val="26"/>
                <w:szCs w:val="26"/>
              </w:rPr>
            </w:pPr>
            <w:r w:rsidRPr="003670D8">
              <w:rPr>
                <w:rFonts w:ascii="Times New Roman" w:hAnsi="Times New Roman" w:cs="Times New Roman"/>
                <w:sz w:val="26"/>
                <w:szCs w:val="26"/>
              </w:rPr>
              <w:t xml:space="preserve">        Semisolid</w:t>
            </w:r>
          </w:p>
        </w:tc>
        <w:tc>
          <w:tcPr>
            <w:tcW w:w="3260" w:type="dxa"/>
          </w:tcPr>
          <w:p w:rsidR="00D86FA7" w:rsidRPr="003670D8" w:rsidRDefault="00D86FA7" w:rsidP="001D48FB">
            <w:pPr>
              <w:spacing w:line="480" w:lineRule="auto"/>
              <w:jc w:val="both"/>
              <w:rPr>
                <w:rFonts w:ascii="Times New Roman" w:hAnsi="Times New Roman" w:cs="Times New Roman"/>
                <w:sz w:val="26"/>
                <w:szCs w:val="26"/>
              </w:rPr>
            </w:pPr>
          </w:p>
          <w:p w:rsidR="00D86FA7" w:rsidRPr="003670D8" w:rsidRDefault="00D86FA7" w:rsidP="001D48FB">
            <w:pPr>
              <w:spacing w:line="480" w:lineRule="auto"/>
              <w:jc w:val="both"/>
              <w:rPr>
                <w:rFonts w:ascii="Times New Roman" w:hAnsi="Times New Roman" w:cs="Times New Roman"/>
                <w:sz w:val="26"/>
                <w:szCs w:val="26"/>
              </w:rPr>
            </w:pPr>
            <w:r w:rsidRPr="003670D8">
              <w:rPr>
                <w:rFonts w:ascii="Times New Roman" w:hAnsi="Times New Roman" w:cs="Times New Roman"/>
                <w:sz w:val="26"/>
                <w:szCs w:val="26"/>
              </w:rPr>
              <w:t>Dentigerous cyst</w:t>
            </w:r>
          </w:p>
        </w:tc>
      </w:tr>
      <w:tr w:rsidR="00D86FA7" w:rsidRPr="003670D8" w:rsidTr="001D48FB">
        <w:trPr>
          <w:trHeight w:val="680"/>
        </w:trPr>
        <w:tc>
          <w:tcPr>
            <w:tcW w:w="1418" w:type="dxa"/>
          </w:tcPr>
          <w:p w:rsidR="00D86FA7" w:rsidRPr="003670D8" w:rsidRDefault="00D86FA7" w:rsidP="001D48FB">
            <w:pPr>
              <w:spacing w:line="480" w:lineRule="auto"/>
              <w:jc w:val="both"/>
              <w:rPr>
                <w:rFonts w:ascii="Times New Roman" w:hAnsi="Times New Roman" w:cs="Times New Roman"/>
                <w:sz w:val="26"/>
                <w:szCs w:val="26"/>
              </w:rPr>
            </w:pPr>
          </w:p>
          <w:p w:rsidR="00D86FA7" w:rsidRPr="003670D8" w:rsidRDefault="00D86FA7" w:rsidP="001D48FB">
            <w:pPr>
              <w:spacing w:line="480" w:lineRule="auto"/>
              <w:jc w:val="both"/>
              <w:rPr>
                <w:rFonts w:ascii="Times New Roman" w:hAnsi="Times New Roman" w:cs="Times New Roman"/>
                <w:sz w:val="26"/>
                <w:szCs w:val="26"/>
              </w:rPr>
            </w:pPr>
            <w:r w:rsidRPr="003670D8">
              <w:rPr>
                <w:rFonts w:ascii="Times New Roman" w:hAnsi="Times New Roman" w:cs="Times New Roman"/>
                <w:sz w:val="26"/>
                <w:szCs w:val="26"/>
              </w:rPr>
              <w:t xml:space="preserve">     07</w:t>
            </w:r>
          </w:p>
        </w:tc>
        <w:tc>
          <w:tcPr>
            <w:tcW w:w="1276" w:type="dxa"/>
          </w:tcPr>
          <w:p w:rsidR="00D86FA7" w:rsidRPr="003670D8" w:rsidRDefault="00D86FA7" w:rsidP="001D48FB">
            <w:pPr>
              <w:spacing w:line="480" w:lineRule="auto"/>
              <w:jc w:val="both"/>
              <w:rPr>
                <w:rFonts w:ascii="Times New Roman" w:hAnsi="Times New Roman" w:cs="Times New Roman"/>
                <w:sz w:val="26"/>
                <w:szCs w:val="26"/>
              </w:rPr>
            </w:pPr>
          </w:p>
          <w:p w:rsidR="00D86FA7" w:rsidRPr="003670D8" w:rsidRDefault="00D86FA7" w:rsidP="001D48FB">
            <w:pPr>
              <w:spacing w:line="480" w:lineRule="auto"/>
              <w:jc w:val="both"/>
              <w:rPr>
                <w:rFonts w:ascii="Times New Roman" w:hAnsi="Times New Roman" w:cs="Times New Roman"/>
                <w:sz w:val="26"/>
                <w:szCs w:val="26"/>
              </w:rPr>
            </w:pPr>
            <w:r w:rsidRPr="003670D8">
              <w:rPr>
                <w:rFonts w:ascii="Times New Roman" w:hAnsi="Times New Roman" w:cs="Times New Roman"/>
                <w:sz w:val="26"/>
                <w:szCs w:val="26"/>
              </w:rPr>
              <w:t>Maxilla</w:t>
            </w:r>
          </w:p>
        </w:tc>
        <w:tc>
          <w:tcPr>
            <w:tcW w:w="1985" w:type="dxa"/>
          </w:tcPr>
          <w:p w:rsidR="00D86FA7" w:rsidRPr="003670D8" w:rsidRDefault="00D86FA7" w:rsidP="001D48FB">
            <w:pPr>
              <w:spacing w:line="480" w:lineRule="auto"/>
              <w:jc w:val="both"/>
              <w:rPr>
                <w:rFonts w:ascii="Times New Roman" w:hAnsi="Times New Roman" w:cs="Times New Roman"/>
                <w:sz w:val="26"/>
                <w:szCs w:val="26"/>
              </w:rPr>
            </w:pPr>
          </w:p>
          <w:p w:rsidR="00D86FA7" w:rsidRPr="003670D8" w:rsidRDefault="00D86FA7" w:rsidP="001D48FB">
            <w:pPr>
              <w:spacing w:line="480" w:lineRule="auto"/>
              <w:jc w:val="both"/>
              <w:rPr>
                <w:rFonts w:ascii="Times New Roman" w:hAnsi="Times New Roman" w:cs="Times New Roman"/>
                <w:sz w:val="26"/>
                <w:szCs w:val="26"/>
              </w:rPr>
            </w:pPr>
            <w:r w:rsidRPr="003670D8">
              <w:rPr>
                <w:rFonts w:ascii="Times New Roman" w:hAnsi="Times New Roman" w:cs="Times New Roman"/>
                <w:sz w:val="26"/>
                <w:szCs w:val="26"/>
              </w:rPr>
              <w:t>Radiolucent</w:t>
            </w:r>
          </w:p>
        </w:tc>
        <w:tc>
          <w:tcPr>
            <w:tcW w:w="3118" w:type="dxa"/>
          </w:tcPr>
          <w:p w:rsidR="00D86FA7" w:rsidRPr="003670D8" w:rsidRDefault="00D86FA7" w:rsidP="001D48FB">
            <w:pPr>
              <w:spacing w:line="480" w:lineRule="auto"/>
              <w:jc w:val="both"/>
              <w:rPr>
                <w:rFonts w:ascii="Times New Roman" w:hAnsi="Times New Roman" w:cs="Times New Roman"/>
                <w:sz w:val="26"/>
                <w:szCs w:val="26"/>
              </w:rPr>
            </w:pPr>
          </w:p>
          <w:p w:rsidR="00D86FA7" w:rsidRPr="003670D8" w:rsidRDefault="00D86FA7" w:rsidP="001D48FB">
            <w:pPr>
              <w:spacing w:line="480" w:lineRule="auto"/>
              <w:jc w:val="both"/>
              <w:rPr>
                <w:rFonts w:ascii="Times New Roman" w:hAnsi="Times New Roman" w:cs="Times New Roman"/>
                <w:sz w:val="26"/>
                <w:szCs w:val="26"/>
              </w:rPr>
            </w:pPr>
            <w:r w:rsidRPr="003670D8">
              <w:rPr>
                <w:rFonts w:ascii="Times New Roman" w:hAnsi="Times New Roman" w:cs="Times New Roman"/>
                <w:sz w:val="26"/>
                <w:szCs w:val="26"/>
              </w:rPr>
              <w:t xml:space="preserve">           Cystic</w:t>
            </w:r>
          </w:p>
        </w:tc>
        <w:tc>
          <w:tcPr>
            <w:tcW w:w="3260" w:type="dxa"/>
          </w:tcPr>
          <w:p w:rsidR="00D86FA7" w:rsidRPr="003670D8" w:rsidRDefault="00D86FA7" w:rsidP="001D48FB">
            <w:pPr>
              <w:spacing w:line="480" w:lineRule="auto"/>
              <w:jc w:val="both"/>
              <w:rPr>
                <w:rFonts w:ascii="Times New Roman" w:hAnsi="Times New Roman" w:cs="Times New Roman"/>
                <w:sz w:val="26"/>
                <w:szCs w:val="26"/>
              </w:rPr>
            </w:pPr>
          </w:p>
          <w:p w:rsidR="00D86FA7" w:rsidRPr="003670D8" w:rsidRDefault="00D86FA7" w:rsidP="001D48FB">
            <w:pPr>
              <w:spacing w:line="480" w:lineRule="auto"/>
              <w:jc w:val="both"/>
              <w:rPr>
                <w:rFonts w:ascii="Times New Roman" w:hAnsi="Times New Roman" w:cs="Times New Roman"/>
                <w:sz w:val="26"/>
                <w:szCs w:val="26"/>
              </w:rPr>
            </w:pPr>
            <w:r w:rsidRPr="003670D8">
              <w:rPr>
                <w:rFonts w:ascii="Times New Roman" w:hAnsi="Times New Roman" w:cs="Times New Roman"/>
                <w:sz w:val="26"/>
                <w:szCs w:val="26"/>
              </w:rPr>
              <w:t>Dentigerous cyst</w:t>
            </w:r>
          </w:p>
        </w:tc>
      </w:tr>
      <w:tr w:rsidR="00D86FA7" w:rsidRPr="003670D8" w:rsidTr="001D48FB">
        <w:trPr>
          <w:trHeight w:val="704"/>
        </w:trPr>
        <w:tc>
          <w:tcPr>
            <w:tcW w:w="1418" w:type="dxa"/>
          </w:tcPr>
          <w:p w:rsidR="00D86FA7" w:rsidRPr="003670D8" w:rsidRDefault="00D86FA7" w:rsidP="001D48FB">
            <w:pPr>
              <w:spacing w:line="480" w:lineRule="auto"/>
              <w:jc w:val="both"/>
              <w:rPr>
                <w:rFonts w:ascii="Times New Roman" w:hAnsi="Times New Roman" w:cs="Times New Roman"/>
                <w:sz w:val="26"/>
                <w:szCs w:val="26"/>
              </w:rPr>
            </w:pPr>
          </w:p>
          <w:p w:rsidR="00D86FA7" w:rsidRPr="003670D8" w:rsidRDefault="00D86FA7" w:rsidP="001D48FB">
            <w:pPr>
              <w:spacing w:line="480" w:lineRule="auto"/>
              <w:jc w:val="both"/>
              <w:rPr>
                <w:rFonts w:ascii="Times New Roman" w:hAnsi="Times New Roman" w:cs="Times New Roman"/>
                <w:sz w:val="26"/>
                <w:szCs w:val="26"/>
              </w:rPr>
            </w:pPr>
            <w:r w:rsidRPr="003670D8">
              <w:rPr>
                <w:rFonts w:ascii="Times New Roman" w:hAnsi="Times New Roman" w:cs="Times New Roman"/>
                <w:sz w:val="26"/>
                <w:szCs w:val="26"/>
              </w:rPr>
              <w:t xml:space="preserve">     08</w:t>
            </w:r>
          </w:p>
        </w:tc>
        <w:tc>
          <w:tcPr>
            <w:tcW w:w="1276" w:type="dxa"/>
          </w:tcPr>
          <w:p w:rsidR="00D86FA7" w:rsidRPr="003670D8" w:rsidRDefault="00D86FA7" w:rsidP="001D48FB">
            <w:pPr>
              <w:spacing w:line="480" w:lineRule="auto"/>
              <w:jc w:val="both"/>
              <w:rPr>
                <w:rFonts w:ascii="Times New Roman" w:hAnsi="Times New Roman" w:cs="Times New Roman"/>
                <w:sz w:val="26"/>
                <w:szCs w:val="26"/>
              </w:rPr>
            </w:pPr>
          </w:p>
          <w:p w:rsidR="00D86FA7" w:rsidRPr="003670D8" w:rsidRDefault="00D86FA7" w:rsidP="001D48FB">
            <w:pPr>
              <w:spacing w:line="480" w:lineRule="auto"/>
              <w:jc w:val="both"/>
              <w:rPr>
                <w:rFonts w:ascii="Times New Roman" w:hAnsi="Times New Roman" w:cs="Times New Roman"/>
                <w:sz w:val="26"/>
                <w:szCs w:val="26"/>
              </w:rPr>
            </w:pPr>
            <w:r w:rsidRPr="003670D8">
              <w:rPr>
                <w:rFonts w:ascii="Times New Roman" w:hAnsi="Times New Roman" w:cs="Times New Roman"/>
                <w:sz w:val="26"/>
                <w:szCs w:val="26"/>
              </w:rPr>
              <w:t>Mandible</w:t>
            </w:r>
          </w:p>
        </w:tc>
        <w:tc>
          <w:tcPr>
            <w:tcW w:w="1985" w:type="dxa"/>
          </w:tcPr>
          <w:p w:rsidR="00D86FA7" w:rsidRPr="003670D8" w:rsidRDefault="00D86FA7" w:rsidP="001D48FB">
            <w:pPr>
              <w:spacing w:line="480" w:lineRule="auto"/>
              <w:jc w:val="both"/>
              <w:rPr>
                <w:rFonts w:ascii="Times New Roman" w:hAnsi="Times New Roman" w:cs="Times New Roman"/>
                <w:sz w:val="26"/>
                <w:szCs w:val="26"/>
              </w:rPr>
            </w:pPr>
          </w:p>
          <w:p w:rsidR="00D86FA7" w:rsidRPr="003670D8" w:rsidRDefault="00D86FA7" w:rsidP="001D48FB">
            <w:pPr>
              <w:spacing w:line="480" w:lineRule="auto"/>
              <w:jc w:val="both"/>
              <w:rPr>
                <w:rFonts w:ascii="Times New Roman" w:hAnsi="Times New Roman" w:cs="Times New Roman"/>
                <w:sz w:val="26"/>
                <w:szCs w:val="26"/>
              </w:rPr>
            </w:pPr>
            <w:r w:rsidRPr="003670D8">
              <w:rPr>
                <w:rFonts w:ascii="Times New Roman" w:hAnsi="Times New Roman" w:cs="Times New Roman"/>
                <w:sz w:val="26"/>
                <w:szCs w:val="26"/>
              </w:rPr>
              <w:t>Radiolucent</w:t>
            </w:r>
          </w:p>
        </w:tc>
        <w:tc>
          <w:tcPr>
            <w:tcW w:w="3118" w:type="dxa"/>
          </w:tcPr>
          <w:p w:rsidR="00D86FA7" w:rsidRPr="003670D8" w:rsidRDefault="00D86FA7" w:rsidP="001D48FB">
            <w:pPr>
              <w:spacing w:line="480" w:lineRule="auto"/>
              <w:jc w:val="both"/>
              <w:rPr>
                <w:rFonts w:ascii="Times New Roman" w:hAnsi="Times New Roman" w:cs="Times New Roman"/>
                <w:sz w:val="26"/>
                <w:szCs w:val="26"/>
              </w:rPr>
            </w:pPr>
          </w:p>
          <w:p w:rsidR="00D86FA7" w:rsidRPr="003670D8" w:rsidRDefault="00D86FA7" w:rsidP="001D48FB">
            <w:pPr>
              <w:spacing w:line="480" w:lineRule="auto"/>
              <w:jc w:val="both"/>
              <w:rPr>
                <w:rFonts w:ascii="Times New Roman" w:hAnsi="Times New Roman" w:cs="Times New Roman"/>
                <w:sz w:val="26"/>
                <w:szCs w:val="26"/>
              </w:rPr>
            </w:pPr>
            <w:r w:rsidRPr="003670D8">
              <w:rPr>
                <w:rFonts w:ascii="Times New Roman" w:hAnsi="Times New Roman" w:cs="Times New Roman"/>
                <w:sz w:val="26"/>
                <w:szCs w:val="26"/>
              </w:rPr>
              <w:t xml:space="preserve">           Cystic</w:t>
            </w:r>
          </w:p>
        </w:tc>
        <w:tc>
          <w:tcPr>
            <w:tcW w:w="3260" w:type="dxa"/>
          </w:tcPr>
          <w:p w:rsidR="00D86FA7" w:rsidRPr="003670D8" w:rsidRDefault="00D86FA7" w:rsidP="001D48FB">
            <w:pPr>
              <w:spacing w:line="480" w:lineRule="auto"/>
              <w:jc w:val="both"/>
              <w:rPr>
                <w:rFonts w:ascii="Times New Roman" w:hAnsi="Times New Roman" w:cs="Times New Roman"/>
                <w:sz w:val="26"/>
                <w:szCs w:val="26"/>
              </w:rPr>
            </w:pPr>
          </w:p>
          <w:p w:rsidR="00D86FA7" w:rsidRPr="003670D8" w:rsidRDefault="00D86FA7" w:rsidP="001D48FB">
            <w:pPr>
              <w:spacing w:line="480" w:lineRule="auto"/>
              <w:jc w:val="both"/>
              <w:rPr>
                <w:rFonts w:ascii="Times New Roman" w:hAnsi="Times New Roman" w:cs="Times New Roman"/>
                <w:sz w:val="26"/>
                <w:szCs w:val="26"/>
              </w:rPr>
            </w:pPr>
            <w:r w:rsidRPr="003670D8">
              <w:rPr>
                <w:rFonts w:ascii="Times New Roman" w:hAnsi="Times New Roman" w:cs="Times New Roman"/>
                <w:sz w:val="26"/>
                <w:szCs w:val="26"/>
              </w:rPr>
              <w:t>Radicular cyst</w:t>
            </w:r>
          </w:p>
        </w:tc>
      </w:tr>
      <w:tr w:rsidR="00D86FA7" w:rsidRPr="003670D8" w:rsidTr="001D48FB">
        <w:trPr>
          <w:trHeight w:val="714"/>
        </w:trPr>
        <w:tc>
          <w:tcPr>
            <w:tcW w:w="1418" w:type="dxa"/>
          </w:tcPr>
          <w:p w:rsidR="00D86FA7" w:rsidRPr="003670D8" w:rsidRDefault="00D86FA7" w:rsidP="001D48FB">
            <w:pPr>
              <w:spacing w:line="480" w:lineRule="auto"/>
              <w:jc w:val="both"/>
              <w:rPr>
                <w:rFonts w:ascii="Times New Roman" w:hAnsi="Times New Roman" w:cs="Times New Roman"/>
                <w:sz w:val="26"/>
                <w:szCs w:val="26"/>
              </w:rPr>
            </w:pPr>
            <w:r w:rsidRPr="003670D8">
              <w:rPr>
                <w:rFonts w:ascii="Times New Roman" w:hAnsi="Times New Roman" w:cs="Times New Roman"/>
                <w:sz w:val="26"/>
                <w:szCs w:val="26"/>
              </w:rPr>
              <w:t xml:space="preserve">   </w:t>
            </w:r>
          </w:p>
          <w:p w:rsidR="00D86FA7" w:rsidRPr="003670D8" w:rsidRDefault="00D86FA7" w:rsidP="001D48FB">
            <w:pPr>
              <w:spacing w:line="480" w:lineRule="auto"/>
              <w:jc w:val="both"/>
              <w:rPr>
                <w:rFonts w:ascii="Times New Roman" w:hAnsi="Times New Roman" w:cs="Times New Roman"/>
                <w:sz w:val="26"/>
                <w:szCs w:val="26"/>
              </w:rPr>
            </w:pPr>
            <w:r w:rsidRPr="003670D8">
              <w:rPr>
                <w:rFonts w:ascii="Times New Roman" w:hAnsi="Times New Roman" w:cs="Times New Roman"/>
                <w:sz w:val="26"/>
                <w:szCs w:val="26"/>
              </w:rPr>
              <w:t xml:space="preserve">    09</w:t>
            </w:r>
          </w:p>
        </w:tc>
        <w:tc>
          <w:tcPr>
            <w:tcW w:w="1276" w:type="dxa"/>
          </w:tcPr>
          <w:p w:rsidR="00D86FA7" w:rsidRPr="003670D8" w:rsidRDefault="00D86FA7" w:rsidP="001D48FB">
            <w:pPr>
              <w:spacing w:line="480" w:lineRule="auto"/>
              <w:jc w:val="both"/>
              <w:rPr>
                <w:rFonts w:ascii="Times New Roman" w:hAnsi="Times New Roman" w:cs="Times New Roman"/>
                <w:sz w:val="26"/>
                <w:szCs w:val="26"/>
              </w:rPr>
            </w:pPr>
          </w:p>
          <w:p w:rsidR="00D86FA7" w:rsidRPr="003670D8" w:rsidRDefault="00D86FA7" w:rsidP="001D48FB">
            <w:pPr>
              <w:spacing w:line="480" w:lineRule="auto"/>
              <w:jc w:val="both"/>
              <w:rPr>
                <w:rFonts w:ascii="Times New Roman" w:hAnsi="Times New Roman" w:cs="Times New Roman"/>
                <w:sz w:val="26"/>
                <w:szCs w:val="26"/>
              </w:rPr>
            </w:pPr>
            <w:r w:rsidRPr="003670D8">
              <w:rPr>
                <w:rFonts w:ascii="Times New Roman" w:hAnsi="Times New Roman" w:cs="Times New Roman"/>
                <w:sz w:val="26"/>
                <w:szCs w:val="26"/>
              </w:rPr>
              <w:t>Mandible</w:t>
            </w:r>
          </w:p>
        </w:tc>
        <w:tc>
          <w:tcPr>
            <w:tcW w:w="1985" w:type="dxa"/>
          </w:tcPr>
          <w:p w:rsidR="00D86FA7" w:rsidRPr="003670D8" w:rsidRDefault="00D86FA7" w:rsidP="001D48FB">
            <w:pPr>
              <w:spacing w:line="480" w:lineRule="auto"/>
              <w:jc w:val="both"/>
              <w:rPr>
                <w:rFonts w:ascii="Times New Roman" w:hAnsi="Times New Roman" w:cs="Times New Roman"/>
                <w:sz w:val="26"/>
                <w:szCs w:val="26"/>
              </w:rPr>
            </w:pPr>
          </w:p>
          <w:p w:rsidR="00D86FA7" w:rsidRPr="003670D8" w:rsidRDefault="00D86FA7" w:rsidP="001D48FB">
            <w:pPr>
              <w:spacing w:line="480" w:lineRule="auto"/>
              <w:jc w:val="both"/>
              <w:rPr>
                <w:rFonts w:ascii="Times New Roman" w:hAnsi="Times New Roman" w:cs="Times New Roman"/>
                <w:sz w:val="26"/>
                <w:szCs w:val="26"/>
              </w:rPr>
            </w:pPr>
            <w:r w:rsidRPr="003670D8">
              <w:rPr>
                <w:rFonts w:ascii="Times New Roman" w:hAnsi="Times New Roman" w:cs="Times New Roman"/>
                <w:sz w:val="26"/>
                <w:szCs w:val="26"/>
              </w:rPr>
              <w:t>Radiolucent</w:t>
            </w:r>
          </w:p>
        </w:tc>
        <w:tc>
          <w:tcPr>
            <w:tcW w:w="3118" w:type="dxa"/>
          </w:tcPr>
          <w:p w:rsidR="00D86FA7" w:rsidRPr="003670D8" w:rsidRDefault="00D86FA7" w:rsidP="001D48FB">
            <w:pPr>
              <w:spacing w:line="480" w:lineRule="auto"/>
              <w:jc w:val="both"/>
              <w:rPr>
                <w:rFonts w:ascii="Times New Roman" w:hAnsi="Times New Roman" w:cs="Times New Roman"/>
                <w:sz w:val="26"/>
                <w:szCs w:val="26"/>
              </w:rPr>
            </w:pPr>
            <w:r w:rsidRPr="003670D8">
              <w:rPr>
                <w:rFonts w:ascii="Times New Roman" w:hAnsi="Times New Roman" w:cs="Times New Roman"/>
                <w:sz w:val="26"/>
                <w:szCs w:val="26"/>
              </w:rPr>
              <w:t xml:space="preserve">          </w:t>
            </w:r>
          </w:p>
          <w:p w:rsidR="00D86FA7" w:rsidRPr="003670D8" w:rsidRDefault="00D86FA7" w:rsidP="001D48FB">
            <w:pPr>
              <w:spacing w:line="480" w:lineRule="auto"/>
              <w:jc w:val="both"/>
              <w:rPr>
                <w:rFonts w:ascii="Times New Roman" w:hAnsi="Times New Roman" w:cs="Times New Roman"/>
                <w:sz w:val="26"/>
                <w:szCs w:val="26"/>
              </w:rPr>
            </w:pPr>
            <w:r w:rsidRPr="003670D8">
              <w:rPr>
                <w:rFonts w:ascii="Times New Roman" w:hAnsi="Times New Roman" w:cs="Times New Roman"/>
                <w:sz w:val="26"/>
                <w:szCs w:val="26"/>
              </w:rPr>
              <w:t xml:space="preserve">        Semisolid</w:t>
            </w:r>
          </w:p>
        </w:tc>
        <w:tc>
          <w:tcPr>
            <w:tcW w:w="3260" w:type="dxa"/>
          </w:tcPr>
          <w:p w:rsidR="00D86FA7" w:rsidRPr="003670D8" w:rsidRDefault="00D86FA7" w:rsidP="001D48FB">
            <w:pPr>
              <w:spacing w:line="480" w:lineRule="auto"/>
              <w:jc w:val="both"/>
              <w:rPr>
                <w:rFonts w:ascii="Times New Roman" w:hAnsi="Times New Roman" w:cs="Times New Roman"/>
                <w:sz w:val="26"/>
                <w:szCs w:val="26"/>
              </w:rPr>
            </w:pPr>
          </w:p>
          <w:p w:rsidR="00D86FA7" w:rsidRPr="003670D8" w:rsidRDefault="00D86FA7" w:rsidP="001D48FB">
            <w:pPr>
              <w:spacing w:line="480" w:lineRule="auto"/>
              <w:jc w:val="both"/>
              <w:rPr>
                <w:rFonts w:ascii="Times New Roman" w:hAnsi="Times New Roman" w:cs="Times New Roman"/>
                <w:sz w:val="26"/>
                <w:szCs w:val="26"/>
              </w:rPr>
            </w:pPr>
            <w:r w:rsidRPr="003670D8">
              <w:rPr>
                <w:rFonts w:ascii="Times New Roman" w:hAnsi="Times New Roman" w:cs="Times New Roman"/>
                <w:sz w:val="26"/>
                <w:szCs w:val="26"/>
              </w:rPr>
              <w:t xml:space="preserve"> Radicular cyst</w:t>
            </w:r>
          </w:p>
        </w:tc>
      </w:tr>
      <w:tr w:rsidR="00D86FA7" w:rsidRPr="003670D8" w:rsidTr="001D48FB">
        <w:trPr>
          <w:trHeight w:val="696"/>
        </w:trPr>
        <w:tc>
          <w:tcPr>
            <w:tcW w:w="1418" w:type="dxa"/>
          </w:tcPr>
          <w:p w:rsidR="00D86FA7" w:rsidRPr="003670D8" w:rsidRDefault="00D86FA7" w:rsidP="001D48FB">
            <w:pPr>
              <w:spacing w:line="480" w:lineRule="auto"/>
              <w:jc w:val="both"/>
              <w:rPr>
                <w:rFonts w:ascii="Times New Roman" w:hAnsi="Times New Roman" w:cs="Times New Roman"/>
                <w:sz w:val="26"/>
                <w:szCs w:val="26"/>
              </w:rPr>
            </w:pPr>
          </w:p>
          <w:p w:rsidR="00D86FA7" w:rsidRPr="003670D8" w:rsidRDefault="00D86FA7" w:rsidP="001D48FB">
            <w:pPr>
              <w:spacing w:line="480" w:lineRule="auto"/>
              <w:jc w:val="both"/>
              <w:rPr>
                <w:rFonts w:ascii="Times New Roman" w:hAnsi="Times New Roman" w:cs="Times New Roman"/>
                <w:sz w:val="26"/>
                <w:szCs w:val="26"/>
              </w:rPr>
            </w:pPr>
            <w:r w:rsidRPr="003670D8">
              <w:rPr>
                <w:rFonts w:ascii="Times New Roman" w:hAnsi="Times New Roman" w:cs="Times New Roman"/>
                <w:sz w:val="26"/>
                <w:szCs w:val="26"/>
              </w:rPr>
              <w:t xml:space="preserve">     10</w:t>
            </w:r>
          </w:p>
        </w:tc>
        <w:tc>
          <w:tcPr>
            <w:tcW w:w="1276" w:type="dxa"/>
          </w:tcPr>
          <w:p w:rsidR="00D86FA7" w:rsidRPr="003670D8" w:rsidRDefault="00D86FA7" w:rsidP="001D48FB">
            <w:pPr>
              <w:spacing w:line="480" w:lineRule="auto"/>
              <w:jc w:val="both"/>
              <w:rPr>
                <w:rFonts w:ascii="Times New Roman" w:hAnsi="Times New Roman" w:cs="Times New Roman"/>
                <w:sz w:val="26"/>
                <w:szCs w:val="26"/>
              </w:rPr>
            </w:pPr>
          </w:p>
          <w:p w:rsidR="00D86FA7" w:rsidRPr="003670D8" w:rsidRDefault="00D86FA7" w:rsidP="001D48FB">
            <w:pPr>
              <w:spacing w:line="480" w:lineRule="auto"/>
              <w:jc w:val="both"/>
              <w:rPr>
                <w:rFonts w:ascii="Times New Roman" w:hAnsi="Times New Roman" w:cs="Times New Roman"/>
                <w:sz w:val="26"/>
                <w:szCs w:val="26"/>
              </w:rPr>
            </w:pPr>
            <w:r w:rsidRPr="003670D8">
              <w:rPr>
                <w:rFonts w:ascii="Times New Roman" w:hAnsi="Times New Roman" w:cs="Times New Roman"/>
                <w:sz w:val="26"/>
                <w:szCs w:val="26"/>
              </w:rPr>
              <w:t>Maxilla</w:t>
            </w:r>
          </w:p>
        </w:tc>
        <w:tc>
          <w:tcPr>
            <w:tcW w:w="1985" w:type="dxa"/>
          </w:tcPr>
          <w:p w:rsidR="00D86FA7" w:rsidRPr="003670D8" w:rsidRDefault="00D86FA7" w:rsidP="001D48FB">
            <w:pPr>
              <w:spacing w:line="480" w:lineRule="auto"/>
              <w:jc w:val="both"/>
              <w:rPr>
                <w:rFonts w:ascii="Times New Roman" w:hAnsi="Times New Roman" w:cs="Times New Roman"/>
                <w:sz w:val="26"/>
                <w:szCs w:val="26"/>
              </w:rPr>
            </w:pPr>
          </w:p>
          <w:p w:rsidR="00D86FA7" w:rsidRPr="003670D8" w:rsidRDefault="00D86FA7" w:rsidP="001D48FB">
            <w:pPr>
              <w:spacing w:line="480" w:lineRule="auto"/>
              <w:jc w:val="both"/>
              <w:rPr>
                <w:rFonts w:ascii="Times New Roman" w:hAnsi="Times New Roman" w:cs="Times New Roman"/>
                <w:sz w:val="26"/>
                <w:szCs w:val="26"/>
              </w:rPr>
            </w:pPr>
            <w:r w:rsidRPr="003670D8">
              <w:rPr>
                <w:rFonts w:ascii="Times New Roman" w:hAnsi="Times New Roman" w:cs="Times New Roman"/>
                <w:sz w:val="26"/>
                <w:szCs w:val="26"/>
              </w:rPr>
              <w:t>Radiolucent</w:t>
            </w:r>
          </w:p>
        </w:tc>
        <w:tc>
          <w:tcPr>
            <w:tcW w:w="3118" w:type="dxa"/>
          </w:tcPr>
          <w:p w:rsidR="00D86FA7" w:rsidRPr="003670D8" w:rsidRDefault="00D86FA7" w:rsidP="001D48FB">
            <w:pPr>
              <w:spacing w:line="480" w:lineRule="auto"/>
              <w:jc w:val="both"/>
              <w:rPr>
                <w:rFonts w:ascii="Times New Roman" w:hAnsi="Times New Roman" w:cs="Times New Roman"/>
                <w:sz w:val="26"/>
                <w:szCs w:val="26"/>
              </w:rPr>
            </w:pPr>
          </w:p>
          <w:p w:rsidR="00D86FA7" w:rsidRPr="003670D8" w:rsidRDefault="00D86FA7" w:rsidP="001D48FB">
            <w:pPr>
              <w:spacing w:line="480" w:lineRule="auto"/>
              <w:jc w:val="both"/>
              <w:rPr>
                <w:rFonts w:ascii="Times New Roman" w:hAnsi="Times New Roman" w:cs="Times New Roman"/>
                <w:sz w:val="26"/>
                <w:szCs w:val="26"/>
              </w:rPr>
            </w:pPr>
            <w:r w:rsidRPr="003670D8">
              <w:rPr>
                <w:rFonts w:ascii="Times New Roman" w:hAnsi="Times New Roman" w:cs="Times New Roman"/>
                <w:sz w:val="26"/>
                <w:szCs w:val="26"/>
              </w:rPr>
              <w:t xml:space="preserve">            Cystic</w:t>
            </w:r>
          </w:p>
        </w:tc>
        <w:tc>
          <w:tcPr>
            <w:tcW w:w="3260" w:type="dxa"/>
          </w:tcPr>
          <w:p w:rsidR="00D86FA7" w:rsidRPr="003670D8" w:rsidRDefault="00D86FA7" w:rsidP="001D48FB">
            <w:pPr>
              <w:spacing w:line="480" w:lineRule="auto"/>
              <w:jc w:val="both"/>
              <w:rPr>
                <w:rFonts w:ascii="Times New Roman" w:hAnsi="Times New Roman" w:cs="Times New Roman"/>
                <w:sz w:val="26"/>
                <w:szCs w:val="26"/>
              </w:rPr>
            </w:pPr>
          </w:p>
          <w:p w:rsidR="00D86FA7" w:rsidRPr="003670D8" w:rsidRDefault="00D86FA7" w:rsidP="001D48FB">
            <w:pPr>
              <w:spacing w:line="480" w:lineRule="auto"/>
              <w:jc w:val="both"/>
              <w:rPr>
                <w:rFonts w:ascii="Times New Roman" w:hAnsi="Times New Roman" w:cs="Times New Roman"/>
                <w:sz w:val="26"/>
                <w:szCs w:val="26"/>
              </w:rPr>
            </w:pPr>
            <w:r w:rsidRPr="003670D8">
              <w:rPr>
                <w:rFonts w:ascii="Times New Roman" w:hAnsi="Times New Roman" w:cs="Times New Roman"/>
                <w:sz w:val="26"/>
                <w:szCs w:val="26"/>
              </w:rPr>
              <w:t>Radicular cyst</w:t>
            </w:r>
          </w:p>
        </w:tc>
      </w:tr>
      <w:tr w:rsidR="00D86FA7" w:rsidRPr="003670D8" w:rsidTr="001D48FB">
        <w:trPr>
          <w:trHeight w:val="707"/>
        </w:trPr>
        <w:tc>
          <w:tcPr>
            <w:tcW w:w="1418" w:type="dxa"/>
          </w:tcPr>
          <w:p w:rsidR="00D86FA7" w:rsidRPr="003670D8" w:rsidRDefault="00D86FA7" w:rsidP="001D48FB">
            <w:pPr>
              <w:spacing w:line="480" w:lineRule="auto"/>
              <w:jc w:val="both"/>
              <w:rPr>
                <w:rFonts w:ascii="Times New Roman" w:hAnsi="Times New Roman" w:cs="Times New Roman"/>
                <w:sz w:val="26"/>
                <w:szCs w:val="26"/>
              </w:rPr>
            </w:pPr>
          </w:p>
          <w:p w:rsidR="00D86FA7" w:rsidRPr="003670D8" w:rsidRDefault="00D86FA7" w:rsidP="001D48FB">
            <w:pPr>
              <w:spacing w:line="480" w:lineRule="auto"/>
              <w:jc w:val="both"/>
              <w:rPr>
                <w:rFonts w:ascii="Times New Roman" w:hAnsi="Times New Roman" w:cs="Times New Roman"/>
                <w:sz w:val="26"/>
                <w:szCs w:val="26"/>
              </w:rPr>
            </w:pPr>
            <w:r w:rsidRPr="003670D8">
              <w:rPr>
                <w:rFonts w:ascii="Times New Roman" w:hAnsi="Times New Roman" w:cs="Times New Roman"/>
                <w:sz w:val="26"/>
                <w:szCs w:val="26"/>
              </w:rPr>
              <w:t xml:space="preserve">     11</w:t>
            </w:r>
          </w:p>
        </w:tc>
        <w:tc>
          <w:tcPr>
            <w:tcW w:w="1276" w:type="dxa"/>
          </w:tcPr>
          <w:p w:rsidR="00D86FA7" w:rsidRPr="003670D8" w:rsidRDefault="00D86FA7" w:rsidP="001D48FB">
            <w:pPr>
              <w:spacing w:line="480" w:lineRule="auto"/>
              <w:jc w:val="both"/>
              <w:rPr>
                <w:rFonts w:ascii="Times New Roman" w:hAnsi="Times New Roman" w:cs="Times New Roman"/>
                <w:sz w:val="26"/>
                <w:szCs w:val="26"/>
              </w:rPr>
            </w:pPr>
          </w:p>
          <w:p w:rsidR="00D86FA7" w:rsidRPr="003670D8" w:rsidRDefault="00D86FA7" w:rsidP="001D48FB">
            <w:pPr>
              <w:spacing w:line="480" w:lineRule="auto"/>
              <w:jc w:val="both"/>
              <w:rPr>
                <w:rFonts w:ascii="Times New Roman" w:hAnsi="Times New Roman" w:cs="Times New Roman"/>
                <w:sz w:val="26"/>
                <w:szCs w:val="26"/>
              </w:rPr>
            </w:pPr>
            <w:r w:rsidRPr="003670D8">
              <w:rPr>
                <w:rFonts w:ascii="Times New Roman" w:hAnsi="Times New Roman" w:cs="Times New Roman"/>
                <w:sz w:val="26"/>
                <w:szCs w:val="26"/>
              </w:rPr>
              <w:t>Mandible</w:t>
            </w:r>
          </w:p>
        </w:tc>
        <w:tc>
          <w:tcPr>
            <w:tcW w:w="1985" w:type="dxa"/>
          </w:tcPr>
          <w:p w:rsidR="00D86FA7" w:rsidRPr="003670D8" w:rsidRDefault="00D86FA7" w:rsidP="001D48FB">
            <w:pPr>
              <w:spacing w:line="480" w:lineRule="auto"/>
              <w:jc w:val="both"/>
              <w:rPr>
                <w:rFonts w:ascii="Times New Roman" w:hAnsi="Times New Roman" w:cs="Times New Roman"/>
                <w:sz w:val="26"/>
                <w:szCs w:val="26"/>
              </w:rPr>
            </w:pPr>
          </w:p>
          <w:p w:rsidR="00D86FA7" w:rsidRPr="003670D8" w:rsidRDefault="00D86FA7" w:rsidP="001D48FB">
            <w:pPr>
              <w:spacing w:line="480" w:lineRule="auto"/>
              <w:jc w:val="both"/>
              <w:rPr>
                <w:rFonts w:ascii="Times New Roman" w:hAnsi="Times New Roman" w:cs="Times New Roman"/>
                <w:sz w:val="26"/>
                <w:szCs w:val="26"/>
              </w:rPr>
            </w:pPr>
            <w:r w:rsidRPr="003670D8">
              <w:rPr>
                <w:rFonts w:ascii="Times New Roman" w:hAnsi="Times New Roman" w:cs="Times New Roman"/>
                <w:sz w:val="26"/>
                <w:szCs w:val="26"/>
              </w:rPr>
              <w:t>Radiolucent</w:t>
            </w:r>
          </w:p>
        </w:tc>
        <w:tc>
          <w:tcPr>
            <w:tcW w:w="3118" w:type="dxa"/>
          </w:tcPr>
          <w:p w:rsidR="00D86FA7" w:rsidRPr="003670D8" w:rsidRDefault="00D86FA7" w:rsidP="001D48FB">
            <w:pPr>
              <w:spacing w:line="480" w:lineRule="auto"/>
              <w:jc w:val="both"/>
              <w:rPr>
                <w:rFonts w:ascii="Times New Roman" w:hAnsi="Times New Roman" w:cs="Times New Roman"/>
                <w:sz w:val="26"/>
                <w:szCs w:val="26"/>
              </w:rPr>
            </w:pPr>
          </w:p>
          <w:p w:rsidR="00D86FA7" w:rsidRPr="003670D8" w:rsidRDefault="00D86FA7" w:rsidP="001D48FB">
            <w:pPr>
              <w:spacing w:line="480" w:lineRule="auto"/>
              <w:jc w:val="both"/>
              <w:rPr>
                <w:rFonts w:ascii="Times New Roman" w:hAnsi="Times New Roman" w:cs="Times New Roman"/>
                <w:sz w:val="26"/>
                <w:szCs w:val="26"/>
              </w:rPr>
            </w:pPr>
            <w:r w:rsidRPr="003670D8">
              <w:rPr>
                <w:rFonts w:ascii="Times New Roman" w:hAnsi="Times New Roman" w:cs="Times New Roman"/>
                <w:sz w:val="26"/>
                <w:szCs w:val="26"/>
              </w:rPr>
              <w:t xml:space="preserve">           Cystic</w:t>
            </w:r>
          </w:p>
        </w:tc>
        <w:tc>
          <w:tcPr>
            <w:tcW w:w="3260" w:type="dxa"/>
          </w:tcPr>
          <w:p w:rsidR="00D86FA7" w:rsidRPr="003670D8" w:rsidRDefault="00D86FA7" w:rsidP="001D48FB">
            <w:pPr>
              <w:spacing w:line="480" w:lineRule="auto"/>
              <w:jc w:val="both"/>
              <w:rPr>
                <w:rFonts w:ascii="Times New Roman" w:hAnsi="Times New Roman" w:cs="Times New Roman"/>
                <w:sz w:val="26"/>
                <w:szCs w:val="26"/>
              </w:rPr>
            </w:pPr>
          </w:p>
          <w:p w:rsidR="00D86FA7" w:rsidRPr="003670D8" w:rsidRDefault="00D86FA7" w:rsidP="001D48FB">
            <w:pPr>
              <w:spacing w:line="480" w:lineRule="auto"/>
              <w:jc w:val="both"/>
              <w:rPr>
                <w:rFonts w:ascii="Times New Roman" w:hAnsi="Times New Roman" w:cs="Times New Roman"/>
                <w:sz w:val="26"/>
                <w:szCs w:val="26"/>
              </w:rPr>
            </w:pPr>
            <w:r w:rsidRPr="003670D8">
              <w:rPr>
                <w:rFonts w:ascii="Times New Roman" w:hAnsi="Times New Roman" w:cs="Times New Roman"/>
                <w:sz w:val="26"/>
                <w:szCs w:val="26"/>
              </w:rPr>
              <w:t>Radicular cyst</w:t>
            </w:r>
          </w:p>
        </w:tc>
      </w:tr>
      <w:tr w:rsidR="00D86FA7" w:rsidRPr="003670D8" w:rsidTr="001D48FB">
        <w:trPr>
          <w:trHeight w:val="830"/>
        </w:trPr>
        <w:tc>
          <w:tcPr>
            <w:tcW w:w="1418" w:type="dxa"/>
          </w:tcPr>
          <w:p w:rsidR="00D86FA7" w:rsidRPr="003670D8" w:rsidRDefault="00D86FA7" w:rsidP="001D48FB">
            <w:pPr>
              <w:spacing w:line="480" w:lineRule="auto"/>
              <w:jc w:val="both"/>
              <w:rPr>
                <w:rFonts w:ascii="Times New Roman" w:hAnsi="Times New Roman" w:cs="Times New Roman"/>
                <w:sz w:val="26"/>
                <w:szCs w:val="26"/>
              </w:rPr>
            </w:pPr>
          </w:p>
          <w:p w:rsidR="00D86FA7" w:rsidRPr="003670D8" w:rsidRDefault="00D86FA7" w:rsidP="001D48FB">
            <w:pPr>
              <w:spacing w:line="480" w:lineRule="auto"/>
              <w:jc w:val="both"/>
              <w:rPr>
                <w:rFonts w:ascii="Times New Roman" w:hAnsi="Times New Roman" w:cs="Times New Roman"/>
                <w:sz w:val="26"/>
                <w:szCs w:val="26"/>
              </w:rPr>
            </w:pPr>
            <w:r w:rsidRPr="003670D8">
              <w:rPr>
                <w:rFonts w:ascii="Times New Roman" w:hAnsi="Times New Roman" w:cs="Times New Roman"/>
                <w:sz w:val="26"/>
                <w:szCs w:val="26"/>
              </w:rPr>
              <w:t xml:space="preserve">     12</w:t>
            </w:r>
          </w:p>
        </w:tc>
        <w:tc>
          <w:tcPr>
            <w:tcW w:w="1276" w:type="dxa"/>
          </w:tcPr>
          <w:p w:rsidR="00D86FA7" w:rsidRPr="003670D8" w:rsidRDefault="00D86FA7" w:rsidP="001D48FB">
            <w:pPr>
              <w:spacing w:line="480" w:lineRule="auto"/>
              <w:jc w:val="both"/>
              <w:rPr>
                <w:rFonts w:ascii="Times New Roman" w:hAnsi="Times New Roman" w:cs="Times New Roman"/>
                <w:sz w:val="26"/>
                <w:szCs w:val="26"/>
              </w:rPr>
            </w:pPr>
          </w:p>
          <w:p w:rsidR="00D86FA7" w:rsidRPr="003670D8" w:rsidRDefault="00D86FA7" w:rsidP="001D48FB">
            <w:pPr>
              <w:spacing w:line="480" w:lineRule="auto"/>
              <w:jc w:val="both"/>
              <w:rPr>
                <w:rFonts w:ascii="Times New Roman" w:hAnsi="Times New Roman" w:cs="Times New Roman"/>
                <w:sz w:val="26"/>
                <w:szCs w:val="26"/>
              </w:rPr>
            </w:pPr>
            <w:r w:rsidRPr="003670D8">
              <w:rPr>
                <w:rFonts w:ascii="Times New Roman" w:hAnsi="Times New Roman" w:cs="Times New Roman"/>
                <w:sz w:val="26"/>
                <w:szCs w:val="26"/>
              </w:rPr>
              <w:t>Mandible</w:t>
            </w:r>
          </w:p>
        </w:tc>
        <w:tc>
          <w:tcPr>
            <w:tcW w:w="1985" w:type="dxa"/>
          </w:tcPr>
          <w:p w:rsidR="00D86FA7" w:rsidRPr="003670D8" w:rsidRDefault="00D86FA7" w:rsidP="001D48FB">
            <w:pPr>
              <w:spacing w:line="480" w:lineRule="auto"/>
              <w:jc w:val="both"/>
              <w:rPr>
                <w:rFonts w:ascii="Times New Roman" w:hAnsi="Times New Roman" w:cs="Times New Roman"/>
                <w:sz w:val="26"/>
                <w:szCs w:val="26"/>
              </w:rPr>
            </w:pPr>
          </w:p>
          <w:p w:rsidR="00D86FA7" w:rsidRPr="003670D8" w:rsidRDefault="00D86FA7" w:rsidP="001D48FB">
            <w:pPr>
              <w:spacing w:line="480" w:lineRule="auto"/>
              <w:jc w:val="both"/>
              <w:rPr>
                <w:rFonts w:ascii="Times New Roman" w:hAnsi="Times New Roman" w:cs="Times New Roman"/>
                <w:sz w:val="26"/>
                <w:szCs w:val="26"/>
              </w:rPr>
            </w:pPr>
            <w:r w:rsidRPr="003670D8">
              <w:rPr>
                <w:rFonts w:ascii="Times New Roman" w:hAnsi="Times New Roman" w:cs="Times New Roman"/>
                <w:sz w:val="26"/>
                <w:szCs w:val="26"/>
              </w:rPr>
              <w:t xml:space="preserve"> Radiolucent</w:t>
            </w:r>
          </w:p>
        </w:tc>
        <w:tc>
          <w:tcPr>
            <w:tcW w:w="3118" w:type="dxa"/>
          </w:tcPr>
          <w:p w:rsidR="00D86FA7" w:rsidRPr="003670D8" w:rsidRDefault="00D86FA7" w:rsidP="001D48FB">
            <w:pPr>
              <w:spacing w:line="480" w:lineRule="auto"/>
              <w:jc w:val="both"/>
              <w:rPr>
                <w:rFonts w:ascii="Times New Roman" w:hAnsi="Times New Roman" w:cs="Times New Roman"/>
                <w:sz w:val="26"/>
                <w:szCs w:val="26"/>
              </w:rPr>
            </w:pPr>
          </w:p>
          <w:p w:rsidR="00D86FA7" w:rsidRPr="003670D8" w:rsidRDefault="00D86FA7" w:rsidP="001D48FB">
            <w:pPr>
              <w:spacing w:line="480" w:lineRule="auto"/>
              <w:jc w:val="both"/>
              <w:rPr>
                <w:rFonts w:ascii="Times New Roman" w:hAnsi="Times New Roman" w:cs="Times New Roman"/>
                <w:sz w:val="26"/>
                <w:szCs w:val="26"/>
              </w:rPr>
            </w:pPr>
            <w:r w:rsidRPr="003670D8">
              <w:rPr>
                <w:rFonts w:ascii="Times New Roman" w:hAnsi="Times New Roman" w:cs="Times New Roman"/>
                <w:sz w:val="26"/>
                <w:szCs w:val="26"/>
              </w:rPr>
              <w:t xml:space="preserve">           Cystic</w:t>
            </w:r>
          </w:p>
        </w:tc>
        <w:tc>
          <w:tcPr>
            <w:tcW w:w="3260" w:type="dxa"/>
          </w:tcPr>
          <w:p w:rsidR="00D86FA7" w:rsidRPr="003670D8" w:rsidRDefault="00D86FA7" w:rsidP="001D48FB">
            <w:pPr>
              <w:spacing w:line="480" w:lineRule="auto"/>
              <w:jc w:val="both"/>
              <w:rPr>
                <w:rFonts w:ascii="Times New Roman" w:hAnsi="Times New Roman" w:cs="Times New Roman"/>
                <w:sz w:val="26"/>
                <w:szCs w:val="26"/>
              </w:rPr>
            </w:pPr>
          </w:p>
          <w:p w:rsidR="00D86FA7" w:rsidRPr="003670D8" w:rsidRDefault="00D86FA7" w:rsidP="001D48FB">
            <w:pPr>
              <w:spacing w:line="480" w:lineRule="auto"/>
              <w:jc w:val="both"/>
              <w:rPr>
                <w:rFonts w:ascii="Times New Roman" w:hAnsi="Times New Roman" w:cs="Times New Roman"/>
                <w:sz w:val="26"/>
                <w:szCs w:val="26"/>
              </w:rPr>
            </w:pPr>
            <w:r w:rsidRPr="003670D8">
              <w:rPr>
                <w:rFonts w:ascii="Times New Roman" w:hAnsi="Times New Roman" w:cs="Times New Roman"/>
                <w:sz w:val="26"/>
                <w:szCs w:val="26"/>
              </w:rPr>
              <w:t>Dentigerous cyst</w:t>
            </w:r>
          </w:p>
        </w:tc>
      </w:tr>
      <w:tr w:rsidR="00D86FA7" w:rsidRPr="003670D8" w:rsidTr="001D48FB">
        <w:trPr>
          <w:trHeight w:val="842"/>
        </w:trPr>
        <w:tc>
          <w:tcPr>
            <w:tcW w:w="1418" w:type="dxa"/>
          </w:tcPr>
          <w:p w:rsidR="00D86FA7" w:rsidRPr="003670D8" w:rsidRDefault="00D86FA7" w:rsidP="001D48FB">
            <w:pPr>
              <w:spacing w:line="480" w:lineRule="auto"/>
              <w:jc w:val="both"/>
              <w:rPr>
                <w:rFonts w:ascii="Times New Roman" w:hAnsi="Times New Roman" w:cs="Times New Roman"/>
                <w:sz w:val="26"/>
                <w:szCs w:val="26"/>
              </w:rPr>
            </w:pPr>
            <w:r w:rsidRPr="003670D8">
              <w:rPr>
                <w:rFonts w:ascii="Times New Roman" w:hAnsi="Times New Roman" w:cs="Times New Roman"/>
                <w:sz w:val="26"/>
                <w:szCs w:val="26"/>
              </w:rPr>
              <w:t xml:space="preserve">     </w:t>
            </w:r>
          </w:p>
          <w:p w:rsidR="00D86FA7" w:rsidRPr="003670D8" w:rsidRDefault="00D86FA7" w:rsidP="001D48FB">
            <w:pPr>
              <w:spacing w:line="480" w:lineRule="auto"/>
              <w:jc w:val="both"/>
              <w:rPr>
                <w:rFonts w:ascii="Times New Roman" w:hAnsi="Times New Roman" w:cs="Times New Roman"/>
                <w:sz w:val="26"/>
                <w:szCs w:val="26"/>
              </w:rPr>
            </w:pPr>
            <w:r w:rsidRPr="003670D8">
              <w:rPr>
                <w:rFonts w:ascii="Times New Roman" w:hAnsi="Times New Roman" w:cs="Times New Roman"/>
                <w:sz w:val="26"/>
                <w:szCs w:val="26"/>
              </w:rPr>
              <w:t xml:space="preserve">      13</w:t>
            </w:r>
          </w:p>
        </w:tc>
        <w:tc>
          <w:tcPr>
            <w:tcW w:w="1276" w:type="dxa"/>
          </w:tcPr>
          <w:p w:rsidR="00D86FA7" w:rsidRPr="003670D8" w:rsidRDefault="00D86FA7" w:rsidP="001D48FB">
            <w:pPr>
              <w:spacing w:line="480" w:lineRule="auto"/>
              <w:jc w:val="both"/>
              <w:rPr>
                <w:rFonts w:ascii="Times New Roman" w:hAnsi="Times New Roman" w:cs="Times New Roman"/>
                <w:sz w:val="26"/>
                <w:szCs w:val="26"/>
              </w:rPr>
            </w:pPr>
          </w:p>
          <w:p w:rsidR="00D86FA7" w:rsidRPr="003670D8" w:rsidRDefault="00D86FA7" w:rsidP="001D48FB">
            <w:pPr>
              <w:spacing w:line="480" w:lineRule="auto"/>
              <w:jc w:val="both"/>
              <w:rPr>
                <w:rFonts w:ascii="Times New Roman" w:hAnsi="Times New Roman" w:cs="Times New Roman"/>
                <w:sz w:val="26"/>
                <w:szCs w:val="26"/>
              </w:rPr>
            </w:pPr>
            <w:r w:rsidRPr="003670D8">
              <w:rPr>
                <w:rFonts w:ascii="Times New Roman" w:hAnsi="Times New Roman" w:cs="Times New Roman"/>
                <w:sz w:val="26"/>
                <w:szCs w:val="26"/>
              </w:rPr>
              <w:t xml:space="preserve">Mandible </w:t>
            </w:r>
          </w:p>
        </w:tc>
        <w:tc>
          <w:tcPr>
            <w:tcW w:w="1985" w:type="dxa"/>
          </w:tcPr>
          <w:p w:rsidR="00D86FA7" w:rsidRPr="003670D8" w:rsidRDefault="00D86FA7" w:rsidP="001D48FB">
            <w:pPr>
              <w:spacing w:line="480" w:lineRule="auto"/>
              <w:jc w:val="both"/>
              <w:rPr>
                <w:rFonts w:ascii="Times New Roman" w:hAnsi="Times New Roman" w:cs="Times New Roman"/>
                <w:sz w:val="26"/>
                <w:szCs w:val="26"/>
              </w:rPr>
            </w:pPr>
          </w:p>
          <w:p w:rsidR="00D86FA7" w:rsidRPr="003670D8" w:rsidRDefault="00D86FA7" w:rsidP="001D48FB">
            <w:pPr>
              <w:spacing w:line="480" w:lineRule="auto"/>
              <w:jc w:val="both"/>
              <w:rPr>
                <w:rFonts w:ascii="Times New Roman" w:hAnsi="Times New Roman" w:cs="Times New Roman"/>
                <w:sz w:val="26"/>
                <w:szCs w:val="26"/>
              </w:rPr>
            </w:pPr>
            <w:r w:rsidRPr="003670D8">
              <w:rPr>
                <w:rFonts w:ascii="Times New Roman" w:hAnsi="Times New Roman" w:cs="Times New Roman"/>
                <w:sz w:val="26"/>
                <w:szCs w:val="26"/>
              </w:rPr>
              <w:t>Radiolucent</w:t>
            </w:r>
          </w:p>
        </w:tc>
        <w:tc>
          <w:tcPr>
            <w:tcW w:w="3118" w:type="dxa"/>
          </w:tcPr>
          <w:p w:rsidR="00D86FA7" w:rsidRPr="003670D8" w:rsidRDefault="00D86FA7" w:rsidP="001D48FB">
            <w:pPr>
              <w:spacing w:line="480" w:lineRule="auto"/>
              <w:jc w:val="both"/>
              <w:rPr>
                <w:rFonts w:ascii="Times New Roman" w:hAnsi="Times New Roman" w:cs="Times New Roman"/>
                <w:sz w:val="26"/>
                <w:szCs w:val="26"/>
              </w:rPr>
            </w:pPr>
            <w:r w:rsidRPr="003670D8">
              <w:rPr>
                <w:rFonts w:ascii="Times New Roman" w:hAnsi="Times New Roman" w:cs="Times New Roman"/>
                <w:sz w:val="26"/>
                <w:szCs w:val="26"/>
              </w:rPr>
              <w:t xml:space="preserve">         </w:t>
            </w:r>
          </w:p>
          <w:p w:rsidR="00D86FA7" w:rsidRPr="003670D8" w:rsidRDefault="00D86FA7" w:rsidP="001D48FB">
            <w:pPr>
              <w:spacing w:line="480" w:lineRule="auto"/>
              <w:jc w:val="both"/>
              <w:rPr>
                <w:rFonts w:ascii="Times New Roman" w:hAnsi="Times New Roman" w:cs="Times New Roman"/>
                <w:sz w:val="26"/>
                <w:szCs w:val="26"/>
              </w:rPr>
            </w:pPr>
            <w:r w:rsidRPr="003670D8">
              <w:rPr>
                <w:rFonts w:ascii="Times New Roman" w:hAnsi="Times New Roman" w:cs="Times New Roman"/>
                <w:sz w:val="26"/>
                <w:szCs w:val="26"/>
              </w:rPr>
              <w:t xml:space="preserve">         Semisolid</w:t>
            </w:r>
          </w:p>
        </w:tc>
        <w:tc>
          <w:tcPr>
            <w:tcW w:w="3260" w:type="dxa"/>
          </w:tcPr>
          <w:p w:rsidR="00D86FA7" w:rsidRPr="003670D8" w:rsidRDefault="00D86FA7" w:rsidP="001D48FB">
            <w:pPr>
              <w:spacing w:line="480" w:lineRule="auto"/>
              <w:jc w:val="both"/>
              <w:rPr>
                <w:rFonts w:ascii="Times New Roman" w:hAnsi="Times New Roman" w:cs="Times New Roman"/>
                <w:sz w:val="26"/>
                <w:szCs w:val="26"/>
              </w:rPr>
            </w:pPr>
          </w:p>
          <w:p w:rsidR="00D86FA7" w:rsidRPr="003670D8" w:rsidRDefault="00D86FA7" w:rsidP="001D48FB">
            <w:pPr>
              <w:spacing w:line="480" w:lineRule="auto"/>
              <w:jc w:val="both"/>
              <w:rPr>
                <w:rFonts w:ascii="Times New Roman" w:hAnsi="Times New Roman" w:cs="Times New Roman"/>
                <w:sz w:val="26"/>
                <w:szCs w:val="26"/>
              </w:rPr>
            </w:pPr>
            <w:r w:rsidRPr="003670D8">
              <w:rPr>
                <w:rFonts w:ascii="Times New Roman" w:hAnsi="Times New Roman" w:cs="Times New Roman"/>
                <w:sz w:val="26"/>
                <w:szCs w:val="26"/>
              </w:rPr>
              <w:t>Radicular cyst</w:t>
            </w:r>
          </w:p>
        </w:tc>
      </w:tr>
    </w:tbl>
    <w:p w:rsidR="00D86FA7" w:rsidRDefault="00D86FA7"/>
    <w:p w:rsidR="00D86FA7" w:rsidRPr="003670D8" w:rsidRDefault="00D86FA7" w:rsidP="00D86FA7">
      <w:pPr>
        <w:spacing w:line="360" w:lineRule="auto"/>
        <w:jc w:val="both"/>
        <w:rPr>
          <w:rFonts w:ascii="Times New Roman" w:hAnsi="Times New Roman" w:cs="Times New Roman"/>
          <w:sz w:val="26"/>
          <w:szCs w:val="26"/>
        </w:rPr>
      </w:pPr>
      <w:r>
        <w:rPr>
          <w:rFonts w:ascii="Times New Roman" w:hAnsi="Times New Roman" w:cs="Times New Roman"/>
          <w:sz w:val="26"/>
          <w:szCs w:val="26"/>
        </w:rPr>
        <w:t>Table 4</w:t>
      </w:r>
      <w:r w:rsidRPr="003670D8">
        <w:rPr>
          <w:rFonts w:ascii="Times New Roman" w:hAnsi="Times New Roman" w:cs="Times New Roman"/>
          <w:sz w:val="26"/>
          <w:szCs w:val="26"/>
        </w:rPr>
        <w:t xml:space="preserve"> shows the correlation between histopathologic findings  &amp; ultrasound examination in cystic lesions. Of the 13 histologically confirmed cystic lesions ultrasound confirmed cystic lesions in 8(61.5%) cases. semisolid appearance of remaining cystic lesions was attributed to these cysts being infected.</w:t>
      </w:r>
    </w:p>
    <w:p w:rsidR="00D86FA7" w:rsidRDefault="00D86FA7"/>
    <w:p w:rsidR="00D86FA7" w:rsidRDefault="00D86FA7"/>
    <w:p w:rsidR="00D86FA7" w:rsidRDefault="00D86FA7"/>
    <w:p w:rsidR="00D86FA7" w:rsidRDefault="00D86FA7"/>
    <w:p w:rsidR="00D86FA7" w:rsidRDefault="00D86FA7"/>
    <w:p w:rsidR="00D86FA7" w:rsidRDefault="00D86FA7"/>
    <w:p w:rsidR="00D86FA7" w:rsidRDefault="00D86FA7"/>
    <w:p w:rsidR="00D86FA7" w:rsidRDefault="00D86FA7"/>
    <w:p w:rsidR="00D86FA7" w:rsidRDefault="00D86FA7"/>
    <w:p w:rsidR="00D86FA7" w:rsidRDefault="00D86FA7"/>
    <w:tbl>
      <w:tblPr>
        <w:tblStyle w:val="TableGrid"/>
        <w:tblW w:w="0" w:type="auto"/>
        <w:tblLook w:val="04A0"/>
      </w:tblPr>
      <w:tblGrid>
        <w:gridCol w:w="1250"/>
        <w:gridCol w:w="1318"/>
        <w:gridCol w:w="1552"/>
        <w:gridCol w:w="2554"/>
        <w:gridCol w:w="2568"/>
      </w:tblGrid>
      <w:tr w:rsidR="00D86FA7" w:rsidRPr="003670D8" w:rsidTr="001D48FB">
        <w:trPr>
          <w:trHeight w:val="722"/>
        </w:trPr>
        <w:tc>
          <w:tcPr>
            <w:tcW w:w="9242" w:type="dxa"/>
            <w:gridSpan w:val="5"/>
          </w:tcPr>
          <w:p w:rsidR="00D86FA7" w:rsidRPr="003670D8" w:rsidRDefault="00D86FA7" w:rsidP="001D48FB">
            <w:pPr>
              <w:spacing w:line="480" w:lineRule="auto"/>
              <w:jc w:val="both"/>
              <w:rPr>
                <w:rFonts w:ascii="Times New Roman" w:hAnsi="Times New Roman" w:cs="Times New Roman"/>
                <w:b/>
                <w:sz w:val="26"/>
                <w:szCs w:val="26"/>
              </w:rPr>
            </w:pPr>
            <w:r>
              <w:rPr>
                <w:rFonts w:ascii="Times New Roman" w:hAnsi="Times New Roman" w:cs="Times New Roman"/>
                <w:b/>
                <w:sz w:val="26"/>
                <w:szCs w:val="26"/>
              </w:rPr>
              <w:t>Table 5</w:t>
            </w:r>
            <w:r w:rsidRPr="003670D8">
              <w:rPr>
                <w:rFonts w:ascii="Times New Roman" w:hAnsi="Times New Roman" w:cs="Times New Roman"/>
                <w:b/>
                <w:sz w:val="26"/>
                <w:szCs w:val="26"/>
              </w:rPr>
              <w:t>:Correlation between histopathologic finding and US examination in solid lesions</w:t>
            </w:r>
          </w:p>
          <w:p w:rsidR="00D86FA7" w:rsidRPr="003670D8" w:rsidRDefault="00D86FA7" w:rsidP="001D48FB">
            <w:pPr>
              <w:spacing w:line="480" w:lineRule="auto"/>
              <w:jc w:val="both"/>
              <w:rPr>
                <w:sz w:val="26"/>
                <w:szCs w:val="26"/>
              </w:rPr>
            </w:pPr>
          </w:p>
        </w:tc>
      </w:tr>
      <w:tr w:rsidR="00D86FA7" w:rsidRPr="003670D8" w:rsidTr="001D48FB">
        <w:trPr>
          <w:trHeight w:val="722"/>
        </w:trPr>
        <w:tc>
          <w:tcPr>
            <w:tcW w:w="1250" w:type="dxa"/>
          </w:tcPr>
          <w:p w:rsidR="00D86FA7" w:rsidRPr="003670D8" w:rsidRDefault="00D86FA7" w:rsidP="001D48FB">
            <w:pPr>
              <w:spacing w:line="480" w:lineRule="auto"/>
              <w:jc w:val="both"/>
              <w:rPr>
                <w:b/>
                <w:sz w:val="26"/>
                <w:szCs w:val="26"/>
              </w:rPr>
            </w:pPr>
          </w:p>
          <w:p w:rsidR="00D86FA7" w:rsidRPr="003670D8" w:rsidRDefault="00D86FA7" w:rsidP="001D48FB">
            <w:pPr>
              <w:spacing w:line="480" w:lineRule="auto"/>
              <w:jc w:val="both"/>
              <w:rPr>
                <w:b/>
                <w:sz w:val="26"/>
                <w:szCs w:val="26"/>
              </w:rPr>
            </w:pPr>
            <w:r w:rsidRPr="003670D8">
              <w:rPr>
                <w:b/>
                <w:sz w:val="26"/>
                <w:szCs w:val="26"/>
              </w:rPr>
              <w:t>PATIENT</w:t>
            </w:r>
          </w:p>
        </w:tc>
        <w:tc>
          <w:tcPr>
            <w:tcW w:w="1318" w:type="dxa"/>
          </w:tcPr>
          <w:p w:rsidR="00D86FA7" w:rsidRPr="003670D8" w:rsidRDefault="00D86FA7" w:rsidP="001D48FB">
            <w:pPr>
              <w:spacing w:line="480" w:lineRule="auto"/>
              <w:jc w:val="both"/>
              <w:rPr>
                <w:b/>
                <w:sz w:val="26"/>
                <w:szCs w:val="26"/>
              </w:rPr>
            </w:pPr>
          </w:p>
          <w:p w:rsidR="00D86FA7" w:rsidRPr="003670D8" w:rsidRDefault="00D86FA7" w:rsidP="001D48FB">
            <w:pPr>
              <w:spacing w:line="480" w:lineRule="auto"/>
              <w:jc w:val="both"/>
              <w:rPr>
                <w:b/>
                <w:sz w:val="26"/>
                <w:szCs w:val="26"/>
              </w:rPr>
            </w:pPr>
            <w:r w:rsidRPr="003670D8">
              <w:rPr>
                <w:b/>
                <w:sz w:val="26"/>
                <w:szCs w:val="26"/>
              </w:rPr>
              <w:t xml:space="preserve">   SITE</w:t>
            </w:r>
          </w:p>
        </w:tc>
        <w:tc>
          <w:tcPr>
            <w:tcW w:w="1552" w:type="dxa"/>
          </w:tcPr>
          <w:p w:rsidR="00D86FA7" w:rsidRPr="003670D8" w:rsidRDefault="00D86FA7" w:rsidP="001D48FB">
            <w:pPr>
              <w:spacing w:line="480" w:lineRule="auto"/>
              <w:jc w:val="both"/>
              <w:rPr>
                <w:b/>
                <w:sz w:val="26"/>
                <w:szCs w:val="26"/>
              </w:rPr>
            </w:pPr>
          </w:p>
          <w:p w:rsidR="00D86FA7" w:rsidRPr="003670D8" w:rsidRDefault="00D86FA7" w:rsidP="001D48FB">
            <w:pPr>
              <w:spacing w:line="480" w:lineRule="auto"/>
              <w:jc w:val="both"/>
              <w:rPr>
                <w:b/>
                <w:sz w:val="26"/>
                <w:szCs w:val="26"/>
              </w:rPr>
            </w:pPr>
            <w:r w:rsidRPr="003670D8">
              <w:rPr>
                <w:b/>
                <w:sz w:val="26"/>
                <w:szCs w:val="26"/>
              </w:rPr>
              <w:t>RADIOLOGY</w:t>
            </w:r>
          </w:p>
        </w:tc>
        <w:tc>
          <w:tcPr>
            <w:tcW w:w="2554" w:type="dxa"/>
          </w:tcPr>
          <w:p w:rsidR="00D86FA7" w:rsidRPr="003670D8" w:rsidRDefault="00D86FA7" w:rsidP="001D48FB">
            <w:pPr>
              <w:spacing w:line="480" w:lineRule="auto"/>
              <w:jc w:val="both"/>
              <w:rPr>
                <w:b/>
                <w:sz w:val="26"/>
                <w:szCs w:val="26"/>
              </w:rPr>
            </w:pPr>
          </w:p>
          <w:p w:rsidR="00D86FA7" w:rsidRPr="003670D8" w:rsidRDefault="00D86FA7" w:rsidP="001D48FB">
            <w:pPr>
              <w:spacing w:line="480" w:lineRule="auto"/>
              <w:jc w:val="both"/>
              <w:rPr>
                <w:b/>
                <w:sz w:val="26"/>
                <w:szCs w:val="26"/>
              </w:rPr>
            </w:pPr>
            <w:r w:rsidRPr="003670D8">
              <w:rPr>
                <w:b/>
                <w:sz w:val="26"/>
                <w:szCs w:val="26"/>
              </w:rPr>
              <w:t>ULTRASONOGRAPHIC IMPRESSION</w:t>
            </w:r>
          </w:p>
        </w:tc>
        <w:tc>
          <w:tcPr>
            <w:tcW w:w="2568" w:type="dxa"/>
          </w:tcPr>
          <w:p w:rsidR="00D86FA7" w:rsidRPr="003670D8" w:rsidRDefault="00D86FA7" w:rsidP="001D48FB">
            <w:pPr>
              <w:spacing w:line="480" w:lineRule="auto"/>
              <w:jc w:val="both"/>
              <w:rPr>
                <w:b/>
                <w:sz w:val="26"/>
                <w:szCs w:val="26"/>
              </w:rPr>
            </w:pPr>
          </w:p>
          <w:p w:rsidR="00D86FA7" w:rsidRPr="003670D8" w:rsidRDefault="00D86FA7" w:rsidP="001D48FB">
            <w:pPr>
              <w:spacing w:line="480" w:lineRule="auto"/>
              <w:jc w:val="both"/>
              <w:rPr>
                <w:b/>
                <w:sz w:val="26"/>
                <w:szCs w:val="26"/>
              </w:rPr>
            </w:pPr>
            <w:r w:rsidRPr="003670D8">
              <w:rPr>
                <w:b/>
                <w:sz w:val="26"/>
                <w:szCs w:val="26"/>
              </w:rPr>
              <w:t>HISTOPATHOLOGICAL FINDINGS</w:t>
            </w:r>
          </w:p>
        </w:tc>
      </w:tr>
      <w:tr w:rsidR="00D86FA7" w:rsidRPr="003670D8" w:rsidTr="001D48FB">
        <w:trPr>
          <w:trHeight w:val="762"/>
        </w:trPr>
        <w:tc>
          <w:tcPr>
            <w:tcW w:w="1250" w:type="dxa"/>
          </w:tcPr>
          <w:p w:rsidR="00D86FA7" w:rsidRPr="003670D8" w:rsidRDefault="00D86FA7" w:rsidP="001D48FB">
            <w:pPr>
              <w:spacing w:line="480" w:lineRule="auto"/>
              <w:jc w:val="both"/>
              <w:rPr>
                <w:sz w:val="26"/>
                <w:szCs w:val="26"/>
              </w:rPr>
            </w:pPr>
          </w:p>
          <w:p w:rsidR="00D86FA7" w:rsidRPr="003670D8" w:rsidRDefault="00D86FA7" w:rsidP="001D48FB">
            <w:pPr>
              <w:spacing w:line="480" w:lineRule="auto"/>
              <w:jc w:val="both"/>
              <w:rPr>
                <w:sz w:val="26"/>
                <w:szCs w:val="26"/>
              </w:rPr>
            </w:pPr>
            <w:r w:rsidRPr="003670D8">
              <w:rPr>
                <w:sz w:val="26"/>
                <w:szCs w:val="26"/>
              </w:rPr>
              <w:t>01</w:t>
            </w:r>
          </w:p>
        </w:tc>
        <w:tc>
          <w:tcPr>
            <w:tcW w:w="1318" w:type="dxa"/>
          </w:tcPr>
          <w:p w:rsidR="00D86FA7" w:rsidRPr="003670D8" w:rsidRDefault="00D86FA7" w:rsidP="001D48FB">
            <w:pPr>
              <w:spacing w:line="480" w:lineRule="auto"/>
              <w:jc w:val="both"/>
              <w:rPr>
                <w:sz w:val="26"/>
                <w:szCs w:val="26"/>
              </w:rPr>
            </w:pPr>
          </w:p>
          <w:p w:rsidR="00D86FA7" w:rsidRPr="003670D8" w:rsidRDefault="00D86FA7" w:rsidP="001D48FB">
            <w:pPr>
              <w:spacing w:line="480" w:lineRule="auto"/>
              <w:jc w:val="both"/>
              <w:rPr>
                <w:sz w:val="26"/>
                <w:szCs w:val="26"/>
              </w:rPr>
            </w:pPr>
            <w:r w:rsidRPr="003670D8">
              <w:rPr>
                <w:sz w:val="26"/>
                <w:szCs w:val="26"/>
              </w:rPr>
              <w:t xml:space="preserve">Mandible </w:t>
            </w:r>
          </w:p>
        </w:tc>
        <w:tc>
          <w:tcPr>
            <w:tcW w:w="1552" w:type="dxa"/>
          </w:tcPr>
          <w:p w:rsidR="00D86FA7" w:rsidRPr="003670D8" w:rsidRDefault="00D86FA7" w:rsidP="001D48FB">
            <w:pPr>
              <w:spacing w:line="480" w:lineRule="auto"/>
              <w:jc w:val="both"/>
              <w:rPr>
                <w:sz w:val="26"/>
                <w:szCs w:val="26"/>
              </w:rPr>
            </w:pPr>
          </w:p>
          <w:p w:rsidR="00D86FA7" w:rsidRPr="003670D8" w:rsidRDefault="00D86FA7" w:rsidP="001D48FB">
            <w:pPr>
              <w:spacing w:line="480" w:lineRule="auto"/>
              <w:jc w:val="both"/>
              <w:rPr>
                <w:sz w:val="26"/>
                <w:szCs w:val="26"/>
              </w:rPr>
            </w:pPr>
            <w:r w:rsidRPr="003670D8">
              <w:rPr>
                <w:sz w:val="26"/>
                <w:szCs w:val="26"/>
              </w:rPr>
              <w:t>Mixed</w:t>
            </w:r>
          </w:p>
        </w:tc>
        <w:tc>
          <w:tcPr>
            <w:tcW w:w="2554" w:type="dxa"/>
          </w:tcPr>
          <w:p w:rsidR="00D86FA7" w:rsidRPr="003670D8" w:rsidRDefault="00D86FA7" w:rsidP="001D48FB">
            <w:pPr>
              <w:spacing w:line="480" w:lineRule="auto"/>
              <w:jc w:val="both"/>
              <w:rPr>
                <w:sz w:val="26"/>
                <w:szCs w:val="26"/>
              </w:rPr>
            </w:pPr>
          </w:p>
          <w:p w:rsidR="00D86FA7" w:rsidRPr="003670D8" w:rsidRDefault="00D86FA7" w:rsidP="001D48FB">
            <w:pPr>
              <w:spacing w:line="480" w:lineRule="auto"/>
              <w:jc w:val="both"/>
              <w:rPr>
                <w:sz w:val="26"/>
                <w:szCs w:val="26"/>
              </w:rPr>
            </w:pPr>
            <w:r w:rsidRPr="003670D8">
              <w:rPr>
                <w:sz w:val="26"/>
                <w:szCs w:val="26"/>
              </w:rPr>
              <w:t>Solid</w:t>
            </w:r>
          </w:p>
        </w:tc>
        <w:tc>
          <w:tcPr>
            <w:tcW w:w="2568" w:type="dxa"/>
          </w:tcPr>
          <w:p w:rsidR="00D86FA7" w:rsidRPr="003670D8" w:rsidRDefault="00D86FA7" w:rsidP="001D48FB">
            <w:pPr>
              <w:spacing w:line="480" w:lineRule="auto"/>
              <w:jc w:val="both"/>
              <w:rPr>
                <w:sz w:val="26"/>
                <w:szCs w:val="26"/>
              </w:rPr>
            </w:pPr>
          </w:p>
          <w:p w:rsidR="00D86FA7" w:rsidRPr="003670D8" w:rsidRDefault="00D86FA7" w:rsidP="001D48FB">
            <w:pPr>
              <w:spacing w:line="480" w:lineRule="auto"/>
              <w:jc w:val="both"/>
              <w:rPr>
                <w:sz w:val="26"/>
                <w:szCs w:val="26"/>
              </w:rPr>
            </w:pPr>
            <w:r w:rsidRPr="003670D8">
              <w:rPr>
                <w:sz w:val="26"/>
                <w:szCs w:val="26"/>
              </w:rPr>
              <w:t>Central giant cell granuloma</w:t>
            </w:r>
          </w:p>
        </w:tc>
      </w:tr>
      <w:tr w:rsidR="00D86FA7" w:rsidRPr="003670D8" w:rsidTr="001D48FB">
        <w:trPr>
          <w:trHeight w:val="685"/>
        </w:trPr>
        <w:tc>
          <w:tcPr>
            <w:tcW w:w="1250" w:type="dxa"/>
          </w:tcPr>
          <w:p w:rsidR="00D86FA7" w:rsidRPr="003670D8" w:rsidRDefault="00D86FA7" w:rsidP="001D48FB">
            <w:pPr>
              <w:spacing w:line="480" w:lineRule="auto"/>
              <w:jc w:val="both"/>
              <w:rPr>
                <w:sz w:val="26"/>
                <w:szCs w:val="26"/>
              </w:rPr>
            </w:pPr>
          </w:p>
          <w:p w:rsidR="00D86FA7" w:rsidRPr="003670D8" w:rsidRDefault="00D86FA7" w:rsidP="001D48FB">
            <w:pPr>
              <w:spacing w:line="480" w:lineRule="auto"/>
              <w:jc w:val="both"/>
              <w:rPr>
                <w:sz w:val="26"/>
                <w:szCs w:val="26"/>
              </w:rPr>
            </w:pPr>
            <w:r w:rsidRPr="003670D8">
              <w:rPr>
                <w:sz w:val="26"/>
                <w:szCs w:val="26"/>
              </w:rPr>
              <w:t>02</w:t>
            </w:r>
          </w:p>
        </w:tc>
        <w:tc>
          <w:tcPr>
            <w:tcW w:w="1318" w:type="dxa"/>
          </w:tcPr>
          <w:p w:rsidR="00D86FA7" w:rsidRPr="003670D8" w:rsidRDefault="00D86FA7" w:rsidP="001D48FB">
            <w:pPr>
              <w:spacing w:line="480" w:lineRule="auto"/>
              <w:jc w:val="both"/>
              <w:rPr>
                <w:sz w:val="26"/>
                <w:szCs w:val="26"/>
              </w:rPr>
            </w:pPr>
          </w:p>
          <w:p w:rsidR="00D86FA7" w:rsidRPr="003670D8" w:rsidRDefault="00D86FA7" w:rsidP="001D48FB">
            <w:pPr>
              <w:spacing w:line="480" w:lineRule="auto"/>
              <w:jc w:val="both"/>
              <w:rPr>
                <w:sz w:val="26"/>
                <w:szCs w:val="26"/>
              </w:rPr>
            </w:pPr>
            <w:r w:rsidRPr="003670D8">
              <w:rPr>
                <w:sz w:val="26"/>
                <w:szCs w:val="26"/>
              </w:rPr>
              <w:t>Mandible</w:t>
            </w:r>
          </w:p>
          <w:p w:rsidR="00D86FA7" w:rsidRPr="003670D8" w:rsidRDefault="00D86FA7" w:rsidP="001D48FB">
            <w:pPr>
              <w:spacing w:line="480" w:lineRule="auto"/>
              <w:jc w:val="both"/>
              <w:rPr>
                <w:sz w:val="26"/>
                <w:szCs w:val="26"/>
              </w:rPr>
            </w:pPr>
          </w:p>
        </w:tc>
        <w:tc>
          <w:tcPr>
            <w:tcW w:w="1552" w:type="dxa"/>
          </w:tcPr>
          <w:p w:rsidR="00D86FA7" w:rsidRPr="003670D8" w:rsidRDefault="00D86FA7" w:rsidP="001D48FB">
            <w:pPr>
              <w:spacing w:line="480" w:lineRule="auto"/>
              <w:jc w:val="both"/>
              <w:rPr>
                <w:sz w:val="26"/>
                <w:szCs w:val="26"/>
              </w:rPr>
            </w:pPr>
          </w:p>
          <w:p w:rsidR="00D86FA7" w:rsidRPr="003670D8" w:rsidRDefault="00D86FA7" w:rsidP="001D48FB">
            <w:pPr>
              <w:spacing w:line="480" w:lineRule="auto"/>
              <w:jc w:val="both"/>
              <w:rPr>
                <w:sz w:val="26"/>
                <w:szCs w:val="26"/>
              </w:rPr>
            </w:pPr>
            <w:r w:rsidRPr="003670D8">
              <w:rPr>
                <w:sz w:val="26"/>
                <w:szCs w:val="26"/>
              </w:rPr>
              <w:t>Radiolucent</w:t>
            </w:r>
          </w:p>
        </w:tc>
        <w:tc>
          <w:tcPr>
            <w:tcW w:w="2554" w:type="dxa"/>
          </w:tcPr>
          <w:p w:rsidR="00D86FA7" w:rsidRPr="003670D8" w:rsidRDefault="00D86FA7" w:rsidP="001D48FB">
            <w:pPr>
              <w:spacing w:line="480" w:lineRule="auto"/>
              <w:jc w:val="both"/>
              <w:rPr>
                <w:sz w:val="26"/>
                <w:szCs w:val="26"/>
              </w:rPr>
            </w:pPr>
          </w:p>
          <w:p w:rsidR="00D86FA7" w:rsidRPr="003670D8" w:rsidRDefault="00D86FA7" w:rsidP="001D48FB">
            <w:pPr>
              <w:spacing w:line="480" w:lineRule="auto"/>
              <w:jc w:val="both"/>
              <w:rPr>
                <w:sz w:val="26"/>
                <w:szCs w:val="26"/>
              </w:rPr>
            </w:pPr>
            <w:r w:rsidRPr="003670D8">
              <w:rPr>
                <w:sz w:val="26"/>
                <w:szCs w:val="26"/>
              </w:rPr>
              <w:t>Solid</w:t>
            </w:r>
          </w:p>
        </w:tc>
        <w:tc>
          <w:tcPr>
            <w:tcW w:w="2568" w:type="dxa"/>
          </w:tcPr>
          <w:p w:rsidR="00D86FA7" w:rsidRPr="003670D8" w:rsidRDefault="00D86FA7" w:rsidP="001D48FB">
            <w:pPr>
              <w:spacing w:line="480" w:lineRule="auto"/>
              <w:jc w:val="both"/>
              <w:rPr>
                <w:sz w:val="26"/>
                <w:szCs w:val="26"/>
              </w:rPr>
            </w:pPr>
          </w:p>
          <w:p w:rsidR="00D86FA7" w:rsidRPr="003670D8" w:rsidRDefault="00D86FA7" w:rsidP="001D48FB">
            <w:pPr>
              <w:spacing w:line="480" w:lineRule="auto"/>
              <w:jc w:val="both"/>
              <w:rPr>
                <w:sz w:val="26"/>
                <w:szCs w:val="26"/>
              </w:rPr>
            </w:pPr>
            <w:r w:rsidRPr="003670D8">
              <w:rPr>
                <w:sz w:val="26"/>
                <w:szCs w:val="26"/>
              </w:rPr>
              <w:t>Squamous cell carcinoma</w:t>
            </w:r>
          </w:p>
        </w:tc>
      </w:tr>
      <w:tr w:rsidR="00D86FA7" w:rsidRPr="003670D8" w:rsidTr="001D48FB">
        <w:trPr>
          <w:trHeight w:val="850"/>
        </w:trPr>
        <w:tc>
          <w:tcPr>
            <w:tcW w:w="1250" w:type="dxa"/>
          </w:tcPr>
          <w:p w:rsidR="00D86FA7" w:rsidRPr="003670D8" w:rsidRDefault="00D86FA7" w:rsidP="001D48FB">
            <w:pPr>
              <w:spacing w:line="480" w:lineRule="auto"/>
              <w:jc w:val="both"/>
              <w:rPr>
                <w:sz w:val="26"/>
                <w:szCs w:val="26"/>
              </w:rPr>
            </w:pPr>
          </w:p>
          <w:p w:rsidR="00D86FA7" w:rsidRPr="003670D8" w:rsidRDefault="00D86FA7" w:rsidP="001D48FB">
            <w:pPr>
              <w:spacing w:line="480" w:lineRule="auto"/>
              <w:jc w:val="both"/>
              <w:rPr>
                <w:sz w:val="26"/>
                <w:szCs w:val="26"/>
              </w:rPr>
            </w:pPr>
            <w:r w:rsidRPr="003670D8">
              <w:rPr>
                <w:sz w:val="26"/>
                <w:szCs w:val="26"/>
              </w:rPr>
              <w:t>03</w:t>
            </w:r>
          </w:p>
        </w:tc>
        <w:tc>
          <w:tcPr>
            <w:tcW w:w="1318" w:type="dxa"/>
          </w:tcPr>
          <w:p w:rsidR="00D86FA7" w:rsidRPr="003670D8" w:rsidRDefault="00D86FA7" w:rsidP="001D48FB">
            <w:pPr>
              <w:spacing w:line="480" w:lineRule="auto"/>
              <w:jc w:val="both"/>
              <w:rPr>
                <w:sz w:val="26"/>
                <w:szCs w:val="26"/>
              </w:rPr>
            </w:pPr>
          </w:p>
          <w:p w:rsidR="00D86FA7" w:rsidRPr="003670D8" w:rsidRDefault="00D86FA7" w:rsidP="001D48FB">
            <w:pPr>
              <w:spacing w:line="480" w:lineRule="auto"/>
              <w:jc w:val="both"/>
              <w:rPr>
                <w:sz w:val="26"/>
                <w:szCs w:val="26"/>
              </w:rPr>
            </w:pPr>
            <w:r w:rsidRPr="003670D8">
              <w:rPr>
                <w:sz w:val="26"/>
                <w:szCs w:val="26"/>
              </w:rPr>
              <w:t>Maxilla</w:t>
            </w:r>
          </w:p>
        </w:tc>
        <w:tc>
          <w:tcPr>
            <w:tcW w:w="1552" w:type="dxa"/>
          </w:tcPr>
          <w:p w:rsidR="00D86FA7" w:rsidRPr="003670D8" w:rsidRDefault="00D86FA7" w:rsidP="001D48FB">
            <w:pPr>
              <w:spacing w:line="480" w:lineRule="auto"/>
              <w:jc w:val="both"/>
              <w:rPr>
                <w:sz w:val="26"/>
                <w:szCs w:val="26"/>
              </w:rPr>
            </w:pPr>
          </w:p>
          <w:p w:rsidR="00D86FA7" w:rsidRPr="003670D8" w:rsidRDefault="00D86FA7" w:rsidP="001D48FB">
            <w:pPr>
              <w:spacing w:line="480" w:lineRule="auto"/>
              <w:jc w:val="both"/>
              <w:rPr>
                <w:sz w:val="26"/>
                <w:szCs w:val="26"/>
              </w:rPr>
            </w:pPr>
            <w:r w:rsidRPr="003670D8">
              <w:rPr>
                <w:sz w:val="26"/>
                <w:szCs w:val="26"/>
              </w:rPr>
              <w:t>Radiolucent</w:t>
            </w:r>
          </w:p>
        </w:tc>
        <w:tc>
          <w:tcPr>
            <w:tcW w:w="2554" w:type="dxa"/>
          </w:tcPr>
          <w:p w:rsidR="00D86FA7" w:rsidRPr="003670D8" w:rsidRDefault="00D86FA7" w:rsidP="001D48FB">
            <w:pPr>
              <w:spacing w:line="480" w:lineRule="auto"/>
              <w:jc w:val="both"/>
              <w:rPr>
                <w:sz w:val="26"/>
                <w:szCs w:val="26"/>
              </w:rPr>
            </w:pPr>
          </w:p>
          <w:p w:rsidR="00D86FA7" w:rsidRPr="003670D8" w:rsidRDefault="00D86FA7" w:rsidP="001D48FB">
            <w:pPr>
              <w:spacing w:line="480" w:lineRule="auto"/>
              <w:jc w:val="both"/>
              <w:rPr>
                <w:sz w:val="26"/>
                <w:szCs w:val="26"/>
              </w:rPr>
            </w:pPr>
            <w:r w:rsidRPr="003670D8">
              <w:rPr>
                <w:sz w:val="26"/>
                <w:szCs w:val="26"/>
              </w:rPr>
              <w:t>Solid</w:t>
            </w:r>
          </w:p>
        </w:tc>
        <w:tc>
          <w:tcPr>
            <w:tcW w:w="2568" w:type="dxa"/>
          </w:tcPr>
          <w:p w:rsidR="00D86FA7" w:rsidRPr="003670D8" w:rsidRDefault="00D86FA7" w:rsidP="001D48FB">
            <w:pPr>
              <w:spacing w:line="480" w:lineRule="auto"/>
              <w:jc w:val="both"/>
              <w:rPr>
                <w:sz w:val="26"/>
                <w:szCs w:val="26"/>
              </w:rPr>
            </w:pPr>
          </w:p>
          <w:p w:rsidR="00D86FA7" w:rsidRPr="003670D8" w:rsidRDefault="00D86FA7" w:rsidP="001D48FB">
            <w:pPr>
              <w:spacing w:line="480" w:lineRule="auto"/>
              <w:jc w:val="both"/>
              <w:rPr>
                <w:sz w:val="26"/>
                <w:szCs w:val="26"/>
              </w:rPr>
            </w:pPr>
            <w:r w:rsidRPr="003670D8">
              <w:rPr>
                <w:sz w:val="26"/>
                <w:szCs w:val="26"/>
              </w:rPr>
              <w:t>Central giant cell granuloma</w:t>
            </w:r>
          </w:p>
        </w:tc>
      </w:tr>
      <w:tr w:rsidR="00D86FA7" w:rsidRPr="003670D8" w:rsidTr="001D48FB">
        <w:trPr>
          <w:trHeight w:val="911"/>
        </w:trPr>
        <w:tc>
          <w:tcPr>
            <w:tcW w:w="1250" w:type="dxa"/>
          </w:tcPr>
          <w:p w:rsidR="00D86FA7" w:rsidRPr="003670D8" w:rsidRDefault="00D86FA7" w:rsidP="001D48FB">
            <w:pPr>
              <w:spacing w:line="480" w:lineRule="auto"/>
              <w:jc w:val="both"/>
              <w:rPr>
                <w:sz w:val="26"/>
                <w:szCs w:val="26"/>
              </w:rPr>
            </w:pPr>
          </w:p>
          <w:p w:rsidR="00D86FA7" w:rsidRPr="003670D8" w:rsidRDefault="00D86FA7" w:rsidP="001D48FB">
            <w:pPr>
              <w:spacing w:line="480" w:lineRule="auto"/>
              <w:jc w:val="both"/>
              <w:rPr>
                <w:sz w:val="26"/>
                <w:szCs w:val="26"/>
              </w:rPr>
            </w:pPr>
            <w:r w:rsidRPr="003670D8">
              <w:rPr>
                <w:sz w:val="26"/>
                <w:szCs w:val="26"/>
              </w:rPr>
              <w:t>04</w:t>
            </w:r>
          </w:p>
        </w:tc>
        <w:tc>
          <w:tcPr>
            <w:tcW w:w="1318" w:type="dxa"/>
          </w:tcPr>
          <w:p w:rsidR="00D86FA7" w:rsidRPr="003670D8" w:rsidRDefault="00D86FA7" w:rsidP="001D48FB">
            <w:pPr>
              <w:spacing w:line="480" w:lineRule="auto"/>
              <w:jc w:val="both"/>
              <w:rPr>
                <w:sz w:val="26"/>
                <w:szCs w:val="26"/>
              </w:rPr>
            </w:pPr>
          </w:p>
          <w:p w:rsidR="00D86FA7" w:rsidRPr="003670D8" w:rsidRDefault="00D86FA7" w:rsidP="001D48FB">
            <w:pPr>
              <w:spacing w:line="480" w:lineRule="auto"/>
              <w:jc w:val="both"/>
              <w:rPr>
                <w:sz w:val="26"/>
                <w:szCs w:val="26"/>
              </w:rPr>
            </w:pPr>
            <w:r w:rsidRPr="003670D8">
              <w:rPr>
                <w:sz w:val="26"/>
                <w:szCs w:val="26"/>
              </w:rPr>
              <w:t>Mandible</w:t>
            </w:r>
          </w:p>
        </w:tc>
        <w:tc>
          <w:tcPr>
            <w:tcW w:w="1552" w:type="dxa"/>
          </w:tcPr>
          <w:p w:rsidR="00D86FA7" w:rsidRPr="003670D8" w:rsidRDefault="00D86FA7" w:rsidP="001D48FB">
            <w:pPr>
              <w:spacing w:line="480" w:lineRule="auto"/>
              <w:jc w:val="both"/>
              <w:rPr>
                <w:sz w:val="26"/>
                <w:szCs w:val="26"/>
              </w:rPr>
            </w:pPr>
          </w:p>
          <w:p w:rsidR="00D86FA7" w:rsidRPr="003670D8" w:rsidRDefault="00D86FA7" w:rsidP="001D48FB">
            <w:pPr>
              <w:spacing w:line="480" w:lineRule="auto"/>
              <w:jc w:val="both"/>
              <w:rPr>
                <w:sz w:val="26"/>
                <w:szCs w:val="26"/>
              </w:rPr>
            </w:pPr>
            <w:r w:rsidRPr="003670D8">
              <w:rPr>
                <w:sz w:val="26"/>
                <w:szCs w:val="26"/>
              </w:rPr>
              <w:t>Radiolucent</w:t>
            </w:r>
          </w:p>
        </w:tc>
        <w:tc>
          <w:tcPr>
            <w:tcW w:w="2554" w:type="dxa"/>
          </w:tcPr>
          <w:p w:rsidR="00D86FA7" w:rsidRPr="003670D8" w:rsidRDefault="00D86FA7" w:rsidP="001D48FB">
            <w:pPr>
              <w:spacing w:line="480" w:lineRule="auto"/>
              <w:jc w:val="both"/>
              <w:rPr>
                <w:sz w:val="26"/>
                <w:szCs w:val="26"/>
              </w:rPr>
            </w:pPr>
          </w:p>
          <w:p w:rsidR="00D86FA7" w:rsidRPr="003670D8" w:rsidRDefault="00D86FA7" w:rsidP="001D48FB">
            <w:pPr>
              <w:spacing w:line="480" w:lineRule="auto"/>
              <w:jc w:val="both"/>
              <w:rPr>
                <w:sz w:val="26"/>
                <w:szCs w:val="26"/>
              </w:rPr>
            </w:pPr>
            <w:r w:rsidRPr="003670D8">
              <w:rPr>
                <w:sz w:val="26"/>
                <w:szCs w:val="26"/>
              </w:rPr>
              <w:t>Solid</w:t>
            </w:r>
          </w:p>
        </w:tc>
        <w:tc>
          <w:tcPr>
            <w:tcW w:w="2568" w:type="dxa"/>
          </w:tcPr>
          <w:p w:rsidR="00D86FA7" w:rsidRPr="003670D8" w:rsidRDefault="00D86FA7" w:rsidP="001D48FB">
            <w:pPr>
              <w:spacing w:line="480" w:lineRule="auto"/>
              <w:jc w:val="both"/>
              <w:rPr>
                <w:sz w:val="26"/>
                <w:szCs w:val="26"/>
              </w:rPr>
            </w:pPr>
          </w:p>
          <w:p w:rsidR="00D86FA7" w:rsidRPr="003670D8" w:rsidRDefault="00D86FA7" w:rsidP="001D48FB">
            <w:pPr>
              <w:spacing w:line="480" w:lineRule="auto"/>
              <w:jc w:val="both"/>
              <w:rPr>
                <w:sz w:val="26"/>
                <w:szCs w:val="26"/>
              </w:rPr>
            </w:pPr>
            <w:r w:rsidRPr="003670D8">
              <w:rPr>
                <w:sz w:val="26"/>
                <w:szCs w:val="26"/>
              </w:rPr>
              <w:t>Angioleomyoma</w:t>
            </w:r>
          </w:p>
        </w:tc>
      </w:tr>
      <w:tr w:rsidR="00D86FA7" w:rsidRPr="003670D8" w:rsidTr="001D48FB">
        <w:trPr>
          <w:trHeight w:val="911"/>
        </w:trPr>
        <w:tc>
          <w:tcPr>
            <w:tcW w:w="1250" w:type="dxa"/>
          </w:tcPr>
          <w:p w:rsidR="00D86FA7" w:rsidRPr="003670D8" w:rsidRDefault="00D86FA7" w:rsidP="001D48FB">
            <w:pPr>
              <w:spacing w:line="480" w:lineRule="auto"/>
              <w:jc w:val="both"/>
              <w:rPr>
                <w:sz w:val="26"/>
                <w:szCs w:val="26"/>
              </w:rPr>
            </w:pPr>
            <w:r w:rsidRPr="003670D8">
              <w:rPr>
                <w:sz w:val="26"/>
                <w:szCs w:val="26"/>
              </w:rPr>
              <w:t xml:space="preserve"> </w:t>
            </w:r>
          </w:p>
          <w:p w:rsidR="00D86FA7" w:rsidRPr="003670D8" w:rsidRDefault="00D86FA7" w:rsidP="001D48FB">
            <w:pPr>
              <w:spacing w:line="480" w:lineRule="auto"/>
              <w:jc w:val="both"/>
              <w:rPr>
                <w:sz w:val="26"/>
                <w:szCs w:val="26"/>
              </w:rPr>
            </w:pPr>
            <w:r w:rsidRPr="003670D8">
              <w:rPr>
                <w:sz w:val="26"/>
                <w:szCs w:val="26"/>
              </w:rPr>
              <w:t>05</w:t>
            </w:r>
          </w:p>
        </w:tc>
        <w:tc>
          <w:tcPr>
            <w:tcW w:w="1318" w:type="dxa"/>
          </w:tcPr>
          <w:p w:rsidR="00D86FA7" w:rsidRPr="003670D8" w:rsidRDefault="00D86FA7" w:rsidP="001D48FB">
            <w:pPr>
              <w:spacing w:line="480" w:lineRule="auto"/>
              <w:jc w:val="both"/>
              <w:rPr>
                <w:sz w:val="26"/>
                <w:szCs w:val="26"/>
              </w:rPr>
            </w:pPr>
          </w:p>
          <w:p w:rsidR="00D86FA7" w:rsidRPr="003670D8" w:rsidRDefault="00D86FA7" w:rsidP="001D48FB">
            <w:pPr>
              <w:spacing w:line="480" w:lineRule="auto"/>
              <w:jc w:val="both"/>
              <w:rPr>
                <w:sz w:val="26"/>
                <w:szCs w:val="26"/>
              </w:rPr>
            </w:pPr>
            <w:r w:rsidRPr="003670D8">
              <w:rPr>
                <w:sz w:val="26"/>
                <w:szCs w:val="26"/>
              </w:rPr>
              <w:t>Mandible</w:t>
            </w:r>
          </w:p>
        </w:tc>
        <w:tc>
          <w:tcPr>
            <w:tcW w:w="1552" w:type="dxa"/>
          </w:tcPr>
          <w:p w:rsidR="00D86FA7" w:rsidRPr="003670D8" w:rsidRDefault="00D86FA7" w:rsidP="001D48FB">
            <w:pPr>
              <w:spacing w:line="480" w:lineRule="auto"/>
              <w:jc w:val="both"/>
              <w:rPr>
                <w:sz w:val="26"/>
                <w:szCs w:val="26"/>
              </w:rPr>
            </w:pPr>
          </w:p>
          <w:p w:rsidR="00D86FA7" w:rsidRPr="003670D8" w:rsidRDefault="00D86FA7" w:rsidP="001D48FB">
            <w:pPr>
              <w:spacing w:line="480" w:lineRule="auto"/>
              <w:jc w:val="both"/>
              <w:rPr>
                <w:sz w:val="26"/>
                <w:szCs w:val="26"/>
              </w:rPr>
            </w:pPr>
            <w:r w:rsidRPr="003670D8">
              <w:rPr>
                <w:sz w:val="26"/>
                <w:szCs w:val="26"/>
              </w:rPr>
              <w:t>Radiolucent</w:t>
            </w:r>
          </w:p>
        </w:tc>
        <w:tc>
          <w:tcPr>
            <w:tcW w:w="2554" w:type="dxa"/>
          </w:tcPr>
          <w:p w:rsidR="00D86FA7" w:rsidRPr="003670D8" w:rsidRDefault="00D86FA7" w:rsidP="001D48FB">
            <w:pPr>
              <w:spacing w:line="480" w:lineRule="auto"/>
              <w:jc w:val="both"/>
              <w:rPr>
                <w:sz w:val="26"/>
                <w:szCs w:val="26"/>
              </w:rPr>
            </w:pPr>
          </w:p>
          <w:p w:rsidR="00D86FA7" w:rsidRPr="003670D8" w:rsidRDefault="00D86FA7" w:rsidP="001D48FB">
            <w:pPr>
              <w:spacing w:line="480" w:lineRule="auto"/>
              <w:jc w:val="both"/>
              <w:rPr>
                <w:sz w:val="26"/>
                <w:szCs w:val="26"/>
              </w:rPr>
            </w:pPr>
            <w:r w:rsidRPr="003670D8">
              <w:rPr>
                <w:sz w:val="26"/>
                <w:szCs w:val="26"/>
              </w:rPr>
              <w:t>Inconclusive</w:t>
            </w:r>
          </w:p>
        </w:tc>
        <w:tc>
          <w:tcPr>
            <w:tcW w:w="2568" w:type="dxa"/>
          </w:tcPr>
          <w:p w:rsidR="00D86FA7" w:rsidRPr="003670D8" w:rsidRDefault="00D86FA7" w:rsidP="001D48FB">
            <w:pPr>
              <w:spacing w:line="480" w:lineRule="auto"/>
              <w:jc w:val="both"/>
              <w:rPr>
                <w:sz w:val="26"/>
                <w:szCs w:val="26"/>
              </w:rPr>
            </w:pPr>
          </w:p>
          <w:p w:rsidR="00D86FA7" w:rsidRPr="003670D8" w:rsidRDefault="00D86FA7" w:rsidP="001D48FB">
            <w:pPr>
              <w:spacing w:line="480" w:lineRule="auto"/>
              <w:jc w:val="both"/>
              <w:rPr>
                <w:sz w:val="26"/>
                <w:szCs w:val="26"/>
              </w:rPr>
            </w:pPr>
            <w:r w:rsidRPr="003670D8">
              <w:rPr>
                <w:sz w:val="26"/>
                <w:szCs w:val="26"/>
              </w:rPr>
              <w:t>Ameloblastoma</w:t>
            </w:r>
          </w:p>
        </w:tc>
      </w:tr>
      <w:tr w:rsidR="00D86FA7" w:rsidRPr="003670D8" w:rsidTr="001D48FB">
        <w:trPr>
          <w:trHeight w:val="911"/>
        </w:trPr>
        <w:tc>
          <w:tcPr>
            <w:tcW w:w="1250" w:type="dxa"/>
          </w:tcPr>
          <w:p w:rsidR="00D86FA7" w:rsidRPr="003670D8" w:rsidRDefault="00D86FA7" w:rsidP="001D48FB">
            <w:pPr>
              <w:spacing w:line="480" w:lineRule="auto"/>
              <w:jc w:val="both"/>
              <w:rPr>
                <w:sz w:val="26"/>
                <w:szCs w:val="26"/>
              </w:rPr>
            </w:pPr>
          </w:p>
          <w:p w:rsidR="00D86FA7" w:rsidRPr="003670D8" w:rsidRDefault="00D86FA7" w:rsidP="001D48FB">
            <w:pPr>
              <w:spacing w:line="480" w:lineRule="auto"/>
              <w:jc w:val="both"/>
              <w:rPr>
                <w:sz w:val="26"/>
                <w:szCs w:val="26"/>
              </w:rPr>
            </w:pPr>
            <w:r w:rsidRPr="003670D8">
              <w:rPr>
                <w:sz w:val="26"/>
                <w:szCs w:val="26"/>
              </w:rPr>
              <w:t>06</w:t>
            </w:r>
          </w:p>
        </w:tc>
        <w:tc>
          <w:tcPr>
            <w:tcW w:w="1318" w:type="dxa"/>
          </w:tcPr>
          <w:p w:rsidR="00D86FA7" w:rsidRPr="003670D8" w:rsidRDefault="00D86FA7" w:rsidP="001D48FB">
            <w:pPr>
              <w:spacing w:line="480" w:lineRule="auto"/>
              <w:jc w:val="both"/>
              <w:rPr>
                <w:sz w:val="26"/>
                <w:szCs w:val="26"/>
              </w:rPr>
            </w:pPr>
          </w:p>
          <w:p w:rsidR="00D86FA7" w:rsidRPr="003670D8" w:rsidRDefault="00D86FA7" w:rsidP="001D48FB">
            <w:pPr>
              <w:spacing w:line="480" w:lineRule="auto"/>
              <w:jc w:val="both"/>
              <w:rPr>
                <w:sz w:val="26"/>
                <w:szCs w:val="26"/>
              </w:rPr>
            </w:pPr>
            <w:r w:rsidRPr="003670D8">
              <w:rPr>
                <w:sz w:val="26"/>
                <w:szCs w:val="26"/>
              </w:rPr>
              <w:t>Maxilla</w:t>
            </w:r>
          </w:p>
        </w:tc>
        <w:tc>
          <w:tcPr>
            <w:tcW w:w="1552" w:type="dxa"/>
          </w:tcPr>
          <w:p w:rsidR="00D86FA7" w:rsidRPr="003670D8" w:rsidRDefault="00D86FA7" w:rsidP="001D48FB">
            <w:pPr>
              <w:spacing w:line="480" w:lineRule="auto"/>
              <w:jc w:val="both"/>
              <w:rPr>
                <w:sz w:val="26"/>
                <w:szCs w:val="26"/>
              </w:rPr>
            </w:pPr>
          </w:p>
          <w:p w:rsidR="00D86FA7" w:rsidRPr="003670D8" w:rsidRDefault="00D86FA7" w:rsidP="001D48FB">
            <w:pPr>
              <w:spacing w:line="480" w:lineRule="auto"/>
              <w:jc w:val="both"/>
              <w:rPr>
                <w:sz w:val="26"/>
                <w:szCs w:val="26"/>
              </w:rPr>
            </w:pPr>
            <w:r w:rsidRPr="003670D8">
              <w:rPr>
                <w:sz w:val="26"/>
                <w:szCs w:val="26"/>
              </w:rPr>
              <w:t>Mixed</w:t>
            </w:r>
          </w:p>
        </w:tc>
        <w:tc>
          <w:tcPr>
            <w:tcW w:w="2554" w:type="dxa"/>
          </w:tcPr>
          <w:p w:rsidR="00D86FA7" w:rsidRPr="003670D8" w:rsidRDefault="00D86FA7" w:rsidP="001D48FB">
            <w:pPr>
              <w:spacing w:line="480" w:lineRule="auto"/>
              <w:jc w:val="both"/>
              <w:rPr>
                <w:sz w:val="26"/>
                <w:szCs w:val="26"/>
              </w:rPr>
            </w:pPr>
          </w:p>
          <w:p w:rsidR="00D86FA7" w:rsidRPr="003670D8" w:rsidRDefault="00D86FA7" w:rsidP="001D48FB">
            <w:pPr>
              <w:spacing w:line="480" w:lineRule="auto"/>
              <w:jc w:val="both"/>
              <w:rPr>
                <w:sz w:val="26"/>
                <w:szCs w:val="26"/>
              </w:rPr>
            </w:pPr>
            <w:r w:rsidRPr="003670D8">
              <w:rPr>
                <w:sz w:val="26"/>
                <w:szCs w:val="26"/>
              </w:rPr>
              <w:t>Semisolid</w:t>
            </w:r>
          </w:p>
        </w:tc>
        <w:tc>
          <w:tcPr>
            <w:tcW w:w="2568" w:type="dxa"/>
          </w:tcPr>
          <w:p w:rsidR="00D86FA7" w:rsidRPr="003670D8" w:rsidRDefault="00D86FA7" w:rsidP="001D48FB">
            <w:pPr>
              <w:spacing w:line="480" w:lineRule="auto"/>
              <w:jc w:val="both"/>
              <w:rPr>
                <w:sz w:val="26"/>
                <w:szCs w:val="26"/>
              </w:rPr>
            </w:pPr>
          </w:p>
          <w:p w:rsidR="00D86FA7" w:rsidRPr="003670D8" w:rsidRDefault="00D86FA7" w:rsidP="001D48FB">
            <w:pPr>
              <w:spacing w:line="480" w:lineRule="auto"/>
              <w:jc w:val="both"/>
              <w:rPr>
                <w:sz w:val="26"/>
                <w:szCs w:val="26"/>
              </w:rPr>
            </w:pPr>
            <w:r w:rsidRPr="003670D8">
              <w:rPr>
                <w:sz w:val="26"/>
                <w:szCs w:val="26"/>
              </w:rPr>
              <w:t>Round cell tumor</w:t>
            </w:r>
          </w:p>
        </w:tc>
      </w:tr>
      <w:tr w:rsidR="00D86FA7" w:rsidRPr="003670D8" w:rsidTr="001D48FB">
        <w:trPr>
          <w:trHeight w:val="911"/>
        </w:trPr>
        <w:tc>
          <w:tcPr>
            <w:tcW w:w="1250" w:type="dxa"/>
          </w:tcPr>
          <w:p w:rsidR="00D86FA7" w:rsidRPr="003670D8" w:rsidRDefault="00D86FA7" w:rsidP="001D48FB">
            <w:pPr>
              <w:spacing w:line="480" w:lineRule="auto"/>
              <w:jc w:val="both"/>
              <w:rPr>
                <w:sz w:val="26"/>
                <w:szCs w:val="26"/>
              </w:rPr>
            </w:pPr>
          </w:p>
          <w:p w:rsidR="00D86FA7" w:rsidRPr="003670D8" w:rsidRDefault="00D86FA7" w:rsidP="001D48FB">
            <w:pPr>
              <w:spacing w:line="480" w:lineRule="auto"/>
              <w:jc w:val="both"/>
              <w:rPr>
                <w:sz w:val="26"/>
                <w:szCs w:val="26"/>
              </w:rPr>
            </w:pPr>
            <w:r w:rsidRPr="003670D8">
              <w:rPr>
                <w:sz w:val="26"/>
                <w:szCs w:val="26"/>
              </w:rPr>
              <w:t>07</w:t>
            </w:r>
          </w:p>
        </w:tc>
        <w:tc>
          <w:tcPr>
            <w:tcW w:w="1318" w:type="dxa"/>
          </w:tcPr>
          <w:p w:rsidR="00D86FA7" w:rsidRPr="003670D8" w:rsidRDefault="00D86FA7" w:rsidP="001D48FB">
            <w:pPr>
              <w:spacing w:line="480" w:lineRule="auto"/>
              <w:jc w:val="both"/>
              <w:rPr>
                <w:sz w:val="26"/>
                <w:szCs w:val="26"/>
              </w:rPr>
            </w:pPr>
          </w:p>
          <w:p w:rsidR="00D86FA7" w:rsidRPr="003670D8" w:rsidRDefault="00D86FA7" w:rsidP="001D48FB">
            <w:pPr>
              <w:spacing w:line="480" w:lineRule="auto"/>
              <w:jc w:val="both"/>
              <w:rPr>
                <w:sz w:val="26"/>
                <w:szCs w:val="26"/>
              </w:rPr>
            </w:pPr>
            <w:r w:rsidRPr="003670D8">
              <w:rPr>
                <w:sz w:val="26"/>
                <w:szCs w:val="26"/>
              </w:rPr>
              <w:t>Mandible</w:t>
            </w:r>
          </w:p>
        </w:tc>
        <w:tc>
          <w:tcPr>
            <w:tcW w:w="1552" w:type="dxa"/>
          </w:tcPr>
          <w:p w:rsidR="00D86FA7" w:rsidRPr="003670D8" w:rsidRDefault="00D86FA7" w:rsidP="001D48FB">
            <w:pPr>
              <w:spacing w:line="480" w:lineRule="auto"/>
              <w:jc w:val="both"/>
              <w:rPr>
                <w:sz w:val="26"/>
                <w:szCs w:val="26"/>
              </w:rPr>
            </w:pPr>
          </w:p>
          <w:p w:rsidR="00D86FA7" w:rsidRPr="003670D8" w:rsidRDefault="00D86FA7" w:rsidP="001D48FB">
            <w:pPr>
              <w:spacing w:line="480" w:lineRule="auto"/>
              <w:jc w:val="both"/>
              <w:rPr>
                <w:sz w:val="26"/>
                <w:szCs w:val="26"/>
              </w:rPr>
            </w:pPr>
            <w:r w:rsidRPr="003670D8">
              <w:rPr>
                <w:sz w:val="26"/>
                <w:szCs w:val="26"/>
              </w:rPr>
              <w:t>Radiolucent</w:t>
            </w:r>
          </w:p>
        </w:tc>
        <w:tc>
          <w:tcPr>
            <w:tcW w:w="2554" w:type="dxa"/>
          </w:tcPr>
          <w:p w:rsidR="00D86FA7" w:rsidRPr="003670D8" w:rsidRDefault="00D86FA7" w:rsidP="001D48FB">
            <w:pPr>
              <w:spacing w:line="480" w:lineRule="auto"/>
              <w:jc w:val="both"/>
              <w:rPr>
                <w:sz w:val="26"/>
                <w:szCs w:val="26"/>
              </w:rPr>
            </w:pPr>
          </w:p>
          <w:p w:rsidR="00D86FA7" w:rsidRPr="003670D8" w:rsidRDefault="00D86FA7" w:rsidP="001D48FB">
            <w:pPr>
              <w:spacing w:line="480" w:lineRule="auto"/>
              <w:jc w:val="both"/>
              <w:rPr>
                <w:sz w:val="26"/>
                <w:szCs w:val="26"/>
              </w:rPr>
            </w:pPr>
            <w:r w:rsidRPr="003670D8">
              <w:rPr>
                <w:sz w:val="26"/>
                <w:szCs w:val="26"/>
              </w:rPr>
              <w:t>Semisolid</w:t>
            </w:r>
          </w:p>
        </w:tc>
        <w:tc>
          <w:tcPr>
            <w:tcW w:w="2568" w:type="dxa"/>
          </w:tcPr>
          <w:p w:rsidR="00D86FA7" w:rsidRPr="003670D8" w:rsidRDefault="00D86FA7" w:rsidP="001D48FB">
            <w:pPr>
              <w:spacing w:line="480" w:lineRule="auto"/>
              <w:jc w:val="both"/>
              <w:rPr>
                <w:sz w:val="26"/>
                <w:szCs w:val="26"/>
              </w:rPr>
            </w:pPr>
          </w:p>
          <w:p w:rsidR="00D86FA7" w:rsidRPr="003670D8" w:rsidRDefault="00D86FA7" w:rsidP="001D48FB">
            <w:pPr>
              <w:spacing w:line="480" w:lineRule="auto"/>
              <w:jc w:val="both"/>
              <w:rPr>
                <w:sz w:val="26"/>
                <w:szCs w:val="26"/>
              </w:rPr>
            </w:pPr>
            <w:r w:rsidRPr="003670D8">
              <w:rPr>
                <w:sz w:val="26"/>
                <w:szCs w:val="26"/>
              </w:rPr>
              <w:t>Central giant cell granuloma</w:t>
            </w:r>
          </w:p>
        </w:tc>
      </w:tr>
    </w:tbl>
    <w:p w:rsidR="00D86FA7" w:rsidRDefault="00D86FA7"/>
    <w:p w:rsidR="00D86FA7" w:rsidRDefault="00D86FA7" w:rsidP="00D86FA7">
      <w:pPr>
        <w:spacing w:line="360" w:lineRule="auto"/>
        <w:jc w:val="both"/>
        <w:rPr>
          <w:rFonts w:ascii="Times New Roman" w:hAnsi="Times New Roman" w:cs="Times New Roman"/>
          <w:sz w:val="26"/>
          <w:szCs w:val="26"/>
        </w:rPr>
      </w:pPr>
      <w:r>
        <w:rPr>
          <w:rFonts w:ascii="Times New Roman" w:hAnsi="Times New Roman" w:cs="Times New Roman"/>
          <w:sz w:val="26"/>
          <w:szCs w:val="26"/>
        </w:rPr>
        <w:t>Table 5</w:t>
      </w:r>
      <w:r w:rsidRPr="003670D8">
        <w:rPr>
          <w:rFonts w:ascii="Times New Roman" w:hAnsi="Times New Roman" w:cs="Times New Roman"/>
          <w:sz w:val="26"/>
          <w:szCs w:val="26"/>
        </w:rPr>
        <w:t xml:space="preserve"> showing correlation between histopathologic finding and ultrasound examination in solid lesions.out of 7 histologically confirmed solid lesions ultrasound showed solid lesions in 4(57.14%) cases. For round cell tumour ,usg  showed  areas of cystic degeneration within solid lesion hence semisolid impression was obtained. In case of central giant cell granuloma, the lesion was infected hence appeared semisolid on ultrasound. For ameloblastoma usg was inconclusive because of thick cortical bone plate.</w:t>
      </w:r>
    </w:p>
    <w:p w:rsidR="00D86FA7" w:rsidRDefault="00D86FA7" w:rsidP="00D86FA7">
      <w:pPr>
        <w:spacing w:line="360" w:lineRule="auto"/>
        <w:jc w:val="both"/>
        <w:rPr>
          <w:rFonts w:ascii="Times New Roman" w:hAnsi="Times New Roman" w:cs="Times New Roman"/>
          <w:sz w:val="26"/>
          <w:szCs w:val="26"/>
        </w:rPr>
      </w:pPr>
    </w:p>
    <w:p w:rsidR="00D86FA7" w:rsidRDefault="00D86FA7" w:rsidP="00D86FA7">
      <w:pPr>
        <w:spacing w:line="360" w:lineRule="auto"/>
        <w:jc w:val="both"/>
        <w:rPr>
          <w:rFonts w:ascii="Times New Roman" w:hAnsi="Times New Roman" w:cs="Times New Roman"/>
          <w:sz w:val="26"/>
          <w:szCs w:val="26"/>
        </w:rPr>
      </w:pPr>
    </w:p>
    <w:p w:rsidR="00D86FA7" w:rsidRDefault="00D86FA7" w:rsidP="00D86FA7">
      <w:pPr>
        <w:spacing w:line="360" w:lineRule="auto"/>
        <w:jc w:val="both"/>
        <w:rPr>
          <w:rFonts w:ascii="Times New Roman" w:hAnsi="Times New Roman" w:cs="Times New Roman"/>
          <w:sz w:val="26"/>
          <w:szCs w:val="26"/>
        </w:rPr>
      </w:pPr>
    </w:p>
    <w:p w:rsidR="00D86FA7" w:rsidRDefault="00D86FA7" w:rsidP="00D86FA7">
      <w:pPr>
        <w:spacing w:line="360" w:lineRule="auto"/>
        <w:jc w:val="both"/>
        <w:rPr>
          <w:rFonts w:ascii="Times New Roman" w:hAnsi="Times New Roman" w:cs="Times New Roman"/>
          <w:sz w:val="26"/>
          <w:szCs w:val="26"/>
        </w:rPr>
      </w:pPr>
    </w:p>
    <w:p w:rsidR="00D86FA7" w:rsidRDefault="00D86FA7" w:rsidP="00D86FA7">
      <w:pPr>
        <w:spacing w:line="360" w:lineRule="auto"/>
        <w:jc w:val="both"/>
        <w:rPr>
          <w:rFonts w:ascii="Times New Roman" w:hAnsi="Times New Roman" w:cs="Times New Roman"/>
          <w:sz w:val="26"/>
          <w:szCs w:val="26"/>
        </w:rPr>
      </w:pPr>
    </w:p>
    <w:p w:rsidR="00D86FA7" w:rsidRDefault="00D86FA7" w:rsidP="00D86FA7">
      <w:pPr>
        <w:spacing w:line="360" w:lineRule="auto"/>
        <w:jc w:val="both"/>
        <w:rPr>
          <w:rFonts w:ascii="Times New Roman" w:hAnsi="Times New Roman" w:cs="Times New Roman"/>
          <w:sz w:val="26"/>
          <w:szCs w:val="26"/>
        </w:rPr>
      </w:pPr>
    </w:p>
    <w:p w:rsidR="00D86FA7" w:rsidRDefault="00D86FA7" w:rsidP="00D86FA7">
      <w:pPr>
        <w:spacing w:line="360" w:lineRule="auto"/>
        <w:jc w:val="both"/>
        <w:rPr>
          <w:rFonts w:ascii="Times New Roman" w:hAnsi="Times New Roman" w:cs="Times New Roman"/>
          <w:sz w:val="26"/>
          <w:szCs w:val="26"/>
        </w:rPr>
      </w:pPr>
    </w:p>
    <w:p w:rsidR="00D86FA7" w:rsidRDefault="00D86FA7" w:rsidP="00D86FA7">
      <w:pPr>
        <w:spacing w:line="360" w:lineRule="auto"/>
        <w:jc w:val="both"/>
        <w:rPr>
          <w:rFonts w:ascii="Times New Roman" w:hAnsi="Times New Roman" w:cs="Times New Roman"/>
          <w:sz w:val="26"/>
          <w:szCs w:val="26"/>
        </w:rPr>
      </w:pPr>
    </w:p>
    <w:p w:rsidR="00D86FA7" w:rsidRDefault="00D86FA7" w:rsidP="00D86FA7">
      <w:pPr>
        <w:spacing w:line="360" w:lineRule="auto"/>
        <w:jc w:val="both"/>
        <w:rPr>
          <w:rFonts w:ascii="Times New Roman" w:hAnsi="Times New Roman" w:cs="Times New Roman"/>
          <w:sz w:val="26"/>
          <w:szCs w:val="26"/>
        </w:rPr>
      </w:pPr>
    </w:p>
    <w:p w:rsidR="00D86FA7" w:rsidRDefault="00D86FA7" w:rsidP="00D86FA7">
      <w:pPr>
        <w:spacing w:line="360" w:lineRule="auto"/>
        <w:jc w:val="both"/>
        <w:rPr>
          <w:rFonts w:ascii="Times New Roman" w:hAnsi="Times New Roman" w:cs="Times New Roman"/>
          <w:sz w:val="26"/>
          <w:szCs w:val="26"/>
        </w:rPr>
      </w:pPr>
    </w:p>
    <w:p w:rsidR="00D86FA7" w:rsidRDefault="00D86FA7" w:rsidP="00D86FA7">
      <w:pPr>
        <w:spacing w:line="360" w:lineRule="auto"/>
        <w:jc w:val="both"/>
        <w:rPr>
          <w:rFonts w:ascii="Times New Roman" w:hAnsi="Times New Roman" w:cs="Times New Roman"/>
          <w:sz w:val="26"/>
          <w:szCs w:val="26"/>
        </w:rPr>
      </w:pPr>
    </w:p>
    <w:tbl>
      <w:tblPr>
        <w:tblStyle w:val="TableGrid"/>
        <w:tblW w:w="9742" w:type="dxa"/>
        <w:tblLook w:val="04A0"/>
      </w:tblPr>
      <w:tblGrid>
        <w:gridCol w:w="1449"/>
        <w:gridCol w:w="1500"/>
        <w:gridCol w:w="1671"/>
        <w:gridCol w:w="2554"/>
        <w:gridCol w:w="2568"/>
      </w:tblGrid>
      <w:tr w:rsidR="00D86FA7" w:rsidRPr="003670D8" w:rsidTr="001D48FB">
        <w:trPr>
          <w:trHeight w:val="606"/>
        </w:trPr>
        <w:tc>
          <w:tcPr>
            <w:tcW w:w="9742" w:type="dxa"/>
            <w:gridSpan w:val="5"/>
          </w:tcPr>
          <w:p w:rsidR="00D86FA7" w:rsidRPr="003670D8" w:rsidRDefault="00D86FA7" w:rsidP="001D48FB">
            <w:pPr>
              <w:spacing w:line="480" w:lineRule="auto"/>
              <w:jc w:val="both"/>
              <w:rPr>
                <w:rFonts w:ascii="Times New Roman" w:hAnsi="Times New Roman" w:cs="Times New Roman"/>
                <w:b/>
                <w:sz w:val="26"/>
                <w:szCs w:val="26"/>
              </w:rPr>
            </w:pPr>
            <w:r>
              <w:rPr>
                <w:rFonts w:ascii="Times New Roman" w:hAnsi="Times New Roman" w:cs="Times New Roman"/>
                <w:b/>
                <w:sz w:val="26"/>
                <w:szCs w:val="26"/>
              </w:rPr>
              <w:lastRenderedPageBreak/>
              <w:t>Table 6</w:t>
            </w:r>
            <w:r w:rsidRPr="003670D8">
              <w:rPr>
                <w:rFonts w:ascii="Times New Roman" w:hAnsi="Times New Roman" w:cs="Times New Roman"/>
                <w:b/>
                <w:sz w:val="26"/>
                <w:szCs w:val="26"/>
              </w:rPr>
              <w:t>:Correlation between histopathologic finding and US examination in mixed lesions</w:t>
            </w:r>
          </w:p>
          <w:p w:rsidR="00D86FA7" w:rsidRPr="003670D8" w:rsidRDefault="00D86FA7" w:rsidP="001D48FB">
            <w:pPr>
              <w:spacing w:line="480" w:lineRule="auto"/>
              <w:jc w:val="both"/>
              <w:rPr>
                <w:sz w:val="26"/>
                <w:szCs w:val="26"/>
              </w:rPr>
            </w:pPr>
          </w:p>
        </w:tc>
      </w:tr>
      <w:tr w:rsidR="00D86FA7" w:rsidRPr="003670D8" w:rsidTr="001D48FB">
        <w:trPr>
          <w:trHeight w:val="606"/>
        </w:trPr>
        <w:tc>
          <w:tcPr>
            <w:tcW w:w="1449" w:type="dxa"/>
          </w:tcPr>
          <w:p w:rsidR="00D86FA7" w:rsidRPr="003670D8" w:rsidRDefault="00D86FA7" w:rsidP="001D48FB">
            <w:pPr>
              <w:spacing w:line="480" w:lineRule="auto"/>
              <w:jc w:val="both"/>
              <w:rPr>
                <w:b/>
                <w:sz w:val="26"/>
                <w:szCs w:val="26"/>
              </w:rPr>
            </w:pPr>
          </w:p>
          <w:p w:rsidR="00D86FA7" w:rsidRPr="003670D8" w:rsidRDefault="00D86FA7" w:rsidP="001D48FB">
            <w:pPr>
              <w:spacing w:line="480" w:lineRule="auto"/>
              <w:jc w:val="both"/>
              <w:rPr>
                <w:b/>
                <w:sz w:val="26"/>
                <w:szCs w:val="26"/>
              </w:rPr>
            </w:pPr>
            <w:r w:rsidRPr="003670D8">
              <w:rPr>
                <w:b/>
                <w:sz w:val="26"/>
                <w:szCs w:val="26"/>
              </w:rPr>
              <w:t>PATIENT</w:t>
            </w:r>
          </w:p>
        </w:tc>
        <w:tc>
          <w:tcPr>
            <w:tcW w:w="1500" w:type="dxa"/>
          </w:tcPr>
          <w:p w:rsidR="00D86FA7" w:rsidRPr="003670D8" w:rsidRDefault="00D86FA7" w:rsidP="001D48FB">
            <w:pPr>
              <w:spacing w:line="480" w:lineRule="auto"/>
              <w:jc w:val="both"/>
              <w:rPr>
                <w:b/>
                <w:sz w:val="26"/>
                <w:szCs w:val="26"/>
              </w:rPr>
            </w:pPr>
          </w:p>
          <w:p w:rsidR="00D86FA7" w:rsidRPr="003670D8" w:rsidRDefault="00D86FA7" w:rsidP="001D48FB">
            <w:pPr>
              <w:spacing w:line="480" w:lineRule="auto"/>
              <w:jc w:val="both"/>
              <w:rPr>
                <w:b/>
                <w:sz w:val="26"/>
                <w:szCs w:val="26"/>
              </w:rPr>
            </w:pPr>
            <w:r w:rsidRPr="003670D8">
              <w:rPr>
                <w:b/>
                <w:sz w:val="26"/>
                <w:szCs w:val="26"/>
              </w:rPr>
              <w:t>SITE</w:t>
            </w:r>
          </w:p>
        </w:tc>
        <w:tc>
          <w:tcPr>
            <w:tcW w:w="1671" w:type="dxa"/>
          </w:tcPr>
          <w:p w:rsidR="00D86FA7" w:rsidRPr="003670D8" w:rsidRDefault="00D86FA7" w:rsidP="001D48FB">
            <w:pPr>
              <w:spacing w:line="480" w:lineRule="auto"/>
              <w:jc w:val="both"/>
              <w:rPr>
                <w:b/>
                <w:sz w:val="26"/>
                <w:szCs w:val="26"/>
              </w:rPr>
            </w:pPr>
          </w:p>
          <w:p w:rsidR="00D86FA7" w:rsidRPr="003670D8" w:rsidRDefault="00D86FA7" w:rsidP="001D48FB">
            <w:pPr>
              <w:spacing w:line="480" w:lineRule="auto"/>
              <w:jc w:val="both"/>
              <w:rPr>
                <w:b/>
                <w:sz w:val="26"/>
                <w:szCs w:val="26"/>
              </w:rPr>
            </w:pPr>
            <w:r w:rsidRPr="003670D8">
              <w:rPr>
                <w:b/>
                <w:sz w:val="26"/>
                <w:szCs w:val="26"/>
              </w:rPr>
              <w:t>RADIOLOGY</w:t>
            </w:r>
          </w:p>
        </w:tc>
        <w:tc>
          <w:tcPr>
            <w:tcW w:w="2554" w:type="dxa"/>
          </w:tcPr>
          <w:p w:rsidR="00D86FA7" w:rsidRPr="003670D8" w:rsidRDefault="00D86FA7" w:rsidP="001D48FB">
            <w:pPr>
              <w:spacing w:line="480" w:lineRule="auto"/>
              <w:jc w:val="both"/>
              <w:rPr>
                <w:b/>
                <w:sz w:val="26"/>
                <w:szCs w:val="26"/>
              </w:rPr>
            </w:pPr>
          </w:p>
          <w:p w:rsidR="00D86FA7" w:rsidRPr="003670D8" w:rsidRDefault="00D86FA7" w:rsidP="001D48FB">
            <w:pPr>
              <w:spacing w:line="480" w:lineRule="auto"/>
              <w:jc w:val="both"/>
              <w:rPr>
                <w:b/>
                <w:sz w:val="26"/>
                <w:szCs w:val="26"/>
              </w:rPr>
            </w:pPr>
            <w:r w:rsidRPr="003670D8">
              <w:rPr>
                <w:b/>
                <w:sz w:val="26"/>
                <w:szCs w:val="26"/>
              </w:rPr>
              <w:t>ULTRASONOGRAPHIC IMPRESSION</w:t>
            </w:r>
          </w:p>
        </w:tc>
        <w:tc>
          <w:tcPr>
            <w:tcW w:w="2568" w:type="dxa"/>
          </w:tcPr>
          <w:p w:rsidR="00D86FA7" w:rsidRPr="003670D8" w:rsidRDefault="00D86FA7" w:rsidP="001D48FB">
            <w:pPr>
              <w:spacing w:line="480" w:lineRule="auto"/>
              <w:jc w:val="both"/>
              <w:rPr>
                <w:b/>
                <w:sz w:val="26"/>
                <w:szCs w:val="26"/>
              </w:rPr>
            </w:pPr>
          </w:p>
          <w:p w:rsidR="00D86FA7" w:rsidRPr="003670D8" w:rsidRDefault="00D86FA7" w:rsidP="001D48FB">
            <w:pPr>
              <w:spacing w:line="480" w:lineRule="auto"/>
              <w:jc w:val="both"/>
              <w:rPr>
                <w:b/>
                <w:sz w:val="26"/>
                <w:szCs w:val="26"/>
              </w:rPr>
            </w:pPr>
            <w:r w:rsidRPr="003670D8">
              <w:rPr>
                <w:b/>
                <w:sz w:val="26"/>
                <w:szCs w:val="26"/>
              </w:rPr>
              <w:t>HISTOPATHOLOGICAL FINDINGS</w:t>
            </w:r>
          </w:p>
        </w:tc>
      </w:tr>
      <w:tr w:rsidR="00D86FA7" w:rsidRPr="003670D8" w:rsidTr="001D48FB">
        <w:trPr>
          <w:trHeight w:val="646"/>
        </w:trPr>
        <w:tc>
          <w:tcPr>
            <w:tcW w:w="1449" w:type="dxa"/>
          </w:tcPr>
          <w:p w:rsidR="00D86FA7" w:rsidRPr="003670D8" w:rsidRDefault="00D86FA7" w:rsidP="001D48FB">
            <w:pPr>
              <w:spacing w:line="480" w:lineRule="auto"/>
              <w:jc w:val="both"/>
              <w:rPr>
                <w:sz w:val="26"/>
                <w:szCs w:val="26"/>
              </w:rPr>
            </w:pPr>
          </w:p>
          <w:p w:rsidR="00D86FA7" w:rsidRPr="003670D8" w:rsidRDefault="00D86FA7" w:rsidP="001D48FB">
            <w:pPr>
              <w:spacing w:line="480" w:lineRule="auto"/>
              <w:jc w:val="both"/>
              <w:rPr>
                <w:sz w:val="26"/>
                <w:szCs w:val="26"/>
              </w:rPr>
            </w:pPr>
            <w:r w:rsidRPr="003670D8">
              <w:rPr>
                <w:sz w:val="26"/>
                <w:szCs w:val="26"/>
              </w:rPr>
              <w:t>01</w:t>
            </w:r>
          </w:p>
        </w:tc>
        <w:tc>
          <w:tcPr>
            <w:tcW w:w="1500" w:type="dxa"/>
          </w:tcPr>
          <w:p w:rsidR="00D86FA7" w:rsidRPr="003670D8" w:rsidRDefault="00D86FA7" w:rsidP="001D48FB">
            <w:pPr>
              <w:spacing w:line="480" w:lineRule="auto"/>
              <w:jc w:val="both"/>
              <w:rPr>
                <w:sz w:val="26"/>
                <w:szCs w:val="26"/>
              </w:rPr>
            </w:pPr>
          </w:p>
          <w:p w:rsidR="00D86FA7" w:rsidRPr="003670D8" w:rsidRDefault="00D86FA7" w:rsidP="001D48FB">
            <w:pPr>
              <w:spacing w:line="480" w:lineRule="auto"/>
              <w:jc w:val="both"/>
              <w:rPr>
                <w:sz w:val="26"/>
                <w:szCs w:val="26"/>
              </w:rPr>
            </w:pPr>
            <w:r w:rsidRPr="003670D8">
              <w:rPr>
                <w:sz w:val="26"/>
                <w:szCs w:val="26"/>
              </w:rPr>
              <w:t>Maxilla</w:t>
            </w:r>
          </w:p>
        </w:tc>
        <w:tc>
          <w:tcPr>
            <w:tcW w:w="1671" w:type="dxa"/>
          </w:tcPr>
          <w:p w:rsidR="00D86FA7" w:rsidRPr="003670D8" w:rsidRDefault="00D86FA7" w:rsidP="001D48FB">
            <w:pPr>
              <w:spacing w:line="480" w:lineRule="auto"/>
              <w:jc w:val="both"/>
              <w:rPr>
                <w:sz w:val="26"/>
                <w:szCs w:val="26"/>
              </w:rPr>
            </w:pPr>
          </w:p>
          <w:p w:rsidR="00D86FA7" w:rsidRPr="003670D8" w:rsidRDefault="00D86FA7" w:rsidP="001D48FB">
            <w:pPr>
              <w:spacing w:line="480" w:lineRule="auto"/>
              <w:jc w:val="both"/>
              <w:rPr>
                <w:sz w:val="26"/>
                <w:szCs w:val="26"/>
              </w:rPr>
            </w:pPr>
            <w:r w:rsidRPr="003670D8">
              <w:rPr>
                <w:sz w:val="26"/>
                <w:szCs w:val="26"/>
              </w:rPr>
              <w:t>Radiolucent</w:t>
            </w:r>
          </w:p>
        </w:tc>
        <w:tc>
          <w:tcPr>
            <w:tcW w:w="2554" w:type="dxa"/>
          </w:tcPr>
          <w:p w:rsidR="00D86FA7" w:rsidRPr="003670D8" w:rsidRDefault="00D86FA7" w:rsidP="001D48FB">
            <w:pPr>
              <w:spacing w:line="480" w:lineRule="auto"/>
              <w:jc w:val="both"/>
              <w:rPr>
                <w:sz w:val="26"/>
                <w:szCs w:val="26"/>
              </w:rPr>
            </w:pPr>
          </w:p>
          <w:p w:rsidR="00D86FA7" w:rsidRPr="003670D8" w:rsidRDefault="00D86FA7" w:rsidP="001D48FB">
            <w:pPr>
              <w:spacing w:line="480" w:lineRule="auto"/>
              <w:jc w:val="both"/>
              <w:rPr>
                <w:sz w:val="26"/>
                <w:szCs w:val="26"/>
              </w:rPr>
            </w:pPr>
            <w:r w:rsidRPr="003670D8">
              <w:rPr>
                <w:sz w:val="26"/>
                <w:szCs w:val="26"/>
              </w:rPr>
              <w:t>Semisolid</w:t>
            </w:r>
          </w:p>
        </w:tc>
        <w:tc>
          <w:tcPr>
            <w:tcW w:w="2568" w:type="dxa"/>
          </w:tcPr>
          <w:p w:rsidR="00D86FA7" w:rsidRPr="003670D8" w:rsidRDefault="00D86FA7" w:rsidP="001D48FB">
            <w:pPr>
              <w:spacing w:line="480" w:lineRule="auto"/>
              <w:jc w:val="both"/>
              <w:rPr>
                <w:sz w:val="26"/>
                <w:szCs w:val="26"/>
              </w:rPr>
            </w:pPr>
          </w:p>
          <w:p w:rsidR="00D86FA7" w:rsidRPr="003670D8" w:rsidRDefault="00D86FA7" w:rsidP="001D48FB">
            <w:pPr>
              <w:spacing w:line="480" w:lineRule="auto"/>
              <w:jc w:val="both"/>
              <w:rPr>
                <w:sz w:val="26"/>
                <w:szCs w:val="26"/>
              </w:rPr>
            </w:pPr>
            <w:r w:rsidRPr="003670D8">
              <w:rPr>
                <w:sz w:val="26"/>
                <w:szCs w:val="26"/>
              </w:rPr>
              <w:t>NO HPE AVAILABLE</w:t>
            </w:r>
          </w:p>
        </w:tc>
      </w:tr>
      <w:tr w:rsidR="00D86FA7" w:rsidRPr="003670D8" w:rsidTr="001D48FB">
        <w:trPr>
          <w:trHeight w:val="606"/>
        </w:trPr>
        <w:tc>
          <w:tcPr>
            <w:tcW w:w="1449" w:type="dxa"/>
          </w:tcPr>
          <w:p w:rsidR="00D86FA7" w:rsidRPr="003670D8" w:rsidRDefault="00D86FA7" w:rsidP="001D48FB">
            <w:pPr>
              <w:spacing w:line="480" w:lineRule="auto"/>
              <w:jc w:val="both"/>
              <w:rPr>
                <w:sz w:val="26"/>
                <w:szCs w:val="26"/>
              </w:rPr>
            </w:pPr>
          </w:p>
          <w:p w:rsidR="00D86FA7" w:rsidRPr="003670D8" w:rsidRDefault="00D86FA7" w:rsidP="001D48FB">
            <w:pPr>
              <w:spacing w:line="480" w:lineRule="auto"/>
              <w:jc w:val="both"/>
              <w:rPr>
                <w:sz w:val="26"/>
                <w:szCs w:val="26"/>
              </w:rPr>
            </w:pPr>
            <w:r w:rsidRPr="003670D8">
              <w:rPr>
                <w:sz w:val="26"/>
                <w:szCs w:val="26"/>
              </w:rPr>
              <w:t>02</w:t>
            </w:r>
          </w:p>
        </w:tc>
        <w:tc>
          <w:tcPr>
            <w:tcW w:w="1500" w:type="dxa"/>
          </w:tcPr>
          <w:p w:rsidR="00D86FA7" w:rsidRPr="003670D8" w:rsidRDefault="00D86FA7" w:rsidP="001D48FB">
            <w:pPr>
              <w:spacing w:line="480" w:lineRule="auto"/>
              <w:jc w:val="both"/>
              <w:rPr>
                <w:sz w:val="26"/>
                <w:szCs w:val="26"/>
              </w:rPr>
            </w:pPr>
          </w:p>
          <w:p w:rsidR="00D86FA7" w:rsidRPr="003670D8" w:rsidRDefault="00D86FA7" w:rsidP="001D48FB">
            <w:pPr>
              <w:spacing w:line="480" w:lineRule="auto"/>
              <w:jc w:val="both"/>
              <w:rPr>
                <w:sz w:val="26"/>
                <w:szCs w:val="26"/>
              </w:rPr>
            </w:pPr>
            <w:r w:rsidRPr="003670D8">
              <w:rPr>
                <w:sz w:val="26"/>
                <w:szCs w:val="26"/>
              </w:rPr>
              <w:t>Mandible</w:t>
            </w:r>
          </w:p>
        </w:tc>
        <w:tc>
          <w:tcPr>
            <w:tcW w:w="1671" w:type="dxa"/>
          </w:tcPr>
          <w:p w:rsidR="00D86FA7" w:rsidRPr="003670D8" w:rsidRDefault="00D86FA7" w:rsidP="001D48FB">
            <w:pPr>
              <w:spacing w:line="480" w:lineRule="auto"/>
              <w:jc w:val="both"/>
              <w:rPr>
                <w:sz w:val="26"/>
                <w:szCs w:val="26"/>
              </w:rPr>
            </w:pPr>
          </w:p>
          <w:p w:rsidR="00D86FA7" w:rsidRPr="003670D8" w:rsidRDefault="00D86FA7" w:rsidP="001D48FB">
            <w:pPr>
              <w:spacing w:line="480" w:lineRule="auto"/>
              <w:jc w:val="both"/>
              <w:rPr>
                <w:sz w:val="26"/>
                <w:szCs w:val="26"/>
              </w:rPr>
            </w:pPr>
            <w:r w:rsidRPr="003670D8">
              <w:rPr>
                <w:sz w:val="26"/>
                <w:szCs w:val="26"/>
              </w:rPr>
              <w:t>Radiolucent</w:t>
            </w:r>
          </w:p>
        </w:tc>
        <w:tc>
          <w:tcPr>
            <w:tcW w:w="2554" w:type="dxa"/>
          </w:tcPr>
          <w:p w:rsidR="00D86FA7" w:rsidRPr="003670D8" w:rsidRDefault="00D86FA7" w:rsidP="001D48FB">
            <w:pPr>
              <w:spacing w:line="480" w:lineRule="auto"/>
              <w:jc w:val="both"/>
              <w:rPr>
                <w:sz w:val="26"/>
                <w:szCs w:val="26"/>
              </w:rPr>
            </w:pPr>
          </w:p>
          <w:p w:rsidR="00D86FA7" w:rsidRPr="003670D8" w:rsidRDefault="00D86FA7" w:rsidP="001D48FB">
            <w:pPr>
              <w:spacing w:line="480" w:lineRule="auto"/>
              <w:jc w:val="both"/>
              <w:rPr>
                <w:sz w:val="26"/>
                <w:szCs w:val="26"/>
              </w:rPr>
            </w:pPr>
            <w:r w:rsidRPr="003670D8">
              <w:rPr>
                <w:sz w:val="26"/>
                <w:szCs w:val="26"/>
              </w:rPr>
              <w:t>Semisolid</w:t>
            </w:r>
          </w:p>
        </w:tc>
        <w:tc>
          <w:tcPr>
            <w:tcW w:w="2568" w:type="dxa"/>
          </w:tcPr>
          <w:p w:rsidR="00D86FA7" w:rsidRPr="003670D8" w:rsidRDefault="00D86FA7" w:rsidP="001D48FB">
            <w:pPr>
              <w:spacing w:line="480" w:lineRule="auto"/>
              <w:jc w:val="both"/>
              <w:rPr>
                <w:sz w:val="26"/>
                <w:szCs w:val="26"/>
              </w:rPr>
            </w:pPr>
          </w:p>
          <w:p w:rsidR="00D86FA7" w:rsidRPr="003670D8" w:rsidRDefault="00D86FA7" w:rsidP="001D48FB">
            <w:pPr>
              <w:spacing w:line="480" w:lineRule="auto"/>
              <w:jc w:val="both"/>
              <w:rPr>
                <w:sz w:val="26"/>
                <w:szCs w:val="26"/>
              </w:rPr>
            </w:pPr>
            <w:r w:rsidRPr="003670D8">
              <w:rPr>
                <w:sz w:val="26"/>
                <w:szCs w:val="26"/>
              </w:rPr>
              <w:t>Ameloblastoma</w:t>
            </w:r>
          </w:p>
        </w:tc>
      </w:tr>
      <w:tr w:rsidR="00D86FA7" w:rsidRPr="003670D8" w:rsidTr="001D48FB">
        <w:trPr>
          <w:trHeight w:val="606"/>
        </w:trPr>
        <w:tc>
          <w:tcPr>
            <w:tcW w:w="1449" w:type="dxa"/>
          </w:tcPr>
          <w:p w:rsidR="00D86FA7" w:rsidRPr="003670D8" w:rsidRDefault="00D86FA7" w:rsidP="001D48FB">
            <w:pPr>
              <w:spacing w:line="480" w:lineRule="auto"/>
              <w:jc w:val="both"/>
              <w:rPr>
                <w:sz w:val="26"/>
                <w:szCs w:val="26"/>
              </w:rPr>
            </w:pPr>
          </w:p>
          <w:p w:rsidR="00D86FA7" w:rsidRPr="003670D8" w:rsidRDefault="00D86FA7" w:rsidP="001D48FB">
            <w:pPr>
              <w:spacing w:line="480" w:lineRule="auto"/>
              <w:jc w:val="both"/>
              <w:rPr>
                <w:sz w:val="26"/>
                <w:szCs w:val="26"/>
              </w:rPr>
            </w:pPr>
            <w:r w:rsidRPr="003670D8">
              <w:rPr>
                <w:sz w:val="26"/>
                <w:szCs w:val="26"/>
              </w:rPr>
              <w:t>03</w:t>
            </w:r>
          </w:p>
        </w:tc>
        <w:tc>
          <w:tcPr>
            <w:tcW w:w="1500" w:type="dxa"/>
          </w:tcPr>
          <w:p w:rsidR="00D86FA7" w:rsidRPr="003670D8" w:rsidRDefault="00D86FA7" w:rsidP="001D48FB">
            <w:pPr>
              <w:spacing w:line="480" w:lineRule="auto"/>
              <w:jc w:val="both"/>
              <w:rPr>
                <w:sz w:val="26"/>
                <w:szCs w:val="26"/>
              </w:rPr>
            </w:pPr>
          </w:p>
          <w:p w:rsidR="00D86FA7" w:rsidRPr="003670D8" w:rsidRDefault="00D86FA7" w:rsidP="001D48FB">
            <w:pPr>
              <w:spacing w:line="480" w:lineRule="auto"/>
              <w:jc w:val="both"/>
              <w:rPr>
                <w:sz w:val="26"/>
                <w:szCs w:val="26"/>
              </w:rPr>
            </w:pPr>
            <w:r w:rsidRPr="003670D8">
              <w:rPr>
                <w:sz w:val="26"/>
                <w:szCs w:val="26"/>
              </w:rPr>
              <w:t>Maxilla</w:t>
            </w:r>
          </w:p>
        </w:tc>
        <w:tc>
          <w:tcPr>
            <w:tcW w:w="1671" w:type="dxa"/>
          </w:tcPr>
          <w:p w:rsidR="00D86FA7" w:rsidRPr="003670D8" w:rsidRDefault="00D86FA7" w:rsidP="001D48FB">
            <w:pPr>
              <w:spacing w:line="480" w:lineRule="auto"/>
              <w:jc w:val="both"/>
              <w:rPr>
                <w:sz w:val="26"/>
                <w:szCs w:val="26"/>
              </w:rPr>
            </w:pPr>
          </w:p>
          <w:p w:rsidR="00D86FA7" w:rsidRPr="003670D8" w:rsidRDefault="00D86FA7" w:rsidP="001D48FB">
            <w:pPr>
              <w:spacing w:line="480" w:lineRule="auto"/>
              <w:jc w:val="both"/>
              <w:rPr>
                <w:sz w:val="26"/>
                <w:szCs w:val="26"/>
              </w:rPr>
            </w:pPr>
            <w:r w:rsidRPr="003670D8">
              <w:rPr>
                <w:sz w:val="26"/>
                <w:szCs w:val="26"/>
              </w:rPr>
              <w:t>Radiolucent</w:t>
            </w:r>
          </w:p>
        </w:tc>
        <w:tc>
          <w:tcPr>
            <w:tcW w:w="2554" w:type="dxa"/>
          </w:tcPr>
          <w:p w:rsidR="00D86FA7" w:rsidRPr="003670D8" w:rsidRDefault="00D86FA7" w:rsidP="001D48FB">
            <w:pPr>
              <w:spacing w:line="480" w:lineRule="auto"/>
              <w:jc w:val="both"/>
              <w:rPr>
                <w:sz w:val="26"/>
                <w:szCs w:val="26"/>
              </w:rPr>
            </w:pPr>
          </w:p>
          <w:p w:rsidR="00D86FA7" w:rsidRPr="003670D8" w:rsidRDefault="00D86FA7" w:rsidP="001D48FB">
            <w:pPr>
              <w:spacing w:line="480" w:lineRule="auto"/>
              <w:jc w:val="both"/>
              <w:rPr>
                <w:sz w:val="26"/>
                <w:szCs w:val="26"/>
              </w:rPr>
            </w:pPr>
            <w:r w:rsidRPr="003670D8">
              <w:rPr>
                <w:sz w:val="26"/>
                <w:szCs w:val="26"/>
              </w:rPr>
              <w:t>Semisolid</w:t>
            </w:r>
          </w:p>
        </w:tc>
        <w:tc>
          <w:tcPr>
            <w:tcW w:w="2568" w:type="dxa"/>
          </w:tcPr>
          <w:p w:rsidR="00D86FA7" w:rsidRPr="003670D8" w:rsidRDefault="00D86FA7" w:rsidP="001D48FB">
            <w:pPr>
              <w:spacing w:line="480" w:lineRule="auto"/>
              <w:jc w:val="both"/>
              <w:rPr>
                <w:sz w:val="26"/>
                <w:szCs w:val="26"/>
              </w:rPr>
            </w:pPr>
          </w:p>
          <w:p w:rsidR="00D86FA7" w:rsidRPr="003670D8" w:rsidRDefault="00D86FA7" w:rsidP="001D48FB">
            <w:pPr>
              <w:spacing w:line="480" w:lineRule="auto"/>
              <w:jc w:val="both"/>
              <w:rPr>
                <w:sz w:val="26"/>
                <w:szCs w:val="26"/>
              </w:rPr>
            </w:pPr>
            <w:r w:rsidRPr="003670D8">
              <w:rPr>
                <w:sz w:val="26"/>
                <w:szCs w:val="26"/>
              </w:rPr>
              <w:t>NO HPE AVAILABLE</w:t>
            </w:r>
          </w:p>
        </w:tc>
      </w:tr>
    </w:tbl>
    <w:p w:rsidR="00D86FA7" w:rsidRDefault="00D86FA7" w:rsidP="00D86FA7">
      <w:pPr>
        <w:spacing w:line="360" w:lineRule="auto"/>
        <w:jc w:val="both"/>
        <w:rPr>
          <w:rFonts w:ascii="Times New Roman" w:hAnsi="Times New Roman" w:cs="Times New Roman"/>
          <w:sz w:val="26"/>
          <w:szCs w:val="26"/>
        </w:rPr>
      </w:pPr>
      <w:r>
        <w:rPr>
          <w:rFonts w:ascii="Times New Roman" w:hAnsi="Times New Roman" w:cs="Times New Roman"/>
          <w:sz w:val="26"/>
          <w:szCs w:val="26"/>
        </w:rPr>
        <w:t>Table 6</w:t>
      </w:r>
      <w:r w:rsidRPr="003670D8">
        <w:rPr>
          <w:rFonts w:ascii="Times New Roman" w:hAnsi="Times New Roman" w:cs="Times New Roman"/>
          <w:sz w:val="26"/>
          <w:szCs w:val="26"/>
        </w:rPr>
        <w:t xml:space="preserve"> shows the correlation between histopathological findings and ultrasound examination. histologically only one lesion diagnosed as ameloblastoma was found to be semisolid on usg .for 2 lesions hpe was not available ,hence correlation could not be ascertained.</w:t>
      </w:r>
    </w:p>
    <w:p w:rsidR="00D86FA7" w:rsidRDefault="00D86FA7" w:rsidP="00D86FA7">
      <w:pPr>
        <w:spacing w:line="360" w:lineRule="auto"/>
        <w:jc w:val="both"/>
        <w:rPr>
          <w:rFonts w:ascii="Times New Roman" w:hAnsi="Times New Roman" w:cs="Times New Roman"/>
          <w:sz w:val="26"/>
          <w:szCs w:val="26"/>
        </w:rPr>
      </w:pPr>
    </w:p>
    <w:p w:rsidR="00D86FA7" w:rsidRDefault="00D86FA7" w:rsidP="00D86FA7">
      <w:pPr>
        <w:spacing w:line="360" w:lineRule="auto"/>
        <w:jc w:val="both"/>
        <w:rPr>
          <w:rFonts w:ascii="Times New Roman" w:hAnsi="Times New Roman" w:cs="Times New Roman"/>
          <w:sz w:val="26"/>
          <w:szCs w:val="26"/>
        </w:rPr>
      </w:pPr>
    </w:p>
    <w:p w:rsidR="00D86FA7" w:rsidRDefault="00D86FA7" w:rsidP="00D86FA7">
      <w:pPr>
        <w:spacing w:line="360" w:lineRule="auto"/>
        <w:jc w:val="both"/>
        <w:rPr>
          <w:rFonts w:ascii="Times New Roman" w:hAnsi="Times New Roman" w:cs="Times New Roman"/>
          <w:sz w:val="26"/>
          <w:szCs w:val="26"/>
        </w:rPr>
      </w:pPr>
    </w:p>
    <w:p w:rsidR="00D86FA7" w:rsidRDefault="00D86FA7" w:rsidP="00D86FA7">
      <w:pPr>
        <w:spacing w:line="360" w:lineRule="auto"/>
        <w:jc w:val="both"/>
        <w:rPr>
          <w:rFonts w:ascii="Times New Roman" w:hAnsi="Times New Roman" w:cs="Times New Roman"/>
          <w:sz w:val="26"/>
          <w:szCs w:val="26"/>
        </w:rPr>
      </w:pPr>
    </w:p>
    <w:p w:rsidR="00D86FA7" w:rsidRDefault="00D86FA7" w:rsidP="00D86FA7">
      <w:pPr>
        <w:spacing w:line="360" w:lineRule="auto"/>
        <w:jc w:val="both"/>
        <w:rPr>
          <w:rFonts w:ascii="Times New Roman" w:hAnsi="Times New Roman" w:cs="Times New Roman"/>
          <w:sz w:val="26"/>
          <w:szCs w:val="26"/>
        </w:rPr>
      </w:pPr>
    </w:p>
    <w:p w:rsidR="00D86FA7" w:rsidRDefault="00D86FA7" w:rsidP="00D86FA7">
      <w:pPr>
        <w:spacing w:line="360" w:lineRule="auto"/>
        <w:jc w:val="both"/>
        <w:rPr>
          <w:rFonts w:ascii="Times New Roman" w:hAnsi="Times New Roman" w:cs="Times New Roman"/>
          <w:sz w:val="26"/>
          <w:szCs w:val="26"/>
        </w:rPr>
      </w:pPr>
    </w:p>
    <w:p w:rsidR="00D86FA7" w:rsidRDefault="00D86FA7" w:rsidP="00D86FA7">
      <w:pPr>
        <w:spacing w:line="360" w:lineRule="auto"/>
        <w:jc w:val="both"/>
        <w:rPr>
          <w:rFonts w:ascii="Times New Roman" w:hAnsi="Times New Roman" w:cs="Times New Roman"/>
          <w:sz w:val="26"/>
          <w:szCs w:val="26"/>
        </w:rPr>
      </w:pPr>
    </w:p>
    <w:tbl>
      <w:tblPr>
        <w:tblStyle w:val="TableGrid"/>
        <w:tblW w:w="9357" w:type="dxa"/>
        <w:tblLook w:val="04A0"/>
      </w:tblPr>
      <w:tblGrid>
        <w:gridCol w:w="1295"/>
        <w:gridCol w:w="1360"/>
        <w:gridCol w:w="1580"/>
        <w:gridCol w:w="2554"/>
        <w:gridCol w:w="2568"/>
      </w:tblGrid>
      <w:tr w:rsidR="00D86FA7" w:rsidRPr="003670D8" w:rsidTr="001D48FB">
        <w:trPr>
          <w:trHeight w:val="749"/>
        </w:trPr>
        <w:tc>
          <w:tcPr>
            <w:tcW w:w="9357" w:type="dxa"/>
            <w:gridSpan w:val="5"/>
          </w:tcPr>
          <w:p w:rsidR="00D86FA7" w:rsidRPr="003670D8" w:rsidRDefault="00D86FA7" w:rsidP="001D48FB">
            <w:pPr>
              <w:spacing w:line="480" w:lineRule="auto"/>
              <w:jc w:val="both"/>
              <w:rPr>
                <w:rFonts w:ascii="Times New Roman" w:hAnsi="Times New Roman" w:cs="Times New Roman"/>
                <w:b/>
                <w:sz w:val="26"/>
                <w:szCs w:val="26"/>
              </w:rPr>
            </w:pPr>
            <w:r>
              <w:rPr>
                <w:rFonts w:ascii="Times New Roman" w:hAnsi="Times New Roman" w:cs="Times New Roman"/>
                <w:b/>
                <w:sz w:val="26"/>
                <w:szCs w:val="26"/>
              </w:rPr>
              <w:lastRenderedPageBreak/>
              <w:t>Table 7</w:t>
            </w:r>
            <w:r w:rsidRPr="003670D8">
              <w:rPr>
                <w:rFonts w:ascii="Times New Roman" w:hAnsi="Times New Roman" w:cs="Times New Roman"/>
                <w:b/>
                <w:sz w:val="26"/>
                <w:szCs w:val="26"/>
              </w:rPr>
              <w:t>:Correlation between histopathologic finding and US examination in  keratocysts</w:t>
            </w:r>
          </w:p>
          <w:p w:rsidR="00D86FA7" w:rsidRPr="003670D8" w:rsidRDefault="00D86FA7" w:rsidP="001D48FB">
            <w:pPr>
              <w:spacing w:line="480" w:lineRule="auto"/>
              <w:jc w:val="both"/>
              <w:rPr>
                <w:sz w:val="26"/>
                <w:szCs w:val="26"/>
              </w:rPr>
            </w:pPr>
          </w:p>
        </w:tc>
      </w:tr>
      <w:tr w:rsidR="00D86FA7" w:rsidRPr="003670D8" w:rsidTr="001D48FB">
        <w:trPr>
          <w:trHeight w:val="749"/>
        </w:trPr>
        <w:tc>
          <w:tcPr>
            <w:tcW w:w="1295" w:type="dxa"/>
          </w:tcPr>
          <w:p w:rsidR="00D86FA7" w:rsidRPr="003670D8" w:rsidRDefault="00D86FA7" w:rsidP="001D48FB">
            <w:pPr>
              <w:spacing w:line="480" w:lineRule="auto"/>
              <w:jc w:val="both"/>
              <w:rPr>
                <w:b/>
                <w:sz w:val="26"/>
                <w:szCs w:val="26"/>
              </w:rPr>
            </w:pPr>
          </w:p>
          <w:p w:rsidR="00D86FA7" w:rsidRPr="003670D8" w:rsidRDefault="00D86FA7" w:rsidP="001D48FB">
            <w:pPr>
              <w:spacing w:line="480" w:lineRule="auto"/>
              <w:jc w:val="both"/>
              <w:rPr>
                <w:b/>
                <w:sz w:val="26"/>
                <w:szCs w:val="26"/>
              </w:rPr>
            </w:pPr>
            <w:r w:rsidRPr="003670D8">
              <w:rPr>
                <w:b/>
                <w:sz w:val="26"/>
                <w:szCs w:val="26"/>
              </w:rPr>
              <w:t>PATIENT</w:t>
            </w:r>
          </w:p>
        </w:tc>
        <w:tc>
          <w:tcPr>
            <w:tcW w:w="1360" w:type="dxa"/>
          </w:tcPr>
          <w:p w:rsidR="00D86FA7" w:rsidRPr="003670D8" w:rsidRDefault="00D86FA7" w:rsidP="001D48FB">
            <w:pPr>
              <w:spacing w:line="480" w:lineRule="auto"/>
              <w:jc w:val="both"/>
              <w:rPr>
                <w:b/>
                <w:sz w:val="26"/>
                <w:szCs w:val="26"/>
              </w:rPr>
            </w:pPr>
          </w:p>
          <w:p w:rsidR="00D86FA7" w:rsidRPr="003670D8" w:rsidRDefault="00D86FA7" w:rsidP="001D48FB">
            <w:pPr>
              <w:spacing w:line="480" w:lineRule="auto"/>
              <w:jc w:val="both"/>
              <w:rPr>
                <w:b/>
                <w:sz w:val="26"/>
                <w:szCs w:val="26"/>
              </w:rPr>
            </w:pPr>
            <w:r w:rsidRPr="003670D8">
              <w:rPr>
                <w:b/>
                <w:sz w:val="26"/>
                <w:szCs w:val="26"/>
              </w:rPr>
              <w:t>SITE</w:t>
            </w:r>
          </w:p>
        </w:tc>
        <w:tc>
          <w:tcPr>
            <w:tcW w:w="1580" w:type="dxa"/>
          </w:tcPr>
          <w:p w:rsidR="00D86FA7" w:rsidRPr="003670D8" w:rsidRDefault="00D86FA7" w:rsidP="001D48FB">
            <w:pPr>
              <w:spacing w:line="480" w:lineRule="auto"/>
              <w:jc w:val="both"/>
              <w:rPr>
                <w:b/>
                <w:sz w:val="26"/>
                <w:szCs w:val="26"/>
              </w:rPr>
            </w:pPr>
          </w:p>
          <w:p w:rsidR="00D86FA7" w:rsidRPr="003670D8" w:rsidRDefault="00D86FA7" w:rsidP="001D48FB">
            <w:pPr>
              <w:spacing w:line="480" w:lineRule="auto"/>
              <w:jc w:val="both"/>
              <w:rPr>
                <w:b/>
                <w:sz w:val="26"/>
                <w:szCs w:val="26"/>
              </w:rPr>
            </w:pPr>
            <w:r w:rsidRPr="003670D8">
              <w:rPr>
                <w:b/>
                <w:sz w:val="26"/>
                <w:szCs w:val="26"/>
              </w:rPr>
              <w:t>RADIOLOGY</w:t>
            </w:r>
          </w:p>
        </w:tc>
        <w:tc>
          <w:tcPr>
            <w:tcW w:w="2554" w:type="dxa"/>
          </w:tcPr>
          <w:p w:rsidR="00D86FA7" w:rsidRPr="003670D8" w:rsidRDefault="00D86FA7" w:rsidP="001D48FB">
            <w:pPr>
              <w:spacing w:line="480" w:lineRule="auto"/>
              <w:jc w:val="both"/>
              <w:rPr>
                <w:b/>
                <w:sz w:val="26"/>
                <w:szCs w:val="26"/>
              </w:rPr>
            </w:pPr>
          </w:p>
          <w:p w:rsidR="00D86FA7" w:rsidRPr="003670D8" w:rsidRDefault="00D86FA7" w:rsidP="001D48FB">
            <w:pPr>
              <w:spacing w:line="480" w:lineRule="auto"/>
              <w:jc w:val="both"/>
              <w:rPr>
                <w:b/>
                <w:sz w:val="26"/>
                <w:szCs w:val="26"/>
              </w:rPr>
            </w:pPr>
            <w:r w:rsidRPr="003670D8">
              <w:rPr>
                <w:b/>
                <w:sz w:val="26"/>
                <w:szCs w:val="26"/>
              </w:rPr>
              <w:t>ULTRASONOGRAPHIC IMPRESSION</w:t>
            </w:r>
          </w:p>
        </w:tc>
        <w:tc>
          <w:tcPr>
            <w:tcW w:w="2568" w:type="dxa"/>
          </w:tcPr>
          <w:p w:rsidR="00D86FA7" w:rsidRPr="003670D8" w:rsidRDefault="00D86FA7" w:rsidP="001D48FB">
            <w:pPr>
              <w:spacing w:line="480" w:lineRule="auto"/>
              <w:jc w:val="both"/>
              <w:rPr>
                <w:b/>
                <w:sz w:val="26"/>
                <w:szCs w:val="26"/>
              </w:rPr>
            </w:pPr>
          </w:p>
          <w:p w:rsidR="00D86FA7" w:rsidRPr="003670D8" w:rsidRDefault="00D86FA7" w:rsidP="001D48FB">
            <w:pPr>
              <w:spacing w:line="480" w:lineRule="auto"/>
              <w:jc w:val="both"/>
              <w:rPr>
                <w:b/>
                <w:sz w:val="26"/>
                <w:szCs w:val="26"/>
              </w:rPr>
            </w:pPr>
            <w:r w:rsidRPr="003670D8">
              <w:rPr>
                <w:b/>
                <w:sz w:val="26"/>
                <w:szCs w:val="26"/>
              </w:rPr>
              <w:t>HISTOPATHOLOGICAL FINDING</w:t>
            </w:r>
          </w:p>
        </w:tc>
      </w:tr>
      <w:tr w:rsidR="00D86FA7" w:rsidRPr="003670D8" w:rsidTr="001D48FB">
        <w:trPr>
          <w:trHeight w:val="749"/>
        </w:trPr>
        <w:tc>
          <w:tcPr>
            <w:tcW w:w="1295" w:type="dxa"/>
          </w:tcPr>
          <w:p w:rsidR="00D86FA7" w:rsidRPr="003670D8" w:rsidRDefault="00D86FA7" w:rsidP="001D48FB">
            <w:pPr>
              <w:spacing w:line="480" w:lineRule="auto"/>
              <w:jc w:val="both"/>
              <w:rPr>
                <w:sz w:val="26"/>
                <w:szCs w:val="26"/>
              </w:rPr>
            </w:pPr>
          </w:p>
          <w:p w:rsidR="00D86FA7" w:rsidRPr="003670D8" w:rsidRDefault="00D86FA7" w:rsidP="001D48FB">
            <w:pPr>
              <w:spacing w:line="480" w:lineRule="auto"/>
              <w:jc w:val="both"/>
              <w:rPr>
                <w:sz w:val="26"/>
                <w:szCs w:val="26"/>
              </w:rPr>
            </w:pPr>
            <w:r w:rsidRPr="003670D8">
              <w:rPr>
                <w:sz w:val="26"/>
                <w:szCs w:val="26"/>
              </w:rPr>
              <w:t xml:space="preserve">   01</w:t>
            </w:r>
          </w:p>
        </w:tc>
        <w:tc>
          <w:tcPr>
            <w:tcW w:w="1360" w:type="dxa"/>
          </w:tcPr>
          <w:p w:rsidR="00D86FA7" w:rsidRPr="003670D8" w:rsidRDefault="00D86FA7" w:rsidP="001D48FB">
            <w:pPr>
              <w:spacing w:line="480" w:lineRule="auto"/>
              <w:jc w:val="both"/>
              <w:rPr>
                <w:sz w:val="26"/>
                <w:szCs w:val="26"/>
              </w:rPr>
            </w:pPr>
          </w:p>
          <w:p w:rsidR="00D86FA7" w:rsidRPr="003670D8" w:rsidRDefault="00D86FA7" w:rsidP="001D48FB">
            <w:pPr>
              <w:spacing w:line="480" w:lineRule="auto"/>
              <w:jc w:val="both"/>
              <w:rPr>
                <w:sz w:val="26"/>
                <w:szCs w:val="26"/>
              </w:rPr>
            </w:pPr>
            <w:r w:rsidRPr="003670D8">
              <w:rPr>
                <w:sz w:val="26"/>
                <w:szCs w:val="26"/>
              </w:rPr>
              <w:t>Mandible</w:t>
            </w:r>
          </w:p>
        </w:tc>
        <w:tc>
          <w:tcPr>
            <w:tcW w:w="1580" w:type="dxa"/>
          </w:tcPr>
          <w:p w:rsidR="00D86FA7" w:rsidRPr="003670D8" w:rsidRDefault="00D86FA7" w:rsidP="001D48FB">
            <w:pPr>
              <w:spacing w:line="480" w:lineRule="auto"/>
              <w:jc w:val="both"/>
              <w:rPr>
                <w:sz w:val="26"/>
                <w:szCs w:val="26"/>
              </w:rPr>
            </w:pPr>
          </w:p>
          <w:p w:rsidR="00D86FA7" w:rsidRPr="003670D8" w:rsidRDefault="00D86FA7" w:rsidP="001D48FB">
            <w:pPr>
              <w:spacing w:line="480" w:lineRule="auto"/>
              <w:jc w:val="both"/>
              <w:rPr>
                <w:sz w:val="26"/>
                <w:szCs w:val="26"/>
              </w:rPr>
            </w:pPr>
            <w:r w:rsidRPr="003670D8">
              <w:rPr>
                <w:sz w:val="26"/>
                <w:szCs w:val="26"/>
              </w:rPr>
              <w:t>Radiolucent</w:t>
            </w:r>
          </w:p>
        </w:tc>
        <w:tc>
          <w:tcPr>
            <w:tcW w:w="2554" w:type="dxa"/>
          </w:tcPr>
          <w:p w:rsidR="00D86FA7" w:rsidRPr="003670D8" w:rsidRDefault="00D86FA7" w:rsidP="001D48FB">
            <w:pPr>
              <w:spacing w:line="480" w:lineRule="auto"/>
              <w:jc w:val="both"/>
              <w:rPr>
                <w:sz w:val="26"/>
                <w:szCs w:val="26"/>
              </w:rPr>
            </w:pPr>
          </w:p>
          <w:p w:rsidR="00D86FA7" w:rsidRPr="003670D8" w:rsidRDefault="00D86FA7" w:rsidP="001D48FB">
            <w:pPr>
              <w:spacing w:line="480" w:lineRule="auto"/>
              <w:jc w:val="both"/>
              <w:rPr>
                <w:sz w:val="26"/>
                <w:szCs w:val="26"/>
              </w:rPr>
            </w:pPr>
            <w:r w:rsidRPr="003670D8">
              <w:rPr>
                <w:sz w:val="26"/>
                <w:szCs w:val="26"/>
              </w:rPr>
              <w:t>Cystic;thick viscid</w:t>
            </w:r>
          </w:p>
        </w:tc>
        <w:tc>
          <w:tcPr>
            <w:tcW w:w="2568" w:type="dxa"/>
          </w:tcPr>
          <w:p w:rsidR="00D86FA7" w:rsidRPr="003670D8" w:rsidRDefault="00D86FA7" w:rsidP="001D48FB">
            <w:pPr>
              <w:spacing w:line="480" w:lineRule="auto"/>
              <w:jc w:val="both"/>
              <w:rPr>
                <w:sz w:val="26"/>
                <w:szCs w:val="26"/>
              </w:rPr>
            </w:pPr>
          </w:p>
          <w:p w:rsidR="00D86FA7" w:rsidRPr="003670D8" w:rsidRDefault="00D86FA7" w:rsidP="001D48FB">
            <w:pPr>
              <w:spacing w:line="480" w:lineRule="auto"/>
              <w:jc w:val="both"/>
              <w:rPr>
                <w:sz w:val="26"/>
                <w:szCs w:val="26"/>
              </w:rPr>
            </w:pPr>
            <w:r w:rsidRPr="003670D8">
              <w:rPr>
                <w:sz w:val="26"/>
                <w:szCs w:val="26"/>
              </w:rPr>
              <w:t>Keratocyst</w:t>
            </w:r>
          </w:p>
        </w:tc>
      </w:tr>
      <w:tr w:rsidR="00D86FA7" w:rsidRPr="003670D8" w:rsidTr="001D48FB">
        <w:trPr>
          <w:trHeight w:val="702"/>
        </w:trPr>
        <w:tc>
          <w:tcPr>
            <w:tcW w:w="1295" w:type="dxa"/>
          </w:tcPr>
          <w:p w:rsidR="00D86FA7" w:rsidRPr="003670D8" w:rsidRDefault="00D86FA7" w:rsidP="001D48FB">
            <w:pPr>
              <w:spacing w:line="480" w:lineRule="auto"/>
              <w:jc w:val="both"/>
              <w:rPr>
                <w:sz w:val="26"/>
                <w:szCs w:val="26"/>
              </w:rPr>
            </w:pPr>
          </w:p>
          <w:p w:rsidR="00D86FA7" w:rsidRPr="003670D8" w:rsidRDefault="00D86FA7" w:rsidP="001D48FB">
            <w:pPr>
              <w:spacing w:line="480" w:lineRule="auto"/>
              <w:jc w:val="both"/>
              <w:rPr>
                <w:sz w:val="26"/>
                <w:szCs w:val="26"/>
              </w:rPr>
            </w:pPr>
            <w:r w:rsidRPr="003670D8">
              <w:rPr>
                <w:sz w:val="26"/>
                <w:szCs w:val="26"/>
              </w:rPr>
              <w:t xml:space="preserve">   02</w:t>
            </w:r>
          </w:p>
        </w:tc>
        <w:tc>
          <w:tcPr>
            <w:tcW w:w="1360" w:type="dxa"/>
          </w:tcPr>
          <w:p w:rsidR="00D86FA7" w:rsidRPr="003670D8" w:rsidRDefault="00D86FA7" w:rsidP="001D48FB">
            <w:pPr>
              <w:spacing w:line="480" w:lineRule="auto"/>
              <w:jc w:val="both"/>
              <w:rPr>
                <w:sz w:val="26"/>
                <w:szCs w:val="26"/>
              </w:rPr>
            </w:pPr>
          </w:p>
          <w:p w:rsidR="00D86FA7" w:rsidRPr="003670D8" w:rsidRDefault="00D86FA7" w:rsidP="001D48FB">
            <w:pPr>
              <w:spacing w:line="480" w:lineRule="auto"/>
              <w:jc w:val="both"/>
              <w:rPr>
                <w:sz w:val="26"/>
                <w:szCs w:val="26"/>
              </w:rPr>
            </w:pPr>
            <w:r w:rsidRPr="003670D8">
              <w:rPr>
                <w:sz w:val="26"/>
                <w:szCs w:val="26"/>
              </w:rPr>
              <w:t>Mandible</w:t>
            </w:r>
          </w:p>
        </w:tc>
        <w:tc>
          <w:tcPr>
            <w:tcW w:w="1580" w:type="dxa"/>
          </w:tcPr>
          <w:p w:rsidR="00D86FA7" w:rsidRPr="003670D8" w:rsidRDefault="00D86FA7" w:rsidP="001D48FB">
            <w:pPr>
              <w:spacing w:line="480" w:lineRule="auto"/>
              <w:jc w:val="both"/>
              <w:rPr>
                <w:sz w:val="26"/>
                <w:szCs w:val="26"/>
              </w:rPr>
            </w:pPr>
          </w:p>
          <w:p w:rsidR="00D86FA7" w:rsidRPr="003670D8" w:rsidRDefault="00D86FA7" w:rsidP="001D48FB">
            <w:pPr>
              <w:spacing w:line="480" w:lineRule="auto"/>
              <w:jc w:val="both"/>
              <w:rPr>
                <w:sz w:val="26"/>
                <w:szCs w:val="26"/>
              </w:rPr>
            </w:pPr>
            <w:r w:rsidRPr="003670D8">
              <w:rPr>
                <w:sz w:val="26"/>
                <w:szCs w:val="26"/>
              </w:rPr>
              <w:t>Radiolucent</w:t>
            </w:r>
          </w:p>
        </w:tc>
        <w:tc>
          <w:tcPr>
            <w:tcW w:w="2554" w:type="dxa"/>
          </w:tcPr>
          <w:p w:rsidR="00D86FA7" w:rsidRPr="003670D8" w:rsidRDefault="00D86FA7" w:rsidP="001D48FB">
            <w:pPr>
              <w:spacing w:line="480" w:lineRule="auto"/>
              <w:jc w:val="both"/>
              <w:rPr>
                <w:sz w:val="26"/>
                <w:szCs w:val="26"/>
              </w:rPr>
            </w:pPr>
          </w:p>
          <w:p w:rsidR="00D86FA7" w:rsidRPr="003670D8" w:rsidRDefault="00D86FA7" w:rsidP="001D48FB">
            <w:pPr>
              <w:spacing w:line="480" w:lineRule="auto"/>
              <w:jc w:val="both"/>
              <w:rPr>
                <w:sz w:val="26"/>
                <w:szCs w:val="26"/>
              </w:rPr>
            </w:pPr>
            <w:r w:rsidRPr="003670D8">
              <w:rPr>
                <w:sz w:val="26"/>
                <w:szCs w:val="26"/>
              </w:rPr>
              <w:t>Cystic;thick viscid</w:t>
            </w:r>
          </w:p>
        </w:tc>
        <w:tc>
          <w:tcPr>
            <w:tcW w:w="2568" w:type="dxa"/>
          </w:tcPr>
          <w:p w:rsidR="00D86FA7" w:rsidRPr="003670D8" w:rsidRDefault="00D86FA7" w:rsidP="001D48FB">
            <w:pPr>
              <w:spacing w:line="480" w:lineRule="auto"/>
              <w:jc w:val="both"/>
              <w:rPr>
                <w:sz w:val="26"/>
                <w:szCs w:val="26"/>
              </w:rPr>
            </w:pPr>
          </w:p>
          <w:p w:rsidR="00D86FA7" w:rsidRPr="003670D8" w:rsidRDefault="00D86FA7" w:rsidP="001D48FB">
            <w:pPr>
              <w:spacing w:line="480" w:lineRule="auto"/>
              <w:jc w:val="both"/>
              <w:rPr>
                <w:sz w:val="26"/>
                <w:szCs w:val="26"/>
              </w:rPr>
            </w:pPr>
            <w:r w:rsidRPr="003670D8">
              <w:rPr>
                <w:sz w:val="26"/>
                <w:szCs w:val="26"/>
              </w:rPr>
              <w:t>Keratocyst</w:t>
            </w:r>
          </w:p>
        </w:tc>
      </w:tr>
      <w:tr w:rsidR="00D86FA7" w:rsidRPr="003670D8" w:rsidTr="001D48FB">
        <w:trPr>
          <w:trHeight w:val="749"/>
        </w:trPr>
        <w:tc>
          <w:tcPr>
            <w:tcW w:w="1295" w:type="dxa"/>
          </w:tcPr>
          <w:p w:rsidR="00D86FA7" w:rsidRPr="003670D8" w:rsidRDefault="00D86FA7" w:rsidP="001D48FB">
            <w:pPr>
              <w:spacing w:line="480" w:lineRule="auto"/>
              <w:jc w:val="both"/>
              <w:rPr>
                <w:sz w:val="26"/>
                <w:szCs w:val="26"/>
              </w:rPr>
            </w:pPr>
          </w:p>
          <w:p w:rsidR="00D86FA7" w:rsidRPr="003670D8" w:rsidRDefault="00D86FA7" w:rsidP="001D48FB">
            <w:pPr>
              <w:spacing w:line="480" w:lineRule="auto"/>
              <w:jc w:val="both"/>
              <w:rPr>
                <w:sz w:val="26"/>
                <w:szCs w:val="26"/>
              </w:rPr>
            </w:pPr>
            <w:r w:rsidRPr="003670D8">
              <w:rPr>
                <w:sz w:val="26"/>
                <w:szCs w:val="26"/>
              </w:rPr>
              <w:t xml:space="preserve">   03</w:t>
            </w:r>
          </w:p>
        </w:tc>
        <w:tc>
          <w:tcPr>
            <w:tcW w:w="1360" w:type="dxa"/>
          </w:tcPr>
          <w:p w:rsidR="00D86FA7" w:rsidRPr="003670D8" w:rsidRDefault="00D86FA7" w:rsidP="001D48FB">
            <w:pPr>
              <w:spacing w:line="480" w:lineRule="auto"/>
              <w:jc w:val="both"/>
              <w:rPr>
                <w:sz w:val="26"/>
                <w:szCs w:val="26"/>
              </w:rPr>
            </w:pPr>
          </w:p>
          <w:p w:rsidR="00D86FA7" w:rsidRPr="003670D8" w:rsidRDefault="00D86FA7" w:rsidP="001D48FB">
            <w:pPr>
              <w:spacing w:line="480" w:lineRule="auto"/>
              <w:jc w:val="both"/>
              <w:rPr>
                <w:sz w:val="26"/>
                <w:szCs w:val="26"/>
              </w:rPr>
            </w:pPr>
            <w:r w:rsidRPr="003670D8">
              <w:rPr>
                <w:sz w:val="26"/>
                <w:szCs w:val="26"/>
              </w:rPr>
              <w:t>Mandible</w:t>
            </w:r>
          </w:p>
        </w:tc>
        <w:tc>
          <w:tcPr>
            <w:tcW w:w="1580" w:type="dxa"/>
          </w:tcPr>
          <w:p w:rsidR="00D86FA7" w:rsidRPr="003670D8" w:rsidRDefault="00D86FA7" w:rsidP="001D48FB">
            <w:pPr>
              <w:spacing w:line="480" w:lineRule="auto"/>
              <w:jc w:val="both"/>
              <w:rPr>
                <w:sz w:val="26"/>
                <w:szCs w:val="26"/>
              </w:rPr>
            </w:pPr>
          </w:p>
          <w:p w:rsidR="00D86FA7" w:rsidRPr="003670D8" w:rsidRDefault="00D86FA7" w:rsidP="001D48FB">
            <w:pPr>
              <w:spacing w:line="480" w:lineRule="auto"/>
              <w:jc w:val="both"/>
              <w:rPr>
                <w:sz w:val="26"/>
                <w:szCs w:val="26"/>
              </w:rPr>
            </w:pPr>
            <w:r w:rsidRPr="003670D8">
              <w:rPr>
                <w:sz w:val="26"/>
                <w:szCs w:val="26"/>
              </w:rPr>
              <w:t>Radiolucent</w:t>
            </w:r>
          </w:p>
        </w:tc>
        <w:tc>
          <w:tcPr>
            <w:tcW w:w="2554" w:type="dxa"/>
          </w:tcPr>
          <w:p w:rsidR="00D86FA7" w:rsidRPr="003670D8" w:rsidRDefault="00D86FA7" w:rsidP="001D48FB">
            <w:pPr>
              <w:spacing w:line="480" w:lineRule="auto"/>
              <w:jc w:val="both"/>
              <w:rPr>
                <w:sz w:val="26"/>
                <w:szCs w:val="26"/>
              </w:rPr>
            </w:pPr>
          </w:p>
          <w:p w:rsidR="00D86FA7" w:rsidRPr="003670D8" w:rsidRDefault="00D86FA7" w:rsidP="001D48FB">
            <w:pPr>
              <w:spacing w:line="480" w:lineRule="auto"/>
              <w:jc w:val="both"/>
              <w:rPr>
                <w:sz w:val="26"/>
                <w:szCs w:val="26"/>
              </w:rPr>
            </w:pPr>
            <w:r w:rsidRPr="003670D8">
              <w:rPr>
                <w:sz w:val="26"/>
                <w:szCs w:val="26"/>
              </w:rPr>
              <w:t>Cystic;thick viscid</w:t>
            </w:r>
          </w:p>
        </w:tc>
        <w:tc>
          <w:tcPr>
            <w:tcW w:w="2568" w:type="dxa"/>
          </w:tcPr>
          <w:p w:rsidR="00D86FA7" w:rsidRPr="003670D8" w:rsidRDefault="00D86FA7" w:rsidP="001D48FB">
            <w:pPr>
              <w:spacing w:line="480" w:lineRule="auto"/>
              <w:jc w:val="both"/>
              <w:rPr>
                <w:sz w:val="26"/>
                <w:szCs w:val="26"/>
              </w:rPr>
            </w:pPr>
          </w:p>
          <w:p w:rsidR="00D86FA7" w:rsidRPr="003670D8" w:rsidRDefault="00D86FA7" w:rsidP="001D48FB">
            <w:pPr>
              <w:spacing w:line="480" w:lineRule="auto"/>
              <w:jc w:val="both"/>
              <w:rPr>
                <w:sz w:val="26"/>
                <w:szCs w:val="26"/>
              </w:rPr>
            </w:pPr>
            <w:r w:rsidRPr="003670D8">
              <w:rPr>
                <w:sz w:val="26"/>
                <w:szCs w:val="26"/>
              </w:rPr>
              <w:t>Keratocyst</w:t>
            </w:r>
          </w:p>
        </w:tc>
      </w:tr>
      <w:tr w:rsidR="00D86FA7" w:rsidRPr="003670D8" w:rsidTr="001D48FB">
        <w:trPr>
          <w:trHeight w:val="702"/>
        </w:trPr>
        <w:tc>
          <w:tcPr>
            <w:tcW w:w="1295" w:type="dxa"/>
          </w:tcPr>
          <w:p w:rsidR="00D86FA7" w:rsidRPr="003670D8" w:rsidRDefault="00D86FA7" w:rsidP="001D48FB">
            <w:pPr>
              <w:spacing w:line="480" w:lineRule="auto"/>
              <w:jc w:val="both"/>
              <w:rPr>
                <w:sz w:val="26"/>
                <w:szCs w:val="26"/>
              </w:rPr>
            </w:pPr>
          </w:p>
          <w:p w:rsidR="00D86FA7" w:rsidRPr="003670D8" w:rsidRDefault="00D86FA7" w:rsidP="001D48FB">
            <w:pPr>
              <w:spacing w:line="480" w:lineRule="auto"/>
              <w:jc w:val="both"/>
              <w:rPr>
                <w:sz w:val="26"/>
                <w:szCs w:val="26"/>
              </w:rPr>
            </w:pPr>
            <w:r w:rsidRPr="003670D8">
              <w:rPr>
                <w:sz w:val="26"/>
                <w:szCs w:val="26"/>
              </w:rPr>
              <w:t xml:space="preserve">   04</w:t>
            </w:r>
          </w:p>
        </w:tc>
        <w:tc>
          <w:tcPr>
            <w:tcW w:w="1360" w:type="dxa"/>
          </w:tcPr>
          <w:p w:rsidR="00D86FA7" w:rsidRPr="003670D8" w:rsidRDefault="00D86FA7" w:rsidP="001D48FB">
            <w:pPr>
              <w:spacing w:line="480" w:lineRule="auto"/>
              <w:jc w:val="both"/>
              <w:rPr>
                <w:sz w:val="26"/>
                <w:szCs w:val="26"/>
              </w:rPr>
            </w:pPr>
          </w:p>
          <w:p w:rsidR="00D86FA7" w:rsidRPr="003670D8" w:rsidRDefault="00D86FA7" w:rsidP="001D48FB">
            <w:pPr>
              <w:spacing w:line="480" w:lineRule="auto"/>
              <w:jc w:val="both"/>
              <w:rPr>
                <w:sz w:val="26"/>
                <w:szCs w:val="26"/>
              </w:rPr>
            </w:pPr>
            <w:r w:rsidRPr="003670D8">
              <w:rPr>
                <w:sz w:val="26"/>
                <w:szCs w:val="26"/>
              </w:rPr>
              <w:t>Mandible</w:t>
            </w:r>
          </w:p>
        </w:tc>
        <w:tc>
          <w:tcPr>
            <w:tcW w:w="1580" w:type="dxa"/>
          </w:tcPr>
          <w:p w:rsidR="00D86FA7" w:rsidRPr="003670D8" w:rsidRDefault="00D86FA7" w:rsidP="001D48FB">
            <w:pPr>
              <w:spacing w:line="480" w:lineRule="auto"/>
              <w:jc w:val="both"/>
              <w:rPr>
                <w:sz w:val="26"/>
                <w:szCs w:val="26"/>
              </w:rPr>
            </w:pPr>
          </w:p>
          <w:p w:rsidR="00D86FA7" w:rsidRPr="003670D8" w:rsidRDefault="00D86FA7" w:rsidP="001D48FB">
            <w:pPr>
              <w:spacing w:line="480" w:lineRule="auto"/>
              <w:jc w:val="both"/>
              <w:rPr>
                <w:sz w:val="26"/>
                <w:szCs w:val="26"/>
              </w:rPr>
            </w:pPr>
            <w:r w:rsidRPr="003670D8">
              <w:rPr>
                <w:sz w:val="26"/>
                <w:szCs w:val="26"/>
              </w:rPr>
              <w:t>Radiolucent</w:t>
            </w:r>
          </w:p>
        </w:tc>
        <w:tc>
          <w:tcPr>
            <w:tcW w:w="2554" w:type="dxa"/>
          </w:tcPr>
          <w:p w:rsidR="00D86FA7" w:rsidRPr="003670D8" w:rsidRDefault="00D86FA7" w:rsidP="001D48FB">
            <w:pPr>
              <w:spacing w:line="480" w:lineRule="auto"/>
              <w:jc w:val="both"/>
              <w:rPr>
                <w:sz w:val="26"/>
                <w:szCs w:val="26"/>
              </w:rPr>
            </w:pPr>
          </w:p>
          <w:p w:rsidR="00D86FA7" w:rsidRPr="003670D8" w:rsidRDefault="00D86FA7" w:rsidP="001D48FB">
            <w:pPr>
              <w:spacing w:line="480" w:lineRule="auto"/>
              <w:jc w:val="both"/>
              <w:rPr>
                <w:sz w:val="26"/>
                <w:szCs w:val="26"/>
              </w:rPr>
            </w:pPr>
            <w:r w:rsidRPr="003670D8">
              <w:rPr>
                <w:sz w:val="26"/>
                <w:szCs w:val="26"/>
              </w:rPr>
              <w:t>Cystic;thick viscid</w:t>
            </w:r>
          </w:p>
        </w:tc>
        <w:tc>
          <w:tcPr>
            <w:tcW w:w="2568" w:type="dxa"/>
          </w:tcPr>
          <w:p w:rsidR="00D86FA7" w:rsidRPr="003670D8" w:rsidRDefault="00D86FA7" w:rsidP="001D48FB">
            <w:pPr>
              <w:spacing w:line="480" w:lineRule="auto"/>
              <w:jc w:val="both"/>
              <w:rPr>
                <w:sz w:val="26"/>
                <w:szCs w:val="26"/>
              </w:rPr>
            </w:pPr>
          </w:p>
          <w:p w:rsidR="00D86FA7" w:rsidRPr="003670D8" w:rsidRDefault="00D86FA7" w:rsidP="001D48FB">
            <w:pPr>
              <w:spacing w:line="480" w:lineRule="auto"/>
              <w:jc w:val="both"/>
              <w:rPr>
                <w:sz w:val="26"/>
                <w:szCs w:val="26"/>
              </w:rPr>
            </w:pPr>
            <w:r w:rsidRPr="003670D8">
              <w:rPr>
                <w:sz w:val="26"/>
                <w:szCs w:val="26"/>
              </w:rPr>
              <w:t>Keratocyst</w:t>
            </w:r>
          </w:p>
        </w:tc>
      </w:tr>
      <w:tr w:rsidR="00D86FA7" w:rsidRPr="003670D8" w:rsidTr="001D48FB">
        <w:trPr>
          <w:trHeight w:val="749"/>
        </w:trPr>
        <w:tc>
          <w:tcPr>
            <w:tcW w:w="1295" w:type="dxa"/>
          </w:tcPr>
          <w:p w:rsidR="00D86FA7" w:rsidRPr="003670D8" w:rsidRDefault="00D86FA7" w:rsidP="001D48FB">
            <w:pPr>
              <w:spacing w:line="480" w:lineRule="auto"/>
              <w:jc w:val="both"/>
              <w:rPr>
                <w:sz w:val="26"/>
                <w:szCs w:val="26"/>
              </w:rPr>
            </w:pPr>
          </w:p>
          <w:p w:rsidR="00D86FA7" w:rsidRPr="003670D8" w:rsidRDefault="00D86FA7" w:rsidP="001D48FB">
            <w:pPr>
              <w:spacing w:line="480" w:lineRule="auto"/>
              <w:jc w:val="both"/>
              <w:rPr>
                <w:sz w:val="26"/>
                <w:szCs w:val="26"/>
              </w:rPr>
            </w:pPr>
            <w:r w:rsidRPr="003670D8">
              <w:rPr>
                <w:sz w:val="26"/>
                <w:szCs w:val="26"/>
              </w:rPr>
              <w:t xml:space="preserve">  06</w:t>
            </w:r>
          </w:p>
        </w:tc>
        <w:tc>
          <w:tcPr>
            <w:tcW w:w="1360" w:type="dxa"/>
          </w:tcPr>
          <w:p w:rsidR="00D86FA7" w:rsidRPr="003670D8" w:rsidRDefault="00D86FA7" w:rsidP="001D48FB">
            <w:pPr>
              <w:spacing w:line="480" w:lineRule="auto"/>
              <w:jc w:val="both"/>
              <w:rPr>
                <w:sz w:val="26"/>
                <w:szCs w:val="26"/>
              </w:rPr>
            </w:pPr>
          </w:p>
          <w:p w:rsidR="00D86FA7" w:rsidRPr="003670D8" w:rsidRDefault="00D86FA7" w:rsidP="001D48FB">
            <w:pPr>
              <w:spacing w:line="480" w:lineRule="auto"/>
              <w:jc w:val="both"/>
              <w:rPr>
                <w:sz w:val="26"/>
                <w:szCs w:val="26"/>
              </w:rPr>
            </w:pPr>
            <w:r w:rsidRPr="003670D8">
              <w:rPr>
                <w:sz w:val="26"/>
                <w:szCs w:val="26"/>
              </w:rPr>
              <w:t xml:space="preserve"> Mandible</w:t>
            </w:r>
          </w:p>
        </w:tc>
        <w:tc>
          <w:tcPr>
            <w:tcW w:w="1580" w:type="dxa"/>
          </w:tcPr>
          <w:p w:rsidR="00D86FA7" w:rsidRPr="003670D8" w:rsidRDefault="00D86FA7" w:rsidP="001D48FB">
            <w:pPr>
              <w:spacing w:line="480" w:lineRule="auto"/>
              <w:jc w:val="both"/>
              <w:rPr>
                <w:sz w:val="26"/>
                <w:szCs w:val="26"/>
              </w:rPr>
            </w:pPr>
          </w:p>
          <w:p w:rsidR="00D86FA7" w:rsidRPr="003670D8" w:rsidRDefault="00D86FA7" w:rsidP="001D48FB">
            <w:pPr>
              <w:spacing w:line="480" w:lineRule="auto"/>
              <w:jc w:val="both"/>
              <w:rPr>
                <w:sz w:val="26"/>
                <w:szCs w:val="26"/>
              </w:rPr>
            </w:pPr>
            <w:r w:rsidRPr="003670D8">
              <w:rPr>
                <w:sz w:val="26"/>
                <w:szCs w:val="26"/>
              </w:rPr>
              <w:t>Radiolucent</w:t>
            </w:r>
          </w:p>
        </w:tc>
        <w:tc>
          <w:tcPr>
            <w:tcW w:w="2554" w:type="dxa"/>
          </w:tcPr>
          <w:p w:rsidR="00D86FA7" w:rsidRPr="003670D8" w:rsidRDefault="00D86FA7" w:rsidP="001D48FB">
            <w:pPr>
              <w:spacing w:line="480" w:lineRule="auto"/>
              <w:jc w:val="both"/>
              <w:rPr>
                <w:sz w:val="26"/>
                <w:szCs w:val="26"/>
              </w:rPr>
            </w:pPr>
          </w:p>
          <w:p w:rsidR="00D86FA7" w:rsidRPr="003670D8" w:rsidRDefault="00D86FA7" w:rsidP="001D48FB">
            <w:pPr>
              <w:spacing w:line="480" w:lineRule="auto"/>
              <w:jc w:val="both"/>
              <w:rPr>
                <w:sz w:val="26"/>
                <w:szCs w:val="26"/>
              </w:rPr>
            </w:pPr>
            <w:r w:rsidRPr="003670D8">
              <w:rPr>
                <w:sz w:val="26"/>
                <w:szCs w:val="26"/>
              </w:rPr>
              <w:t>Cystic;thick viscid</w:t>
            </w:r>
          </w:p>
        </w:tc>
        <w:tc>
          <w:tcPr>
            <w:tcW w:w="2568" w:type="dxa"/>
          </w:tcPr>
          <w:p w:rsidR="00D86FA7" w:rsidRPr="003670D8" w:rsidRDefault="00D86FA7" w:rsidP="001D48FB">
            <w:pPr>
              <w:spacing w:line="480" w:lineRule="auto"/>
              <w:jc w:val="both"/>
              <w:rPr>
                <w:sz w:val="26"/>
                <w:szCs w:val="26"/>
              </w:rPr>
            </w:pPr>
          </w:p>
          <w:p w:rsidR="00D86FA7" w:rsidRPr="003670D8" w:rsidRDefault="00D86FA7" w:rsidP="001D48FB">
            <w:pPr>
              <w:spacing w:line="480" w:lineRule="auto"/>
              <w:jc w:val="both"/>
              <w:rPr>
                <w:sz w:val="26"/>
                <w:szCs w:val="26"/>
              </w:rPr>
            </w:pPr>
            <w:r w:rsidRPr="003670D8">
              <w:rPr>
                <w:sz w:val="26"/>
                <w:szCs w:val="26"/>
              </w:rPr>
              <w:t>Keratocyst</w:t>
            </w:r>
          </w:p>
        </w:tc>
      </w:tr>
      <w:tr w:rsidR="00D86FA7" w:rsidRPr="003670D8" w:rsidTr="001D48FB">
        <w:trPr>
          <w:trHeight w:val="749"/>
        </w:trPr>
        <w:tc>
          <w:tcPr>
            <w:tcW w:w="1295" w:type="dxa"/>
          </w:tcPr>
          <w:p w:rsidR="00D86FA7" w:rsidRPr="003670D8" w:rsidRDefault="00D86FA7" w:rsidP="001D48FB">
            <w:pPr>
              <w:spacing w:line="480" w:lineRule="auto"/>
              <w:jc w:val="both"/>
              <w:rPr>
                <w:sz w:val="26"/>
                <w:szCs w:val="26"/>
              </w:rPr>
            </w:pPr>
          </w:p>
          <w:p w:rsidR="00D86FA7" w:rsidRPr="003670D8" w:rsidRDefault="00D86FA7" w:rsidP="001D48FB">
            <w:pPr>
              <w:spacing w:line="480" w:lineRule="auto"/>
              <w:jc w:val="both"/>
              <w:rPr>
                <w:sz w:val="26"/>
                <w:szCs w:val="26"/>
              </w:rPr>
            </w:pPr>
            <w:r w:rsidRPr="003670D8">
              <w:rPr>
                <w:sz w:val="26"/>
                <w:szCs w:val="26"/>
              </w:rPr>
              <w:t xml:space="preserve">    07</w:t>
            </w:r>
          </w:p>
        </w:tc>
        <w:tc>
          <w:tcPr>
            <w:tcW w:w="1360" w:type="dxa"/>
          </w:tcPr>
          <w:p w:rsidR="00D86FA7" w:rsidRPr="003670D8" w:rsidRDefault="00D86FA7" w:rsidP="001D48FB">
            <w:pPr>
              <w:spacing w:line="480" w:lineRule="auto"/>
              <w:jc w:val="both"/>
              <w:rPr>
                <w:sz w:val="26"/>
                <w:szCs w:val="26"/>
              </w:rPr>
            </w:pPr>
          </w:p>
          <w:p w:rsidR="00D86FA7" w:rsidRPr="003670D8" w:rsidRDefault="00D86FA7" w:rsidP="001D48FB">
            <w:pPr>
              <w:spacing w:line="480" w:lineRule="auto"/>
              <w:jc w:val="both"/>
              <w:rPr>
                <w:sz w:val="26"/>
                <w:szCs w:val="26"/>
              </w:rPr>
            </w:pPr>
            <w:r w:rsidRPr="003670D8">
              <w:rPr>
                <w:sz w:val="26"/>
                <w:szCs w:val="26"/>
              </w:rPr>
              <w:t>Mandible</w:t>
            </w:r>
          </w:p>
        </w:tc>
        <w:tc>
          <w:tcPr>
            <w:tcW w:w="1580" w:type="dxa"/>
          </w:tcPr>
          <w:p w:rsidR="00D86FA7" w:rsidRPr="003670D8" w:rsidRDefault="00D86FA7" w:rsidP="001D48FB">
            <w:pPr>
              <w:spacing w:line="480" w:lineRule="auto"/>
              <w:jc w:val="both"/>
              <w:rPr>
                <w:sz w:val="26"/>
                <w:szCs w:val="26"/>
              </w:rPr>
            </w:pPr>
          </w:p>
          <w:p w:rsidR="00D86FA7" w:rsidRPr="003670D8" w:rsidRDefault="00D86FA7" w:rsidP="001D48FB">
            <w:pPr>
              <w:spacing w:line="480" w:lineRule="auto"/>
              <w:jc w:val="both"/>
              <w:rPr>
                <w:sz w:val="26"/>
                <w:szCs w:val="26"/>
              </w:rPr>
            </w:pPr>
            <w:r w:rsidRPr="003670D8">
              <w:rPr>
                <w:sz w:val="26"/>
                <w:szCs w:val="26"/>
              </w:rPr>
              <w:t>Radiolucent</w:t>
            </w:r>
          </w:p>
        </w:tc>
        <w:tc>
          <w:tcPr>
            <w:tcW w:w="2554" w:type="dxa"/>
          </w:tcPr>
          <w:p w:rsidR="00D86FA7" w:rsidRPr="003670D8" w:rsidRDefault="00D86FA7" w:rsidP="001D48FB">
            <w:pPr>
              <w:spacing w:line="480" w:lineRule="auto"/>
              <w:jc w:val="both"/>
              <w:rPr>
                <w:sz w:val="26"/>
                <w:szCs w:val="26"/>
              </w:rPr>
            </w:pPr>
          </w:p>
          <w:p w:rsidR="00D86FA7" w:rsidRPr="003670D8" w:rsidRDefault="00D86FA7" w:rsidP="001D48FB">
            <w:pPr>
              <w:spacing w:line="480" w:lineRule="auto"/>
              <w:jc w:val="both"/>
              <w:rPr>
                <w:sz w:val="26"/>
                <w:szCs w:val="26"/>
              </w:rPr>
            </w:pPr>
            <w:r w:rsidRPr="003670D8">
              <w:rPr>
                <w:sz w:val="26"/>
                <w:szCs w:val="26"/>
              </w:rPr>
              <w:t>Cystic;thick viscid</w:t>
            </w:r>
          </w:p>
        </w:tc>
        <w:tc>
          <w:tcPr>
            <w:tcW w:w="2568" w:type="dxa"/>
          </w:tcPr>
          <w:p w:rsidR="00D86FA7" w:rsidRPr="003670D8" w:rsidRDefault="00D86FA7" w:rsidP="001D48FB">
            <w:pPr>
              <w:spacing w:line="480" w:lineRule="auto"/>
              <w:jc w:val="both"/>
              <w:rPr>
                <w:sz w:val="26"/>
                <w:szCs w:val="26"/>
              </w:rPr>
            </w:pPr>
          </w:p>
          <w:p w:rsidR="00D86FA7" w:rsidRPr="003670D8" w:rsidRDefault="00D86FA7" w:rsidP="001D48FB">
            <w:pPr>
              <w:spacing w:line="480" w:lineRule="auto"/>
              <w:jc w:val="both"/>
              <w:rPr>
                <w:sz w:val="26"/>
                <w:szCs w:val="26"/>
              </w:rPr>
            </w:pPr>
            <w:r w:rsidRPr="003670D8">
              <w:rPr>
                <w:sz w:val="26"/>
                <w:szCs w:val="26"/>
              </w:rPr>
              <w:t>Keratocyst</w:t>
            </w:r>
          </w:p>
        </w:tc>
      </w:tr>
      <w:tr w:rsidR="00D86FA7" w:rsidRPr="003670D8" w:rsidTr="001D48FB">
        <w:trPr>
          <w:trHeight w:val="749"/>
        </w:trPr>
        <w:tc>
          <w:tcPr>
            <w:tcW w:w="1295" w:type="dxa"/>
          </w:tcPr>
          <w:p w:rsidR="00D86FA7" w:rsidRPr="003670D8" w:rsidRDefault="00D86FA7" w:rsidP="001D48FB">
            <w:pPr>
              <w:spacing w:line="480" w:lineRule="auto"/>
              <w:jc w:val="both"/>
              <w:rPr>
                <w:sz w:val="26"/>
                <w:szCs w:val="26"/>
              </w:rPr>
            </w:pPr>
          </w:p>
          <w:p w:rsidR="00D86FA7" w:rsidRPr="003670D8" w:rsidRDefault="00D86FA7" w:rsidP="001D48FB">
            <w:pPr>
              <w:spacing w:line="480" w:lineRule="auto"/>
              <w:jc w:val="both"/>
              <w:rPr>
                <w:sz w:val="26"/>
                <w:szCs w:val="26"/>
              </w:rPr>
            </w:pPr>
            <w:r w:rsidRPr="003670D8">
              <w:rPr>
                <w:sz w:val="26"/>
                <w:szCs w:val="26"/>
              </w:rPr>
              <w:t xml:space="preserve">    08</w:t>
            </w:r>
          </w:p>
        </w:tc>
        <w:tc>
          <w:tcPr>
            <w:tcW w:w="1360" w:type="dxa"/>
          </w:tcPr>
          <w:p w:rsidR="00D86FA7" w:rsidRPr="003670D8" w:rsidRDefault="00D86FA7" w:rsidP="001D48FB">
            <w:pPr>
              <w:spacing w:line="480" w:lineRule="auto"/>
              <w:jc w:val="both"/>
              <w:rPr>
                <w:sz w:val="26"/>
                <w:szCs w:val="26"/>
              </w:rPr>
            </w:pPr>
          </w:p>
          <w:p w:rsidR="00D86FA7" w:rsidRPr="003670D8" w:rsidRDefault="00D86FA7" w:rsidP="001D48FB">
            <w:pPr>
              <w:spacing w:line="480" w:lineRule="auto"/>
              <w:jc w:val="both"/>
              <w:rPr>
                <w:sz w:val="26"/>
                <w:szCs w:val="26"/>
              </w:rPr>
            </w:pPr>
            <w:r w:rsidRPr="003670D8">
              <w:rPr>
                <w:sz w:val="26"/>
                <w:szCs w:val="26"/>
              </w:rPr>
              <w:t>Mandible</w:t>
            </w:r>
          </w:p>
        </w:tc>
        <w:tc>
          <w:tcPr>
            <w:tcW w:w="1580" w:type="dxa"/>
          </w:tcPr>
          <w:p w:rsidR="00D86FA7" w:rsidRPr="003670D8" w:rsidRDefault="00D86FA7" w:rsidP="001D48FB">
            <w:pPr>
              <w:spacing w:line="480" w:lineRule="auto"/>
              <w:jc w:val="both"/>
              <w:rPr>
                <w:sz w:val="26"/>
                <w:szCs w:val="26"/>
              </w:rPr>
            </w:pPr>
          </w:p>
          <w:p w:rsidR="00D86FA7" w:rsidRPr="003670D8" w:rsidRDefault="00D86FA7" w:rsidP="001D48FB">
            <w:pPr>
              <w:spacing w:line="480" w:lineRule="auto"/>
              <w:jc w:val="both"/>
              <w:rPr>
                <w:sz w:val="26"/>
                <w:szCs w:val="26"/>
              </w:rPr>
            </w:pPr>
            <w:r w:rsidRPr="003670D8">
              <w:rPr>
                <w:sz w:val="26"/>
                <w:szCs w:val="26"/>
              </w:rPr>
              <w:t>Radiolucent</w:t>
            </w:r>
          </w:p>
        </w:tc>
        <w:tc>
          <w:tcPr>
            <w:tcW w:w="2554" w:type="dxa"/>
          </w:tcPr>
          <w:p w:rsidR="00D86FA7" w:rsidRPr="003670D8" w:rsidRDefault="00D86FA7" w:rsidP="001D48FB">
            <w:pPr>
              <w:spacing w:line="480" w:lineRule="auto"/>
              <w:jc w:val="both"/>
              <w:rPr>
                <w:sz w:val="26"/>
                <w:szCs w:val="26"/>
              </w:rPr>
            </w:pPr>
          </w:p>
          <w:p w:rsidR="00D86FA7" w:rsidRPr="003670D8" w:rsidRDefault="00D86FA7" w:rsidP="001D48FB">
            <w:pPr>
              <w:spacing w:line="480" w:lineRule="auto"/>
              <w:jc w:val="both"/>
              <w:rPr>
                <w:sz w:val="26"/>
                <w:szCs w:val="26"/>
              </w:rPr>
            </w:pPr>
            <w:r w:rsidRPr="003670D8">
              <w:rPr>
                <w:sz w:val="26"/>
                <w:szCs w:val="26"/>
              </w:rPr>
              <w:t>Cystic;thick viscid</w:t>
            </w:r>
          </w:p>
        </w:tc>
        <w:tc>
          <w:tcPr>
            <w:tcW w:w="2568" w:type="dxa"/>
          </w:tcPr>
          <w:p w:rsidR="00D86FA7" w:rsidRPr="003670D8" w:rsidRDefault="00D86FA7" w:rsidP="001D48FB">
            <w:pPr>
              <w:spacing w:line="480" w:lineRule="auto"/>
              <w:jc w:val="both"/>
              <w:rPr>
                <w:sz w:val="26"/>
                <w:szCs w:val="26"/>
              </w:rPr>
            </w:pPr>
          </w:p>
          <w:p w:rsidR="00D86FA7" w:rsidRPr="003670D8" w:rsidRDefault="00D86FA7" w:rsidP="001D48FB">
            <w:pPr>
              <w:spacing w:line="480" w:lineRule="auto"/>
              <w:jc w:val="both"/>
              <w:rPr>
                <w:sz w:val="26"/>
                <w:szCs w:val="26"/>
              </w:rPr>
            </w:pPr>
            <w:r w:rsidRPr="003670D8">
              <w:rPr>
                <w:sz w:val="26"/>
                <w:szCs w:val="26"/>
              </w:rPr>
              <w:t>Keratocyst</w:t>
            </w:r>
          </w:p>
        </w:tc>
      </w:tr>
    </w:tbl>
    <w:p w:rsidR="00D86FA7" w:rsidRDefault="00D86FA7" w:rsidP="00D86FA7">
      <w:p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Table 7 </w:t>
      </w:r>
      <w:r w:rsidRPr="003670D8">
        <w:rPr>
          <w:rFonts w:ascii="Times New Roman" w:hAnsi="Times New Roman" w:cs="Times New Roman"/>
          <w:sz w:val="26"/>
          <w:szCs w:val="26"/>
        </w:rPr>
        <w:t>shows the correlation between histopathologic findings and ultrasound examination in keratocysts.out of 7 histologically diagnosed cases of keratocysts usg showed thick viscid cystic contents in all lesions giving a 100% correlation</w:t>
      </w:r>
      <w:r>
        <w:rPr>
          <w:rFonts w:ascii="Times New Roman" w:hAnsi="Times New Roman" w:cs="Times New Roman"/>
          <w:sz w:val="26"/>
          <w:szCs w:val="26"/>
        </w:rPr>
        <w:t>.</w:t>
      </w:r>
    </w:p>
    <w:p w:rsidR="00D86FA7" w:rsidRPr="006C39F5" w:rsidRDefault="00D86FA7" w:rsidP="00D86FA7">
      <w:pPr>
        <w:spacing w:line="360" w:lineRule="auto"/>
        <w:jc w:val="both"/>
        <w:rPr>
          <w:rFonts w:ascii="Times New Roman" w:hAnsi="Times New Roman" w:cs="Times New Roman"/>
          <w:sz w:val="26"/>
          <w:szCs w:val="26"/>
        </w:rPr>
      </w:pPr>
      <w:r w:rsidRPr="006C39F5">
        <w:rPr>
          <w:rFonts w:ascii="Times New Roman" w:hAnsi="Times New Roman" w:cs="Times New Roman"/>
          <w:sz w:val="26"/>
          <w:szCs w:val="26"/>
        </w:rPr>
        <w:lastRenderedPageBreak/>
        <w:t xml:space="preserve">DISCUSSION. </w:t>
      </w:r>
    </w:p>
    <w:p w:rsidR="00D86FA7" w:rsidRPr="006C39F5" w:rsidRDefault="00D86FA7" w:rsidP="00D86FA7">
      <w:pPr>
        <w:spacing w:line="360" w:lineRule="auto"/>
        <w:jc w:val="both"/>
        <w:rPr>
          <w:rFonts w:ascii="Times New Roman" w:hAnsi="Times New Roman" w:cs="Times New Roman"/>
          <w:sz w:val="26"/>
          <w:szCs w:val="26"/>
        </w:rPr>
      </w:pPr>
      <w:r w:rsidRPr="006C39F5">
        <w:rPr>
          <w:rFonts w:ascii="Times New Roman" w:hAnsi="Times New Roman" w:cs="Times New Roman"/>
          <w:sz w:val="26"/>
          <w:szCs w:val="26"/>
        </w:rPr>
        <w:t>Intraosseous   lesions of jaws are  commonly encountered  lesions  whose diagnosis poses a challenge owing to their similar clinical and radio graphic  presentation. Conventional radiographs, although serve  as primary diagnostic imaging modality but being  two dimensional only  limits their use. Moreover, they lack the ability to reveal the nature and content of the lesions. The cost and  being not readily available limits the use of advanced imaging modalities like CT &amp; MRI . Among the advanced imaging modalities  USG is an inexpensive, readily available and non hazardous  modality that gives information not only about the location &amp; size of  lesion but also provides information about the nature &amp; contents of lesions .Additionaly  color Doppler provides information about the vascularity of lesion that further aids in the diagnosis. Although ultrasound is indispensabily being used for soft tissue pathologies ,very little has its use in diagnosing Intraosseous lesions been explored.</w:t>
      </w:r>
    </w:p>
    <w:p w:rsidR="00D86FA7" w:rsidRPr="006C39F5" w:rsidRDefault="00D86FA7" w:rsidP="00D86FA7">
      <w:pPr>
        <w:spacing w:line="360" w:lineRule="auto"/>
        <w:jc w:val="both"/>
        <w:rPr>
          <w:rFonts w:ascii="Times New Roman" w:hAnsi="Times New Roman" w:cs="Times New Roman"/>
          <w:sz w:val="26"/>
          <w:szCs w:val="26"/>
        </w:rPr>
      </w:pPr>
      <w:r w:rsidRPr="006C39F5">
        <w:rPr>
          <w:rFonts w:ascii="Times New Roman" w:hAnsi="Times New Roman" w:cs="Times New Roman"/>
          <w:sz w:val="26"/>
          <w:szCs w:val="26"/>
        </w:rPr>
        <w:t xml:space="preserve">                                 US can also be used for diagnosis of many other cysts in the head and neck regions both hard and soft tissue cyst extending to hard tissues or soft tissues or  vice versa. It can provide accurate information on the pathological nature of the lesion, content of lesion, inflammatory process, and capsular thickness of lesions. It can also differentiate between simple and complex cyst, and on nature of the content differentiate into solid and semisolid cysts.   Simple cysts appear totally anechoic lesions with limited or without internal echoes, e.g. radicular cyst.  Complex cysts appear with dense internal echoes or high echo, e.g. OKC.  Semisolid cysts when cystic and solid areas are combined in the same lesions.  Solid lesions have no liquid components and posterior enhancement and have a modera</w:t>
      </w:r>
      <w:r>
        <w:rPr>
          <w:rFonts w:ascii="Times New Roman" w:hAnsi="Times New Roman" w:cs="Times New Roman"/>
          <w:sz w:val="26"/>
          <w:szCs w:val="26"/>
        </w:rPr>
        <w:t>te echo.[11</w:t>
      </w:r>
      <w:r w:rsidRPr="006C39F5">
        <w:rPr>
          <w:rFonts w:ascii="Times New Roman" w:hAnsi="Times New Roman" w:cs="Times New Roman"/>
          <w:sz w:val="26"/>
          <w:szCs w:val="26"/>
        </w:rPr>
        <w:t>]</w:t>
      </w:r>
    </w:p>
    <w:p w:rsidR="00D86FA7" w:rsidRDefault="00D86FA7" w:rsidP="00D86FA7">
      <w:pPr>
        <w:spacing w:line="360" w:lineRule="auto"/>
        <w:jc w:val="both"/>
        <w:rPr>
          <w:rFonts w:ascii="Times New Roman" w:hAnsi="Times New Roman" w:cs="Times New Roman"/>
          <w:sz w:val="26"/>
          <w:szCs w:val="26"/>
        </w:rPr>
      </w:pPr>
      <w:r w:rsidRPr="006C39F5">
        <w:rPr>
          <w:rFonts w:ascii="Times New Roman" w:hAnsi="Times New Roman" w:cs="Times New Roman"/>
          <w:sz w:val="26"/>
          <w:szCs w:val="26"/>
        </w:rPr>
        <w:t xml:space="preserve">  The present study evaluated the efficacy of ultrasound &amp;color Doppler in diagnosing Intraosseous lesions of jaw. The study revealed that ultrasound along with color Doppler was able to show the contents &amp; vascularity  of almost all Intraosseous  lesions except one lesion  where ultrasound  was not able to detect the lesion because of thick cortical bone. A</w:t>
      </w:r>
      <w:r>
        <w:rPr>
          <w:rFonts w:ascii="Times New Roman" w:hAnsi="Times New Roman" w:cs="Times New Roman"/>
          <w:sz w:val="26"/>
          <w:szCs w:val="26"/>
        </w:rPr>
        <w:t xml:space="preserve">lso  a   correlation was found  between ultrasound findings  and histological diagnosis. </w:t>
      </w:r>
      <w:r w:rsidRPr="006C39F5">
        <w:rPr>
          <w:rFonts w:ascii="Times New Roman" w:hAnsi="Times New Roman" w:cs="Times New Roman"/>
          <w:sz w:val="26"/>
          <w:szCs w:val="26"/>
        </w:rPr>
        <w:t>Among the Intraosseous lesions odontogenic cysts (66.6%) were most commonly diagnosed.</w:t>
      </w:r>
    </w:p>
    <w:p w:rsidR="00D86FA7" w:rsidRDefault="00D86FA7" w:rsidP="00D86FA7">
      <w:pPr>
        <w:spacing w:line="360" w:lineRule="auto"/>
        <w:jc w:val="both"/>
        <w:rPr>
          <w:rFonts w:ascii="Times New Roman" w:hAnsi="Times New Roman" w:cs="Times New Roman"/>
          <w:sz w:val="26"/>
          <w:szCs w:val="26"/>
        </w:rPr>
      </w:pPr>
      <w:r w:rsidRPr="006C39F5">
        <w:rPr>
          <w:rFonts w:ascii="Times New Roman" w:hAnsi="Times New Roman" w:cs="Times New Roman"/>
          <w:sz w:val="26"/>
          <w:szCs w:val="26"/>
        </w:rPr>
        <w:lastRenderedPageBreak/>
        <w:t xml:space="preserve">The  age of patients ranged from 6-64 years with a mean age of  </w:t>
      </w:r>
      <w:r w:rsidRPr="006C39F5">
        <w:rPr>
          <w:rFonts w:ascii="Times New Roman" w:eastAsia="Times New Roman" w:hAnsi="Times New Roman" w:cs="Times New Roman"/>
          <w:color w:val="000000"/>
          <w:sz w:val="26"/>
          <w:szCs w:val="26"/>
        </w:rPr>
        <w:t>35.4±16.04 years</w:t>
      </w:r>
      <w:r w:rsidRPr="006C39F5">
        <w:rPr>
          <w:rFonts w:ascii="Times New Roman" w:hAnsi="Times New Roman" w:cs="Times New Roman"/>
          <w:sz w:val="26"/>
          <w:szCs w:val="26"/>
        </w:rPr>
        <w:t xml:space="preserve"> .</w:t>
      </w:r>
      <w:r w:rsidRPr="006C39F5">
        <w:rPr>
          <w:rFonts w:ascii="Times New Roman" w:eastAsia="Times New Roman" w:hAnsi="Times New Roman" w:cs="Times New Roman"/>
          <w:color w:val="000000"/>
          <w:sz w:val="26"/>
          <w:szCs w:val="26"/>
        </w:rPr>
        <w:t xml:space="preserve"> In a</w:t>
      </w:r>
      <w:r w:rsidRPr="006C39F5">
        <w:rPr>
          <w:rFonts w:ascii="Times New Roman" w:eastAsia="Times New Roman" w:hAnsi="Times New Roman" w:cs="Times New Roman"/>
          <w:b/>
          <w:i/>
          <w:color w:val="000000"/>
          <w:sz w:val="26"/>
          <w:szCs w:val="26"/>
        </w:rPr>
        <w:t xml:space="preserve"> </w:t>
      </w:r>
      <w:r w:rsidRPr="006C39F5">
        <w:rPr>
          <w:rFonts w:ascii="Times New Roman" w:eastAsia="Times New Roman" w:hAnsi="Times New Roman" w:cs="Times New Roman"/>
          <w:color w:val="000000"/>
          <w:sz w:val="26"/>
          <w:szCs w:val="26"/>
        </w:rPr>
        <w:t xml:space="preserve">study conducted by  </w:t>
      </w:r>
      <w:r w:rsidRPr="006C39F5">
        <w:rPr>
          <w:rFonts w:ascii="Times New Roman" w:eastAsia="Times New Roman" w:hAnsi="Times New Roman" w:cs="Times New Roman"/>
          <w:b/>
          <w:i/>
          <w:color w:val="000000"/>
          <w:sz w:val="26"/>
          <w:szCs w:val="26"/>
        </w:rPr>
        <w:t>Benjamin et al,</w:t>
      </w:r>
      <w:r>
        <w:rPr>
          <w:rFonts w:ascii="Times New Roman" w:eastAsia="Times New Roman" w:hAnsi="Times New Roman" w:cs="Times New Roman"/>
          <w:b/>
          <w:i/>
          <w:color w:val="000000"/>
          <w:sz w:val="26"/>
          <w:szCs w:val="26"/>
          <w:vertAlign w:val="superscript"/>
        </w:rPr>
        <w:t>12</w:t>
      </w:r>
      <w:r w:rsidRPr="006C39F5">
        <w:rPr>
          <w:rFonts w:ascii="Times New Roman" w:eastAsia="Times New Roman" w:hAnsi="Times New Roman" w:cs="Times New Roman"/>
          <w:color w:val="000000"/>
          <w:sz w:val="26"/>
          <w:szCs w:val="26"/>
        </w:rPr>
        <w:t>similar age range of</w:t>
      </w:r>
      <w:r w:rsidRPr="006C39F5">
        <w:rPr>
          <w:rFonts w:ascii="Times New Roman" w:eastAsia="Times New Roman" w:hAnsi="Times New Roman" w:cs="Times New Roman"/>
          <w:b/>
          <w:i/>
          <w:color w:val="000000"/>
          <w:sz w:val="26"/>
          <w:szCs w:val="26"/>
        </w:rPr>
        <w:t xml:space="preserve">  </w:t>
      </w:r>
      <w:r w:rsidRPr="006C39F5">
        <w:rPr>
          <w:rFonts w:ascii="Times New Roman" w:eastAsia="Times New Roman" w:hAnsi="Times New Roman" w:cs="Times New Roman"/>
          <w:color w:val="000000"/>
          <w:sz w:val="26"/>
          <w:szCs w:val="26"/>
        </w:rPr>
        <w:t xml:space="preserve"> patients 4-64 years was observed</w:t>
      </w:r>
      <w:r>
        <w:rPr>
          <w:rFonts w:ascii="Times New Roman" w:eastAsia="Times New Roman" w:hAnsi="Times New Roman" w:cs="Times New Roman"/>
          <w:color w:val="000000"/>
          <w:sz w:val="26"/>
          <w:szCs w:val="26"/>
        </w:rPr>
        <w:t>.</w:t>
      </w:r>
      <w:r w:rsidRPr="00ED4983">
        <w:rPr>
          <w:rFonts w:ascii="Times New Roman" w:eastAsia="Times New Roman" w:hAnsi="Times New Roman" w:cs="Times New Roman"/>
          <w:i/>
          <w:color w:val="000000"/>
          <w:sz w:val="26"/>
          <w:szCs w:val="26"/>
        </w:rPr>
        <w:t xml:space="preserve"> </w:t>
      </w:r>
      <w:r w:rsidRPr="006C39F5">
        <w:rPr>
          <w:rFonts w:ascii="Times New Roman" w:eastAsia="Times New Roman" w:hAnsi="Times New Roman" w:cs="Times New Roman"/>
          <w:i/>
          <w:color w:val="000000"/>
          <w:sz w:val="26"/>
          <w:szCs w:val="26"/>
        </w:rPr>
        <w:t>In this study</w:t>
      </w:r>
      <w:r w:rsidRPr="006C39F5">
        <w:rPr>
          <w:rFonts w:ascii="Times New Roman" w:eastAsia="Times New Roman" w:hAnsi="Times New Roman" w:cs="Times New Roman"/>
          <w:b/>
          <w:i/>
          <w:color w:val="000000"/>
          <w:sz w:val="26"/>
          <w:szCs w:val="26"/>
        </w:rPr>
        <w:t xml:space="preserve">  </w:t>
      </w:r>
      <w:r>
        <w:rPr>
          <w:rFonts w:ascii="Times New Roman" w:eastAsia="Times New Roman" w:hAnsi="Times New Roman" w:cs="Times New Roman"/>
          <w:color w:val="000000"/>
          <w:sz w:val="26"/>
          <w:szCs w:val="26"/>
        </w:rPr>
        <w:t xml:space="preserve">seventeen </w:t>
      </w:r>
      <w:r w:rsidRPr="006C39F5">
        <w:rPr>
          <w:rFonts w:ascii="Times New Roman" w:eastAsia="Times New Roman" w:hAnsi="Times New Roman" w:cs="Times New Roman"/>
          <w:color w:val="000000"/>
          <w:sz w:val="26"/>
          <w:szCs w:val="26"/>
        </w:rPr>
        <w:t xml:space="preserve">(56.7% )lesions were in males and </w:t>
      </w:r>
      <w:r>
        <w:rPr>
          <w:rFonts w:ascii="Times New Roman" w:eastAsia="Times New Roman" w:hAnsi="Times New Roman" w:cs="Times New Roman"/>
          <w:color w:val="000000"/>
          <w:sz w:val="26"/>
          <w:szCs w:val="26"/>
        </w:rPr>
        <w:t xml:space="preserve">thirteen </w:t>
      </w:r>
      <w:r w:rsidRPr="006C39F5">
        <w:rPr>
          <w:rFonts w:ascii="Times New Roman" w:eastAsia="Times New Roman" w:hAnsi="Times New Roman" w:cs="Times New Roman"/>
          <w:color w:val="000000"/>
          <w:sz w:val="26"/>
          <w:szCs w:val="26"/>
        </w:rPr>
        <w:t>( 43.3% )</w:t>
      </w:r>
      <w:r>
        <w:rPr>
          <w:rFonts w:ascii="Times New Roman" w:eastAsia="Times New Roman" w:hAnsi="Times New Roman" w:cs="Times New Roman"/>
          <w:color w:val="000000"/>
          <w:sz w:val="26"/>
          <w:szCs w:val="26"/>
        </w:rPr>
        <w:t xml:space="preserve"> </w:t>
      </w:r>
      <w:r w:rsidRPr="006C39F5">
        <w:rPr>
          <w:rFonts w:ascii="Times New Roman" w:eastAsia="Times New Roman" w:hAnsi="Times New Roman" w:cs="Times New Roman"/>
          <w:color w:val="000000"/>
          <w:sz w:val="26"/>
          <w:szCs w:val="26"/>
        </w:rPr>
        <w:t xml:space="preserve">in females with a M:F ratio of 1.3. This is in accordance with  the study conducted by  </w:t>
      </w:r>
      <w:r w:rsidRPr="006C39F5">
        <w:rPr>
          <w:rFonts w:ascii="Times New Roman" w:eastAsia="Times New Roman" w:hAnsi="Times New Roman" w:cs="Times New Roman"/>
          <w:b/>
          <w:i/>
          <w:color w:val="000000"/>
          <w:sz w:val="26"/>
          <w:szCs w:val="26"/>
        </w:rPr>
        <w:t>Benjamin Fomete et al</w:t>
      </w:r>
      <w:r w:rsidRPr="006C39F5">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vertAlign w:val="superscript"/>
        </w:rPr>
        <w:t>12</w:t>
      </w:r>
      <w:r w:rsidRPr="006C39F5">
        <w:rPr>
          <w:rFonts w:ascii="Times New Roman" w:eastAsia="Times New Roman" w:hAnsi="Times New Roman" w:cs="Times New Roman"/>
          <w:color w:val="000000"/>
          <w:sz w:val="26"/>
          <w:szCs w:val="26"/>
          <w:vertAlign w:val="superscript"/>
        </w:rPr>
        <w:t xml:space="preserve"> </w:t>
      </w:r>
      <w:r>
        <w:rPr>
          <w:rFonts w:ascii="Times New Roman" w:eastAsia="Times New Roman" w:hAnsi="Times New Roman" w:cs="Times New Roman"/>
          <w:color w:val="000000"/>
          <w:sz w:val="26"/>
          <w:szCs w:val="26"/>
        </w:rPr>
        <w:t>where thirty-five</w:t>
      </w:r>
      <w:r w:rsidRPr="006C39F5">
        <w:rPr>
          <w:rFonts w:ascii="Times New Roman" w:eastAsia="Times New Roman" w:hAnsi="Times New Roman" w:cs="Times New Roman"/>
          <w:color w:val="000000"/>
          <w:sz w:val="26"/>
          <w:szCs w:val="26"/>
        </w:rPr>
        <w:t xml:space="preserve"> (54.7%) lesions were </w:t>
      </w:r>
      <w:r>
        <w:rPr>
          <w:rFonts w:ascii="Times New Roman" w:eastAsia="Times New Roman" w:hAnsi="Times New Roman" w:cs="Times New Roman"/>
          <w:color w:val="000000"/>
          <w:sz w:val="26"/>
          <w:szCs w:val="26"/>
        </w:rPr>
        <w:t xml:space="preserve"> in males and twenty- nine</w:t>
      </w:r>
      <w:r w:rsidRPr="006C39F5">
        <w:rPr>
          <w:rFonts w:ascii="Times New Roman" w:eastAsia="Times New Roman" w:hAnsi="Times New Roman" w:cs="Times New Roman"/>
          <w:color w:val="000000"/>
          <w:sz w:val="26"/>
          <w:szCs w:val="26"/>
        </w:rPr>
        <w:t>(45.3%) in females giving a M:F ratio of 1.2:1</w:t>
      </w:r>
      <w:r>
        <w:rPr>
          <w:rFonts w:ascii="Times New Roman" w:eastAsia="Times New Roman" w:hAnsi="Times New Roman" w:cs="Times New Roman"/>
          <w:color w:val="000000"/>
          <w:sz w:val="26"/>
          <w:szCs w:val="26"/>
        </w:rPr>
        <w:t>.</w:t>
      </w:r>
      <w:r w:rsidRPr="00ED4983">
        <w:rPr>
          <w:rFonts w:ascii="Times New Roman" w:hAnsi="Times New Roman" w:cs="Times New Roman"/>
          <w:sz w:val="26"/>
          <w:szCs w:val="26"/>
        </w:rPr>
        <w:t xml:space="preserve"> </w:t>
      </w:r>
      <w:r w:rsidRPr="006C39F5">
        <w:rPr>
          <w:rFonts w:ascii="Times New Roman" w:hAnsi="Times New Roman" w:cs="Times New Roman"/>
          <w:sz w:val="26"/>
          <w:szCs w:val="26"/>
        </w:rPr>
        <w:t>The greater frequency in adult males may be because they are more likely to neglect their teeth or they are more likely to sustain trauma to their teeth, compared to females, all of which may be the etiology for cyst formation</w:t>
      </w:r>
    </w:p>
    <w:p w:rsidR="00D86FA7" w:rsidRDefault="00D86FA7" w:rsidP="00D86FA7">
      <w:pPr>
        <w:spacing w:line="360" w:lineRule="auto"/>
        <w:jc w:val="both"/>
        <w:rPr>
          <w:rFonts w:ascii="Times New Roman" w:hAnsi="Times New Roman" w:cs="Times New Roman"/>
          <w:sz w:val="26"/>
          <w:szCs w:val="26"/>
        </w:rPr>
      </w:pPr>
      <w:r w:rsidRPr="006C39F5">
        <w:rPr>
          <w:rFonts w:ascii="Times New Roman" w:hAnsi="Times New Roman" w:cs="Times New Roman"/>
          <w:sz w:val="26"/>
          <w:szCs w:val="26"/>
        </w:rPr>
        <w:t xml:space="preserve">The lesions were more common  in mandible </w:t>
      </w:r>
      <w:r>
        <w:rPr>
          <w:rFonts w:ascii="Times New Roman" w:hAnsi="Times New Roman" w:cs="Times New Roman"/>
          <w:sz w:val="26"/>
          <w:szCs w:val="26"/>
        </w:rPr>
        <w:t>,twenty -two</w:t>
      </w:r>
      <w:r w:rsidRPr="006C39F5">
        <w:rPr>
          <w:rFonts w:ascii="Times New Roman" w:hAnsi="Times New Roman" w:cs="Times New Roman"/>
          <w:sz w:val="26"/>
          <w:szCs w:val="26"/>
        </w:rPr>
        <w:t xml:space="preserve"> (73.3%)</w:t>
      </w:r>
      <w:r>
        <w:rPr>
          <w:rFonts w:ascii="Times New Roman" w:hAnsi="Times New Roman" w:cs="Times New Roman"/>
          <w:sz w:val="26"/>
          <w:szCs w:val="26"/>
        </w:rPr>
        <w:t>,</w:t>
      </w:r>
      <w:r w:rsidRPr="006C39F5">
        <w:rPr>
          <w:rFonts w:ascii="Times New Roman" w:hAnsi="Times New Roman" w:cs="Times New Roman"/>
          <w:sz w:val="26"/>
          <w:szCs w:val="26"/>
        </w:rPr>
        <w:t>than maxilla</w:t>
      </w:r>
      <w:r>
        <w:rPr>
          <w:rFonts w:ascii="Times New Roman" w:hAnsi="Times New Roman" w:cs="Times New Roman"/>
          <w:sz w:val="26"/>
          <w:szCs w:val="26"/>
        </w:rPr>
        <w:t xml:space="preserve"> ,</w:t>
      </w:r>
      <w:r w:rsidRPr="006C39F5">
        <w:rPr>
          <w:rFonts w:ascii="Times New Roman" w:hAnsi="Times New Roman" w:cs="Times New Roman"/>
          <w:sz w:val="26"/>
          <w:szCs w:val="26"/>
        </w:rPr>
        <w:t xml:space="preserve"> </w:t>
      </w:r>
      <w:r>
        <w:rPr>
          <w:rFonts w:ascii="Times New Roman" w:hAnsi="Times New Roman" w:cs="Times New Roman"/>
          <w:sz w:val="26"/>
          <w:szCs w:val="26"/>
        </w:rPr>
        <w:t xml:space="preserve">eight </w:t>
      </w:r>
      <w:r w:rsidRPr="006C39F5">
        <w:rPr>
          <w:rFonts w:ascii="Times New Roman" w:hAnsi="Times New Roman" w:cs="Times New Roman"/>
          <w:sz w:val="26"/>
          <w:szCs w:val="26"/>
        </w:rPr>
        <w:t xml:space="preserve">(26.7%).This is in accordance with the study conducted by </w:t>
      </w:r>
      <w:r w:rsidRPr="006C39F5">
        <w:rPr>
          <w:rFonts w:ascii="Times New Roman" w:hAnsi="Times New Roman" w:cs="Times New Roman"/>
          <w:b/>
          <w:i/>
          <w:sz w:val="26"/>
          <w:szCs w:val="26"/>
        </w:rPr>
        <w:t>Fabio et al ,</w:t>
      </w:r>
      <w:r>
        <w:rPr>
          <w:rFonts w:ascii="Times New Roman" w:hAnsi="Times New Roman" w:cs="Times New Roman"/>
          <w:b/>
          <w:i/>
          <w:sz w:val="26"/>
          <w:szCs w:val="26"/>
          <w:vertAlign w:val="superscript"/>
        </w:rPr>
        <w:t>13</w:t>
      </w:r>
      <w:r w:rsidRPr="006C39F5">
        <w:rPr>
          <w:rFonts w:ascii="Times New Roman" w:hAnsi="Times New Roman" w:cs="Times New Roman"/>
          <w:b/>
          <w:i/>
          <w:sz w:val="26"/>
          <w:szCs w:val="26"/>
        </w:rPr>
        <w:t xml:space="preserve"> </w:t>
      </w:r>
      <w:r w:rsidRPr="006C39F5">
        <w:rPr>
          <w:rFonts w:ascii="Times New Roman" w:hAnsi="Times New Roman" w:cs="Times New Roman"/>
          <w:sz w:val="26"/>
          <w:szCs w:val="26"/>
        </w:rPr>
        <w:t xml:space="preserve">where the mandible was affected more frequently (71.43%) than the maxilla (28.57%) and  </w:t>
      </w:r>
      <w:r w:rsidRPr="006C39F5">
        <w:rPr>
          <w:rFonts w:ascii="Times New Roman" w:hAnsi="Times New Roman" w:cs="Times New Roman"/>
          <w:b/>
          <w:i/>
          <w:sz w:val="26"/>
          <w:szCs w:val="26"/>
        </w:rPr>
        <w:t>Kambalimath et al</w:t>
      </w:r>
      <w:r w:rsidRPr="006C39F5">
        <w:rPr>
          <w:rFonts w:ascii="Times New Roman" w:hAnsi="Times New Roman" w:cs="Times New Roman"/>
          <w:sz w:val="26"/>
          <w:szCs w:val="26"/>
        </w:rPr>
        <w:t xml:space="preserve"> </w:t>
      </w:r>
      <w:r>
        <w:rPr>
          <w:rFonts w:ascii="Times New Roman" w:hAnsi="Times New Roman" w:cs="Times New Roman"/>
          <w:sz w:val="26"/>
          <w:szCs w:val="26"/>
          <w:vertAlign w:val="superscript"/>
        </w:rPr>
        <w:t>14</w:t>
      </w:r>
      <w:r w:rsidRPr="006C39F5">
        <w:rPr>
          <w:rFonts w:ascii="Times New Roman" w:hAnsi="Times New Roman" w:cs="Times New Roman"/>
          <w:sz w:val="26"/>
          <w:szCs w:val="26"/>
        </w:rPr>
        <w:t xml:space="preserve">where they found that the most common locations of the odontogenic cysts were the mandibular (49.33 %) and posterior region (33.33 %).     A  study by  </w:t>
      </w:r>
      <w:r w:rsidRPr="006C39F5">
        <w:rPr>
          <w:rFonts w:ascii="Times New Roman" w:hAnsi="Times New Roman" w:cs="Times New Roman"/>
          <w:b/>
          <w:i/>
          <w:sz w:val="26"/>
          <w:szCs w:val="26"/>
        </w:rPr>
        <w:t>sumer  et al</w:t>
      </w:r>
      <w:r>
        <w:rPr>
          <w:rFonts w:ascii="Times New Roman" w:hAnsi="Times New Roman" w:cs="Times New Roman"/>
          <w:b/>
          <w:i/>
          <w:sz w:val="26"/>
          <w:szCs w:val="26"/>
          <w:vertAlign w:val="superscript"/>
        </w:rPr>
        <w:t>15</w:t>
      </w:r>
      <w:r w:rsidRPr="006C39F5">
        <w:rPr>
          <w:rFonts w:ascii="Times New Roman" w:hAnsi="Times New Roman" w:cs="Times New Roman"/>
          <w:sz w:val="26"/>
          <w:szCs w:val="26"/>
        </w:rPr>
        <w:t xml:space="preserve"> revealed  that 50% of lesions were in mandible and 50% in maxilla.</w:t>
      </w:r>
    </w:p>
    <w:p w:rsidR="00D86FA7" w:rsidRPr="006C39F5" w:rsidRDefault="00D86FA7" w:rsidP="00D86FA7">
      <w:pPr>
        <w:spacing w:line="360" w:lineRule="auto"/>
        <w:jc w:val="both"/>
        <w:rPr>
          <w:rFonts w:ascii="Times New Roman" w:hAnsi="Times New Roman" w:cs="Times New Roman"/>
          <w:sz w:val="26"/>
          <w:szCs w:val="26"/>
        </w:rPr>
      </w:pPr>
      <w:r>
        <w:rPr>
          <w:rFonts w:ascii="Times New Roman" w:hAnsi="Times New Roman" w:cs="Times New Roman"/>
          <w:sz w:val="26"/>
          <w:szCs w:val="26"/>
        </w:rPr>
        <w:t>Twenty eight</w:t>
      </w:r>
      <w:r w:rsidRPr="006C39F5">
        <w:rPr>
          <w:rFonts w:ascii="Times New Roman" w:hAnsi="Times New Roman" w:cs="Times New Roman"/>
          <w:sz w:val="26"/>
          <w:szCs w:val="26"/>
        </w:rPr>
        <w:t>(93.34%)lesions h</w:t>
      </w:r>
      <w:r>
        <w:rPr>
          <w:rFonts w:ascii="Times New Roman" w:hAnsi="Times New Roman" w:cs="Times New Roman"/>
          <w:sz w:val="26"/>
          <w:szCs w:val="26"/>
        </w:rPr>
        <w:t>ad radiolucent appearance  and two</w:t>
      </w:r>
      <w:r w:rsidRPr="006C39F5">
        <w:rPr>
          <w:rFonts w:ascii="Times New Roman" w:hAnsi="Times New Roman" w:cs="Times New Roman"/>
          <w:sz w:val="26"/>
          <w:szCs w:val="26"/>
        </w:rPr>
        <w:t xml:space="preserve"> (6.66%) had mixed appearance on panoramic radiograph. Study by </w:t>
      </w:r>
      <w:r w:rsidRPr="006C39F5">
        <w:rPr>
          <w:rFonts w:ascii="Times New Roman" w:hAnsi="Times New Roman" w:cs="Times New Roman"/>
          <w:b/>
          <w:sz w:val="26"/>
          <w:szCs w:val="26"/>
        </w:rPr>
        <w:t>Javadian Langaroodi A et al</w:t>
      </w:r>
      <w:r>
        <w:rPr>
          <w:rFonts w:ascii="Times New Roman" w:hAnsi="Times New Roman" w:cs="Times New Roman"/>
          <w:b/>
          <w:sz w:val="26"/>
          <w:szCs w:val="26"/>
          <w:vertAlign w:val="superscript"/>
        </w:rPr>
        <w:t>16</w:t>
      </w:r>
      <w:r w:rsidRPr="006C39F5">
        <w:rPr>
          <w:rFonts w:ascii="Times New Roman" w:hAnsi="Times New Roman" w:cs="Times New Roman"/>
          <w:sz w:val="26"/>
          <w:szCs w:val="26"/>
        </w:rPr>
        <w:t>,reported that  cysts and benign tumors had a radiolucent appearance as opposed to tumor-like lesions with a dominant radiopaque presentation. Cysts and benign tumors were well-defined with corticated borders, while tumor-like lesions were equally well-corticated and sclerotic.</w:t>
      </w:r>
    </w:p>
    <w:p w:rsidR="00D86FA7" w:rsidRDefault="00D86FA7" w:rsidP="00D86FA7">
      <w:pPr>
        <w:spacing w:line="360" w:lineRule="auto"/>
        <w:jc w:val="both"/>
        <w:rPr>
          <w:rFonts w:ascii="Times New Roman" w:hAnsi="Times New Roman" w:cs="Times New Roman"/>
          <w:sz w:val="26"/>
          <w:szCs w:val="26"/>
        </w:rPr>
      </w:pPr>
      <w:r w:rsidRPr="006C39F5">
        <w:rPr>
          <w:rFonts w:ascii="Times New Roman" w:hAnsi="Times New Roman" w:cs="Times New Roman"/>
          <w:sz w:val="26"/>
          <w:szCs w:val="26"/>
        </w:rPr>
        <w:t>In the study Odontogenic cyst was diagnosed b</w:t>
      </w:r>
      <w:r>
        <w:rPr>
          <w:rFonts w:ascii="Times New Roman" w:hAnsi="Times New Roman" w:cs="Times New Roman"/>
          <w:sz w:val="26"/>
          <w:szCs w:val="26"/>
        </w:rPr>
        <w:t xml:space="preserve">y histological examination in nineteen </w:t>
      </w:r>
      <w:r w:rsidRPr="006C39F5">
        <w:rPr>
          <w:rFonts w:ascii="Times New Roman" w:hAnsi="Times New Roman" w:cs="Times New Roman"/>
          <w:sz w:val="26"/>
          <w:szCs w:val="26"/>
        </w:rPr>
        <w:t xml:space="preserve">(63.3%) specimens. Rest of the </w:t>
      </w:r>
      <w:r>
        <w:rPr>
          <w:rFonts w:ascii="Times New Roman" w:hAnsi="Times New Roman" w:cs="Times New Roman"/>
          <w:sz w:val="26"/>
          <w:szCs w:val="26"/>
        </w:rPr>
        <w:t xml:space="preserve">lesions were diagnosed as CGCG three </w:t>
      </w:r>
      <w:r w:rsidRPr="006C39F5">
        <w:rPr>
          <w:rFonts w:ascii="Times New Roman" w:hAnsi="Times New Roman" w:cs="Times New Roman"/>
          <w:sz w:val="26"/>
          <w:szCs w:val="26"/>
        </w:rPr>
        <w:t>(10%),</w:t>
      </w:r>
      <w:r>
        <w:rPr>
          <w:rFonts w:ascii="Times New Roman" w:hAnsi="Times New Roman" w:cs="Times New Roman"/>
          <w:sz w:val="26"/>
          <w:szCs w:val="26"/>
        </w:rPr>
        <w:t xml:space="preserve">ameloblastoma two </w:t>
      </w:r>
      <w:r w:rsidRPr="006C39F5">
        <w:rPr>
          <w:rFonts w:ascii="Times New Roman" w:hAnsi="Times New Roman" w:cs="Times New Roman"/>
          <w:sz w:val="26"/>
          <w:szCs w:val="26"/>
        </w:rPr>
        <w:t>(6.6%),round cell tumour 1(3.3%</w:t>
      </w:r>
      <w:r>
        <w:rPr>
          <w:rFonts w:ascii="Times New Roman" w:hAnsi="Times New Roman" w:cs="Times New Roman"/>
          <w:sz w:val="26"/>
          <w:szCs w:val="26"/>
        </w:rPr>
        <w:t xml:space="preserve">),oral squamous cell carcinoma one (3.3%),angioleomyoma one </w:t>
      </w:r>
      <w:r w:rsidRPr="006C39F5">
        <w:rPr>
          <w:rFonts w:ascii="Times New Roman" w:hAnsi="Times New Roman" w:cs="Times New Roman"/>
          <w:sz w:val="26"/>
          <w:szCs w:val="26"/>
        </w:rPr>
        <w:t>(3.3%)and traumatic bone c</w:t>
      </w:r>
      <w:r>
        <w:rPr>
          <w:rFonts w:ascii="Times New Roman" w:hAnsi="Times New Roman" w:cs="Times New Roman"/>
          <w:sz w:val="26"/>
          <w:szCs w:val="26"/>
        </w:rPr>
        <w:t>yst one</w:t>
      </w:r>
      <w:r w:rsidRPr="006C39F5">
        <w:rPr>
          <w:rFonts w:ascii="Times New Roman" w:hAnsi="Times New Roman" w:cs="Times New Roman"/>
          <w:sz w:val="26"/>
          <w:szCs w:val="26"/>
        </w:rPr>
        <w:t xml:space="preserve">(3.3%).This  finding of our study is similar to  </w:t>
      </w:r>
      <w:r w:rsidRPr="006C39F5">
        <w:rPr>
          <w:rFonts w:ascii="Times New Roman" w:hAnsi="Times New Roman" w:cs="Times New Roman"/>
          <w:b/>
          <w:sz w:val="26"/>
          <w:szCs w:val="26"/>
        </w:rPr>
        <w:t>sumer et al study</w:t>
      </w:r>
      <w:r>
        <w:rPr>
          <w:rFonts w:ascii="Times New Roman" w:hAnsi="Times New Roman" w:cs="Times New Roman"/>
          <w:b/>
          <w:sz w:val="26"/>
          <w:szCs w:val="26"/>
          <w:vertAlign w:val="superscript"/>
        </w:rPr>
        <w:t>15</w:t>
      </w:r>
      <w:r w:rsidRPr="006C39F5">
        <w:rPr>
          <w:rFonts w:ascii="Times New Roman" w:hAnsi="Times New Roman" w:cs="Times New Roman"/>
          <w:b/>
          <w:sz w:val="26"/>
          <w:szCs w:val="26"/>
        </w:rPr>
        <w:t xml:space="preserve"> </w:t>
      </w:r>
      <w:r>
        <w:rPr>
          <w:rFonts w:ascii="Times New Roman" w:hAnsi="Times New Roman" w:cs="Times New Roman"/>
          <w:sz w:val="26"/>
          <w:szCs w:val="26"/>
        </w:rPr>
        <w:t xml:space="preserve"> where seventeen (77.2%) out of twenty- two</w:t>
      </w:r>
      <w:r w:rsidRPr="006C39F5">
        <w:rPr>
          <w:rFonts w:ascii="Times New Roman" w:hAnsi="Times New Roman" w:cs="Times New Roman"/>
          <w:sz w:val="26"/>
          <w:szCs w:val="26"/>
        </w:rPr>
        <w:t xml:space="preserve"> specimens were diagnosed as odontogenic cysts.</w:t>
      </w:r>
    </w:p>
    <w:p w:rsidR="00D86FA7" w:rsidRPr="006C39F5" w:rsidRDefault="00D86FA7" w:rsidP="00D86FA7">
      <w:pPr>
        <w:spacing w:line="360" w:lineRule="auto"/>
        <w:jc w:val="both"/>
        <w:rPr>
          <w:rFonts w:ascii="Times New Roman" w:hAnsi="Times New Roman" w:cs="Times New Roman"/>
          <w:sz w:val="26"/>
          <w:szCs w:val="26"/>
          <w:vertAlign w:val="superscript"/>
        </w:rPr>
      </w:pPr>
      <w:r>
        <w:rPr>
          <w:rFonts w:ascii="Times New Roman" w:hAnsi="Times New Roman" w:cs="Times New Roman"/>
          <w:sz w:val="26"/>
          <w:szCs w:val="26"/>
        </w:rPr>
        <w:lastRenderedPageBreak/>
        <w:t xml:space="preserve">Among the odontogenic cysts eight (26.7%) were Radicular cysts, seven (23.3%)  were OKC, four </w:t>
      </w:r>
      <w:r w:rsidRPr="006C39F5">
        <w:rPr>
          <w:rFonts w:ascii="Times New Roman" w:hAnsi="Times New Roman" w:cs="Times New Roman"/>
          <w:sz w:val="26"/>
          <w:szCs w:val="26"/>
        </w:rPr>
        <w:t xml:space="preserve">(13.3%) dentigerous cyst.  A study by </w:t>
      </w:r>
      <w:r w:rsidRPr="006C39F5">
        <w:rPr>
          <w:rFonts w:ascii="Times New Roman" w:hAnsi="Times New Roman" w:cs="Times New Roman"/>
          <w:b/>
          <w:i/>
          <w:sz w:val="26"/>
          <w:szCs w:val="26"/>
        </w:rPr>
        <w:t>jones et al</w:t>
      </w:r>
      <w:r w:rsidRPr="006C39F5">
        <w:rPr>
          <w:rFonts w:ascii="Times New Roman" w:hAnsi="Times New Roman" w:cs="Times New Roman"/>
          <w:sz w:val="26"/>
          <w:szCs w:val="26"/>
        </w:rPr>
        <w:t xml:space="preserve"> </w:t>
      </w:r>
      <w:r>
        <w:rPr>
          <w:rFonts w:ascii="Times New Roman" w:hAnsi="Times New Roman" w:cs="Times New Roman"/>
          <w:sz w:val="26"/>
          <w:szCs w:val="26"/>
          <w:vertAlign w:val="superscript"/>
        </w:rPr>
        <w:t>1</w:t>
      </w:r>
      <w:r w:rsidRPr="006C39F5">
        <w:rPr>
          <w:rFonts w:ascii="Times New Roman" w:hAnsi="Times New Roman" w:cs="Times New Roman"/>
          <w:sz w:val="26"/>
          <w:szCs w:val="26"/>
          <w:vertAlign w:val="superscript"/>
        </w:rPr>
        <w:t xml:space="preserve">7 </w:t>
      </w:r>
      <w:r w:rsidRPr="006C39F5">
        <w:rPr>
          <w:rFonts w:ascii="Times New Roman" w:hAnsi="Times New Roman" w:cs="Times New Roman"/>
          <w:sz w:val="26"/>
          <w:szCs w:val="26"/>
        </w:rPr>
        <w:t xml:space="preserve">showed that Radicular cyst was the most common diagnosis (52.3%), followed by dentigerous cyst (18.1) and odontogenic keratocysts (11.6%). A study by </w:t>
      </w:r>
      <w:r w:rsidRPr="006C39F5">
        <w:rPr>
          <w:rFonts w:ascii="Times New Roman" w:hAnsi="Times New Roman" w:cs="Times New Roman"/>
          <w:b/>
          <w:i/>
          <w:sz w:val="26"/>
          <w:szCs w:val="26"/>
        </w:rPr>
        <w:t>Manor et al</w:t>
      </w:r>
      <w:r>
        <w:rPr>
          <w:rFonts w:ascii="Times New Roman" w:hAnsi="Times New Roman" w:cs="Times New Roman"/>
          <w:b/>
          <w:i/>
          <w:sz w:val="26"/>
          <w:szCs w:val="26"/>
          <w:vertAlign w:val="superscript"/>
        </w:rPr>
        <w:t>18</w:t>
      </w:r>
      <w:r w:rsidRPr="006C39F5">
        <w:rPr>
          <w:rFonts w:ascii="Times New Roman" w:hAnsi="Times New Roman" w:cs="Times New Roman"/>
          <w:b/>
          <w:i/>
          <w:sz w:val="26"/>
          <w:szCs w:val="26"/>
        </w:rPr>
        <w:t xml:space="preserve"> </w:t>
      </w:r>
      <w:r w:rsidRPr="006C39F5">
        <w:rPr>
          <w:rFonts w:ascii="Times New Roman" w:hAnsi="Times New Roman" w:cs="Times New Roman"/>
          <w:sz w:val="26"/>
          <w:szCs w:val="26"/>
        </w:rPr>
        <w:t>showed that out of 322  patients  with cystic lesions of the jaw  155 (48%) were radicular cysts, 80 (25%) were dentigerous cysts, 23 (7%) were odontogenic keratocyst (=keratocystic odontogenic tumor), 19 (6%) were eruption cysts, 16 (5%) were traumatic bone cysts, and 29 (9%) were non-odontogenic cysts.</w:t>
      </w:r>
      <w:r w:rsidRPr="006C39F5">
        <w:rPr>
          <w:rFonts w:ascii="Times New Roman" w:hAnsi="Times New Roman" w:cs="Times New Roman"/>
          <w:b/>
          <w:i/>
          <w:sz w:val="26"/>
          <w:szCs w:val="26"/>
        </w:rPr>
        <w:t xml:space="preserve"> </w:t>
      </w:r>
      <w:r w:rsidRPr="006C39F5">
        <w:rPr>
          <w:rFonts w:ascii="Times New Roman" w:hAnsi="Times New Roman" w:cs="Times New Roman"/>
          <w:sz w:val="26"/>
          <w:szCs w:val="26"/>
        </w:rPr>
        <w:t>A study by</w:t>
      </w:r>
      <w:r w:rsidRPr="006C39F5">
        <w:rPr>
          <w:rFonts w:ascii="Times New Roman" w:hAnsi="Times New Roman" w:cs="Times New Roman"/>
          <w:b/>
          <w:i/>
          <w:sz w:val="26"/>
          <w:szCs w:val="26"/>
        </w:rPr>
        <w:t xml:space="preserve"> Kambalimath et al</w:t>
      </w:r>
      <w:r>
        <w:rPr>
          <w:rFonts w:ascii="Times New Roman" w:hAnsi="Times New Roman" w:cs="Times New Roman"/>
          <w:b/>
          <w:i/>
          <w:sz w:val="26"/>
          <w:szCs w:val="26"/>
          <w:vertAlign w:val="superscript"/>
        </w:rPr>
        <w:t>14</w:t>
      </w:r>
      <w:r w:rsidRPr="006C39F5">
        <w:rPr>
          <w:rFonts w:ascii="Times New Roman" w:hAnsi="Times New Roman" w:cs="Times New Roman"/>
          <w:sz w:val="26"/>
          <w:szCs w:val="26"/>
        </w:rPr>
        <w:t>showed that</w:t>
      </w:r>
      <w:r w:rsidRPr="006C39F5">
        <w:rPr>
          <w:rFonts w:ascii="Times New Roman" w:hAnsi="Times New Roman" w:cs="Times New Roman"/>
          <w:b/>
          <w:i/>
          <w:sz w:val="26"/>
          <w:szCs w:val="26"/>
        </w:rPr>
        <w:t xml:space="preserve"> </w:t>
      </w:r>
      <w:r w:rsidRPr="006C39F5">
        <w:rPr>
          <w:rFonts w:ascii="Times New Roman" w:hAnsi="Times New Roman" w:cs="Times New Roman"/>
          <w:sz w:val="26"/>
          <w:szCs w:val="26"/>
        </w:rPr>
        <w:t xml:space="preserve"> Radicular cyst was most prevalent histological type (48.67 %) followed by dentigerous cyst, odontogenic keratocyst, lateral periodontal cyst, paradental cyst, residual cyst, adult gingival cyst, glandular odontogenic cyst, calcifying odontogenic cyst. Study by  </w:t>
      </w:r>
      <w:r w:rsidRPr="006C39F5">
        <w:rPr>
          <w:rFonts w:ascii="Times New Roman" w:eastAsia="Times New Roman" w:hAnsi="Times New Roman" w:cs="Times New Roman"/>
          <w:b/>
          <w:i/>
          <w:color w:val="000000"/>
          <w:sz w:val="26"/>
          <w:szCs w:val="26"/>
        </w:rPr>
        <w:t>Benjamin Fomete  et al</w:t>
      </w:r>
      <w:r w:rsidRPr="006C39F5">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vertAlign w:val="superscript"/>
        </w:rPr>
        <w:t>12</w:t>
      </w:r>
      <w:r w:rsidRPr="006C39F5">
        <w:rPr>
          <w:rFonts w:ascii="Times New Roman" w:eastAsia="Times New Roman" w:hAnsi="Times New Roman" w:cs="Times New Roman"/>
          <w:color w:val="000000"/>
          <w:sz w:val="26"/>
          <w:szCs w:val="26"/>
        </w:rPr>
        <w:t xml:space="preserve"> reported dentigerous cyst (n = 21; 32.8%) was the most predominant lesion followed by periodontal (n = 12; 18.8%) and radicular cysts (n = 10; 15.6%). Study by </w:t>
      </w:r>
      <w:r w:rsidRPr="006C39F5">
        <w:rPr>
          <w:rFonts w:ascii="Times New Roman" w:hAnsi="Times New Roman" w:cs="Times New Roman"/>
          <w:b/>
          <w:sz w:val="26"/>
          <w:szCs w:val="26"/>
        </w:rPr>
        <w:t xml:space="preserve">Javadian Langaroodi A et al, </w:t>
      </w:r>
      <w:r>
        <w:rPr>
          <w:rFonts w:ascii="Times New Roman" w:hAnsi="Times New Roman" w:cs="Times New Roman"/>
          <w:b/>
          <w:sz w:val="26"/>
          <w:szCs w:val="26"/>
          <w:vertAlign w:val="superscript"/>
        </w:rPr>
        <w:t>16</w:t>
      </w:r>
      <w:r w:rsidRPr="006C39F5">
        <w:rPr>
          <w:rFonts w:ascii="Times New Roman" w:hAnsi="Times New Roman" w:cs="Times New Roman"/>
          <w:b/>
          <w:sz w:val="26"/>
          <w:szCs w:val="26"/>
          <w:vertAlign w:val="superscript"/>
        </w:rPr>
        <w:t xml:space="preserve"> </w:t>
      </w:r>
      <w:r w:rsidRPr="006C39F5">
        <w:rPr>
          <w:rFonts w:ascii="Times New Roman" w:hAnsi="Times New Roman" w:cs="Times New Roman"/>
          <w:sz w:val="26"/>
          <w:szCs w:val="26"/>
        </w:rPr>
        <w:t>reported OKC to be the most prevalent cyst</w:t>
      </w:r>
      <w:r w:rsidRPr="006C39F5">
        <w:rPr>
          <w:rFonts w:ascii="Times New Roman" w:hAnsi="Times New Roman" w:cs="Times New Roman"/>
          <w:b/>
          <w:sz w:val="26"/>
          <w:szCs w:val="26"/>
        </w:rPr>
        <w:t>.</w:t>
      </w:r>
      <w:r w:rsidRPr="006C39F5">
        <w:rPr>
          <w:rFonts w:ascii="Times New Roman" w:eastAsia="Times New Roman" w:hAnsi="Times New Roman" w:cs="Times New Roman"/>
          <w:color w:val="000000"/>
          <w:sz w:val="26"/>
          <w:szCs w:val="26"/>
        </w:rPr>
        <w:t xml:space="preserve"> Our study is in partial agreement with above mentioned studies and in complete contrast to </w:t>
      </w:r>
      <w:r w:rsidRPr="006C39F5">
        <w:rPr>
          <w:rFonts w:ascii="Times New Roman" w:eastAsia="Times New Roman" w:hAnsi="Times New Roman" w:cs="Times New Roman"/>
          <w:b/>
          <w:color w:val="000000"/>
          <w:sz w:val="26"/>
          <w:szCs w:val="26"/>
        </w:rPr>
        <w:t>Benjamin Fomete et al</w:t>
      </w:r>
      <w:r>
        <w:rPr>
          <w:rFonts w:ascii="Times New Roman" w:eastAsia="Times New Roman" w:hAnsi="Times New Roman" w:cs="Times New Roman"/>
          <w:b/>
          <w:color w:val="000000"/>
          <w:sz w:val="26"/>
          <w:szCs w:val="26"/>
          <w:vertAlign w:val="superscript"/>
        </w:rPr>
        <w:t>12</w:t>
      </w:r>
    </w:p>
    <w:p w:rsidR="00D86FA7" w:rsidRDefault="00D86FA7" w:rsidP="00D86FA7">
      <w:pPr>
        <w:spacing w:line="360" w:lineRule="auto"/>
        <w:jc w:val="both"/>
        <w:rPr>
          <w:rFonts w:ascii="Times New Roman" w:hAnsi="Times New Roman" w:cs="Times New Roman"/>
          <w:sz w:val="26"/>
          <w:szCs w:val="26"/>
        </w:rPr>
      </w:pPr>
      <w:r w:rsidRPr="006C39F5">
        <w:rPr>
          <w:rFonts w:ascii="Times New Roman" w:hAnsi="Times New Roman" w:cs="Times New Roman"/>
          <w:sz w:val="26"/>
          <w:szCs w:val="26"/>
        </w:rPr>
        <w:t>The size of the lesions ranged from  2.38cm</w:t>
      </w:r>
      <w:r w:rsidRPr="006C39F5">
        <w:rPr>
          <w:rFonts w:ascii="Times New Roman" w:hAnsi="Times New Roman" w:cs="Times New Roman"/>
          <w:sz w:val="26"/>
          <w:szCs w:val="26"/>
          <w:vertAlign w:val="superscript"/>
        </w:rPr>
        <w:t>3</w:t>
      </w:r>
      <w:r w:rsidRPr="006C39F5">
        <w:rPr>
          <w:rFonts w:ascii="Times New Roman" w:hAnsi="Times New Roman" w:cs="Times New Roman"/>
          <w:sz w:val="26"/>
          <w:szCs w:val="26"/>
        </w:rPr>
        <w:t xml:space="preserve"> to 52.98 cm</w:t>
      </w:r>
      <w:r w:rsidRPr="006C39F5">
        <w:rPr>
          <w:rFonts w:ascii="Times New Roman" w:hAnsi="Times New Roman" w:cs="Times New Roman"/>
          <w:sz w:val="26"/>
          <w:szCs w:val="26"/>
          <w:vertAlign w:val="superscript"/>
        </w:rPr>
        <w:t xml:space="preserve">3 </w:t>
      </w:r>
      <w:r w:rsidRPr="006C39F5">
        <w:rPr>
          <w:rFonts w:ascii="Times New Roman" w:hAnsi="Times New Roman" w:cs="Times New Roman"/>
          <w:sz w:val="26"/>
          <w:szCs w:val="26"/>
        </w:rPr>
        <w:t>with a median of 21.51cm</w:t>
      </w:r>
      <w:r w:rsidRPr="006C39F5">
        <w:rPr>
          <w:rFonts w:ascii="Times New Roman" w:hAnsi="Times New Roman" w:cs="Times New Roman"/>
          <w:sz w:val="26"/>
          <w:szCs w:val="26"/>
          <w:vertAlign w:val="superscript"/>
        </w:rPr>
        <w:t>3</w:t>
      </w:r>
      <w:r w:rsidRPr="006C39F5">
        <w:rPr>
          <w:rFonts w:ascii="Times New Roman" w:hAnsi="Times New Roman" w:cs="Times New Roman"/>
          <w:sz w:val="26"/>
          <w:szCs w:val="26"/>
        </w:rPr>
        <w:t xml:space="preserve">.  A study by </w:t>
      </w:r>
      <w:r w:rsidRPr="006C39F5">
        <w:rPr>
          <w:rFonts w:ascii="Times New Roman" w:hAnsi="Times New Roman" w:cs="Times New Roman"/>
          <w:b/>
          <w:i/>
          <w:sz w:val="26"/>
          <w:szCs w:val="26"/>
        </w:rPr>
        <w:t>Gad et al</w:t>
      </w:r>
      <w:r>
        <w:rPr>
          <w:rFonts w:ascii="Times New Roman" w:hAnsi="Times New Roman" w:cs="Times New Roman"/>
          <w:b/>
          <w:i/>
          <w:sz w:val="26"/>
          <w:szCs w:val="26"/>
        </w:rPr>
        <w:t xml:space="preserve"> </w:t>
      </w:r>
      <w:r>
        <w:rPr>
          <w:rFonts w:ascii="Times New Roman" w:hAnsi="Times New Roman" w:cs="Times New Roman"/>
          <w:b/>
          <w:i/>
          <w:sz w:val="26"/>
          <w:szCs w:val="26"/>
          <w:vertAlign w:val="superscript"/>
        </w:rPr>
        <w:t>19</w:t>
      </w:r>
      <w:r w:rsidRPr="006C39F5">
        <w:rPr>
          <w:rFonts w:ascii="Times New Roman" w:hAnsi="Times New Roman" w:cs="Times New Roman"/>
          <w:sz w:val="26"/>
          <w:szCs w:val="26"/>
        </w:rPr>
        <w:t xml:space="preserve"> showed that lesion sizes ranged from 0.019 to 40.856cm3 with a median of 0.622cm3. Most lesions(71%) were smaller than 5cm</w:t>
      </w:r>
      <w:r w:rsidRPr="006C39F5">
        <w:rPr>
          <w:rFonts w:ascii="Times New Roman" w:hAnsi="Times New Roman" w:cs="Times New Roman"/>
          <w:sz w:val="26"/>
          <w:szCs w:val="26"/>
          <w:vertAlign w:val="superscript"/>
        </w:rPr>
        <w:t>3</w:t>
      </w:r>
      <w:r w:rsidRPr="006C39F5">
        <w:rPr>
          <w:rFonts w:ascii="Times New Roman" w:hAnsi="Times New Roman" w:cs="Times New Roman"/>
          <w:sz w:val="26"/>
          <w:szCs w:val="26"/>
        </w:rPr>
        <w:t>.</w:t>
      </w:r>
    </w:p>
    <w:p w:rsidR="00D86FA7" w:rsidRPr="006C39F5" w:rsidRDefault="00D86FA7" w:rsidP="00D86FA7">
      <w:pPr>
        <w:spacing w:line="360" w:lineRule="auto"/>
        <w:jc w:val="both"/>
        <w:rPr>
          <w:rFonts w:ascii="Times New Roman" w:hAnsi="Times New Roman" w:cs="Times New Roman"/>
          <w:sz w:val="26"/>
          <w:szCs w:val="26"/>
        </w:rPr>
      </w:pPr>
      <w:r w:rsidRPr="006C39F5">
        <w:rPr>
          <w:rFonts w:ascii="Times New Roman" w:hAnsi="Times New Roman" w:cs="Times New Roman"/>
          <w:sz w:val="26"/>
          <w:szCs w:val="26"/>
        </w:rPr>
        <w:t xml:space="preserve">                                         ultrasound  examination showed eight  lesions  as simple cysts . These  lesions were anechoic to hypoechoic  and had no vascularity on color Doppler. In all these cases ,the findings of ultrasound and Doppler ultrasound were compatible with the content of the lesion. These findings are in accordance with   </w:t>
      </w:r>
      <w:r w:rsidRPr="006C39F5">
        <w:rPr>
          <w:rFonts w:ascii="Times New Roman" w:hAnsi="Times New Roman" w:cs="Times New Roman"/>
          <w:b/>
          <w:sz w:val="26"/>
          <w:szCs w:val="26"/>
        </w:rPr>
        <w:t xml:space="preserve">sumer et al  </w:t>
      </w:r>
      <w:r>
        <w:rPr>
          <w:rFonts w:ascii="Times New Roman" w:hAnsi="Times New Roman" w:cs="Times New Roman"/>
          <w:b/>
          <w:sz w:val="26"/>
          <w:szCs w:val="26"/>
          <w:vertAlign w:val="superscript"/>
        </w:rPr>
        <w:t>15</w:t>
      </w:r>
      <w:r w:rsidRPr="006C39F5">
        <w:rPr>
          <w:rFonts w:ascii="Times New Roman" w:hAnsi="Times New Roman" w:cs="Times New Roman"/>
          <w:b/>
          <w:sz w:val="26"/>
          <w:szCs w:val="26"/>
          <w:vertAlign w:val="superscript"/>
        </w:rPr>
        <w:t xml:space="preserve"> </w:t>
      </w:r>
      <w:r w:rsidRPr="006C39F5">
        <w:rPr>
          <w:rFonts w:ascii="Times New Roman" w:hAnsi="Times New Roman" w:cs="Times New Roman"/>
          <w:sz w:val="26"/>
          <w:szCs w:val="26"/>
        </w:rPr>
        <w:t xml:space="preserve">where  in case of simple cysts , USG findings were compatible with the content of the lesions.  Study by </w:t>
      </w:r>
      <w:r w:rsidRPr="006C39F5">
        <w:rPr>
          <w:rFonts w:ascii="Times New Roman" w:hAnsi="Times New Roman" w:cs="Times New Roman"/>
          <w:b/>
          <w:sz w:val="26"/>
          <w:szCs w:val="26"/>
        </w:rPr>
        <w:t>Shahidi et al</w:t>
      </w:r>
      <w:r>
        <w:rPr>
          <w:rFonts w:ascii="Times New Roman" w:hAnsi="Times New Roman" w:cs="Times New Roman"/>
          <w:b/>
          <w:sz w:val="26"/>
          <w:szCs w:val="26"/>
          <w:vertAlign w:val="superscript"/>
        </w:rPr>
        <w:t>20</w:t>
      </w:r>
      <w:r w:rsidRPr="006C39F5">
        <w:rPr>
          <w:rFonts w:ascii="Times New Roman" w:hAnsi="Times New Roman" w:cs="Times New Roman"/>
          <w:sz w:val="26"/>
          <w:szCs w:val="26"/>
        </w:rPr>
        <w:t xml:space="preserve"> reported  complete agreement between the USG and histopathologic results regarding content assessment</w:t>
      </w:r>
    </w:p>
    <w:p w:rsidR="00D86FA7" w:rsidRPr="00D26527" w:rsidRDefault="00D86FA7" w:rsidP="00D86FA7">
      <w:pPr>
        <w:spacing w:line="360" w:lineRule="auto"/>
        <w:jc w:val="both"/>
        <w:rPr>
          <w:rFonts w:ascii="Times New Roman" w:hAnsi="Times New Roman" w:cs="Times New Roman"/>
          <w:sz w:val="26"/>
          <w:szCs w:val="26"/>
          <w:vertAlign w:val="superscript"/>
        </w:rPr>
      </w:pPr>
      <w:r w:rsidRPr="006C39F5">
        <w:rPr>
          <w:rFonts w:ascii="Times New Roman" w:hAnsi="Times New Roman" w:cs="Times New Roman"/>
          <w:sz w:val="26"/>
          <w:szCs w:val="26"/>
        </w:rPr>
        <w:t xml:space="preserve">                             Cysts are usually anechoic due to their liquid content that produce no internal echoes.If the cyst becomes infected then the content of the lesion can produce echoes producing a hypoechoic picture as described by ishikawa,pogrel,osama&amp;corney.</w:t>
      </w:r>
      <w:r>
        <w:rPr>
          <w:rFonts w:ascii="Times New Roman" w:hAnsi="Times New Roman" w:cs="Times New Roman"/>
          <w:sz w:val="26"/>
          <w:szCs w:val="26"/>
          <w:vertAlign w:val="superscript"/>
        </w:rPr>
        <w:t>77</w:t>
      </w:r>
    </w:p>
    <w:p w:rsidR="00D86FA7" w:rsidRDefault="00D86FA7" w:rsidP="00D86FA7">
      <w:pPr>
        <w:spacing w:line="360" w:lineRule="auto"/>
        <w:jc w:val="both"/>
        <w:rPr>
          <w:rFonts w:ascii="Times New Roman" w:hAnsi="Times New Roman" w:cs="Times New Roman"/>
          <w:sz w:val="26"/>
          <w:szCs w:val="26"/>
        </w:rPr>
      </w:pPr>
      <w:r w:rsidRPr="006C39F5">
        <w:rPr>
          <w:rFonts w:ascii="Times New Roman" w:hAnsi="Times New Roman" w:cs="Times New Roman"/>
          <w:sz w:val="26"/>
          <w:szCs w:val="26"/>
        </w:rPr>
        <w:lastRenderedPageBreak/>
        <w:t xml:space="preserve">The sensitivity of ultrasound examination in case of cystic lesions was found to be 61.5%.This implies that out of  13 histopathologically diagnosed cysts ,ultrasound examination showed 8(61.5%) lesions to be cystic .Semisolid contents on ultrasound examination in the remaining 5 cystic cases  can be explained on the  basis of the associated inflammatory process seen in them on HPE. Study by </w:t>
      </w:r>
      <w:r w:rsidRPr="006C39F5">
        <w:rPr>
          <w:rFonts w:ascii="Times New Roman" w:hAnsi="Times New Roman" w:cs="Times New Roman"/>
          <w:b/>
          <w:sz w:val="26"/>
          <w:szCs w:val="26"/>
        </w:rPr>
        <w:t>Lauria et al</w:t>
      </w:r>
      <w:r>
        <w:rPr>
          <w:rFonts w:ascii="Times New Roman" w:hAnsi="Times New Roman" w:cs="Times New Roman"/>
          <w:b/>
          <w:sz w:val="26"/>
          <w:szCs w:val="26"/>
          <w:vertAlign w:val="superscript"/>
        </w:rPr>
        <w:t>2</w:t>
      </w:r>
      <w:r w:rsidRPr="006C39F5">
        <w:rPr>
          <w:rFonts w:ascii="Times New Roman" w:hAnsi="Times New Roman" w:cs="Times New Roman"/>
          <w:b/>
          <w:sz w:val="26"/>
          <w:szCs w:val="26"/>
          <w:vertAlign w:val="superscript"/>
        </w:rPr>
        <w:t>1</w:t>
      </w:r>
      <w:r w:rsidRPr="006C39F5">
        <w:rPr>
          <w:rFonts w:ascii="Times New Roman" w:hAnsi="Times New Roman" w:cs="Times New Roman"/>
          <w:sz w:val="26"/>
          <w:szCs w:val="26"/>
        </w:rPr>
        <w:t xml:space="preserve"> showed that ultrasound examination was compatible with histological examination in 73.9% of cases in case of cystic lesions.</w:t>
      </w:r>
      <w:r w:rsidRPr="006C39F5">
        <w:rPr>
          <w:rFonts w:ascii="Times New Roman" w:hAnsi="Times New Roman" w:cs="Times New Roman"/>
          <w:b/>
          <w:sz w:val="26"/>
          <w:szCs w:val="26"/>
        </w:rPr>
        <w:t xml:space="preserve"> chandak et al</w:t>
      </w:r>
      <w:r>
        <w:rPr>
          <w:rFonts w:ascii="Times New Roman" w:hAnsi="Times New Roman" w:cs="Times New Roman"/>
          <w:b/>
          <w:sz w:val="26"/>
          <w:szCs w:val="26"/>
          <w:vertAlign w:val="superscript"/>
        </w:rPr>
        <w:t>2</w:t>
      </w:r>
      <w:r w:rsidRPr="006C39F5">
        <w:rPr>
          <w:rFonts w:ascii="Times New Roman" w:hAnsi="Times New Roman" w:cs="Times New Roman"/>
          <w:b/>
          <w:sz w:val="26"/>
          <w:szCs w:val="26"/>
          <w:vertAlign w:val="superscript"/>
        </w:rPr>
        <w:t>2</w:t>
      </w:r>
      <w:r w:rsidRPr="006C39F5">
        <w:rPr>
          <w:rFonts w:ascii="Times New Roman" w:hAnsi="Times New Roman" w:cs="Times New Roman"/>
          <w:sz w:val="26"/>
          <w:szCs w:val="26"/>
        </w:rPr>
        <w:t xml:space="preserve"> reported  that for cystic swellings sonographic diagnosis had a sensitivity of 100% and a specificity 98.3%.</w:t>
      </w:r>
    </w:p>
    <w:p w:rsidR="00D86FA7" w:rsidRDefault="00D86FA7" w:rsidP="00D86FA7">
      <w:pPr>
        <w:spacing w:line="360" w:lineRule="auto"/>
        <w:jc w:val="both"/>
        <w:rPr>
          <w:rFonts w:ascii="Times New Roman" w:hAnsi="Times New Roman" w:cs="Times New Roman"/>
          <w:sz w:val="26"/>
          <w:szCs w:val="26"/>
        </w:rPr>
      </w:pPr>
      <w:r w:rsidRPr="006C39F5">
        <w:rPr>
          <w:rFonts w:ascii="Times New Roman" w:hAnsi="Times New Roman" w:cs="Times New Roman"/>
          <w:sz w:val="26"/>
          <w:szCs w:val="26"/>
        </w:rPr>
        <w:t xml:space="preserve">In the study  complex cystic  lesions on ultrasound examination showed dense  hypoechoic cystic content with no evidence of vascularisation. These cystic lesions were mainly found to be odontogenic keratocysts.  Studies by </w:t>
      </w:r>
      <w:r w:rsidRPr="006C39F5">
        <w:rPr>
          <w:rFonts w:ascii="Times New Roman" w:hAnsi="Times New Roman" w:cs="Times New Roman"/>
          <w:b/>
          <w:sz w:val="26"/>
          <w:szCs w:val="26"/>
        </w:rPr>
        <w:t>sumer et</w:t>
      </w:r>
      <w:r w:rsidRPr="006C39F5">
        <w:rPr>
          <w:rFonts w:ascii="Times New Roman" w:hAnsi="Times New Roman" w:cs="Times New Roman"/>
          <w:sz w:val="26"/>
          <w:szCs w:val="26"/>
        </w:rPr>
        <w:t xml:space="preserve"> </w:t>
      </w:r>
      <w:r w:rsidRPr="006C39F5">
        <w:rPr>
          <w:rFonts w:ascii="Times New Roman" w:hAnsi="Times New Roman" w:cs="Times New Roman"/>
          <w:b/>
          <w:sz w:val="26"/>
          <w:szCs w:val="26"/>
        </w:rPr>
        <w:t>al</w:t>
      </w:r>
      <w:r w:rsidRPr="006C39F5">
        <w:rPr>
          <w:rFonts w:ascii="Times New Roman" w:hAnsi="Times New Roman" w:cs="Times New Roman"/>
          <w:sz w:val="26"/>
          <w:szCs w:val="26"/>
        </w:rPr>
        <w:t xml:space="preserve"> </w:t>
      </w:r>
      <w:r>
        <w:rPr>
          <w:rFonts w:ascii="Times New Roman" w:hAnsi="Times New Roman" w:cs="Times New Roman"/>
          <w:sz w:val="26"/>
          <w:szCs w:val="26"/>
          <w:vertAlign w:val="superscript"/>
        </w:rPr>
        <w:t>15</w:t>
      </w:r>
      <w:r w:rsidRPr="006C39F5">
        <w:rPr>
          <w:rFonts w:ascii="Times New Roman" w:hAnsi="Times New Roman" w:cs="Times New Roman"/>
          <w:sz w:val="26"/>
          <w:szCs w:val="26"/>
        </w:rPr>
        <w:t xml:space="preserve">and </w:t>
      </w:r>
      <w:r w:rsidRPr="006C39F5">
        <w:rPr>
          <w:rFonts w:ascii="Times New Roman" w:hAnsi="Times New Roman" w:cs="Times New Roman"/>
          <w:b/>
          <w:sz w:val="26"/>
          <w:szCs w:val="26"/>
        </w:rPr>
        <w:t>Lauria et al</w:t>
      </w:r>
      <w:r>
        <w:rPr>
          <w:rFonts w:ascii="Times New Roman" w:hAnsi="Times New Roman" w:cs="Times New Roman"/>
          <w:b/>
          <w:sz w:val="26"/>
          <w:szCs w:val="26"/>
          <w:vertAlign w:val="superscript"/>
        </w:rPr>
        <w:t>2</w:t>
      </w:r>
      <w:r w:rsidRPr="006C39F5">
        <w:rPr>
          <w:rFonts w:ascii="Times New Roman" w:hAnsi="Times New Roman" w:cs="Times New Roman"/>
          <w:b/>
          <w:sz w:val="26"/>
          <w:szCs w:val="26"/>
          <w:vertAlign w:val="superscript"/>
        </w:rPr>
        <w:t>1</w:t>
      </w:r>
      <w:r w:rsidRPr="006C39F5">
        <w:rPr>
          <w:rFonts w:ascii="Times New Roman" w:hAnsi="Times New Roman" w:cs="Times New Roman"/>
          <w:sz w:val="26"/>
          <w:szCs w:val="26"/>
        </w:rPr>
        <w:t xml:space="preserve"> also showed that okc had dense cystic content. </w:t>
      </w:r>
      <w:r w:rsidRPr="006C39F5">
        <w:rPr>
          <w:rFonts w:ascii="Times New Roman" w:hAnsi="Times New Roman" w:cs="Times New Roman"/>
          <w:b/>
          <w:sz w:val="26"/>
          <w:szCs w:val="26"/>
        </w:rPr>
        <w:t>pallagi et al</w:t>
      </w:r>
      <w:r>
        <w:rPr>
          <w:rFonts w:ascii="Times New Roman" w:hAnsi="Times New Roman" w:cs="Times New Roman"/>
          <w:b/>
          <w:sz w:val="26"/>
          <w:szCs w:val="26"/>
          <w:vertAlign w:val="superscript"/>
        </w:rPr>
        <w:t>23</w:t>
      </w:r>
      <w:r w:rsidRPr="006C39F5">
        <w:rPr>
          <w:rFonts w:ascii="Times New Roman" w:hAnsi="Times New Roman" w:cs="Times New Roman"/>
          <w:sz w:val="26"/>
          <w:szCs w:val="26"/>
        </w:rPr>
        <w:t xml:space="preserve">  in their study found  that okc exhibited hypoechoic pattern on usg examination.</w:t>
      </w:r>
    </w:p>
    <w:p w:rsidR="00D86FA7" w:rsidRDefault="00D86FA7" w:rsidP="00D86FA7">
      <w:pPr>
        <w:spacing w:line="360" w:lineRule="auto"/>
        <w:jc w:val="both"/>
        <w:rPr>
          <w:rFonts w:ascii="Times New Roman" w:hAnsi="Times New Roman" w:cs="Times New Roman"/>
          <w:sz w:val="26"/>
          <w:szCs w:val="26"/>
        </w:rPr>
      </w:pPr>
      <w:r w:rsidRPr="006C39F5">
        <w:rPr>
          <w:rFonts w:ascii="Times New Roman" w:hAnsi="Times New Roman" w:cs="Times New Roman"/>
          <w:sz w:val="26"/>
          <w:szCs w:val="26"/>
        </w:rPr>
        <w:t xml:space="preserve">In case of keratocysts USG examination was in complete agreement with </w:t>
      </w:r>
      <w:r>
        <w:rPr>
          <w:rFonts w:ascii="Times New Roman" w:hAnsi="Times New Roman" w:cs="Times New Roman"/>
          <w:sz w:val="26"/>
          <w:szCs w:val="26"/>
        </w:rPr>
        <w:t>A</w:t>
      </w:r>
      <w:r>
        <w:rPr>
          <w:rFonts w:ascii="Times New Roman" w:hAnsi="Times New Roman" w:cs="Times New Roman"/>
          <w:sz w:val="26"/>
          <w:szCs w:val="26"/>
        </w:rPr>
        <w:tab/>
      </w:r>
      <w:r w:rsidRPr="006C39F5">
        <w:rPr>
          <w:rFonts w:ascii="Times New Roman" w:hAnsi="Times New Roman" w:cs="Times New Roman"/>
          <w:sz w:val="26"/>
          <w:szCs w:val="26"/>
        </w:rPr>
        <w:t xml:space="preserve">histopathological findings. out of 7 histologically diagnosed cases of okc,usg examination showed all of them to be complex cysts.In the study by </w:t>
      </w:r>
      <w:r w:rsidRPr="006C39F5">
        <w:rPr>
          <w:rFonts w:ascii="Times New Roman" w:hAnsi="Times New Roman" w:cs="Times New Roman"/>
          <w:b/>
          <w:sz w:val="26"/>
          <w:szCs w:val="26"/>
        </w:rPr>
        <w:t>Lauria et al</w:t>
      </w:r>
      <w:r>
        <w:rPr>
          <w:rFonts w:ascii="Times New Roman" w:hAnsi="Times New Roman" w:cs="Times New Roman"/>
          <w:b/>
          <w:sz w:val="26"/>
          <w:szCs w:val="26"/>
          <w:vertAlign w:val="superscript"/>
        </w:rPr>
        <w:t>2</w:t>
      </w:r>
      <w:r w:rsidRPr="006C39F5">
        <w:rPr>
          <w:rFonts w:ascii="Times New Roman" w:hAnsi="Times New Roman" w:cs="Times New Roman"/>
          <w:b/>
          <w:sz w:val="26"/>
          <w:szCs w:val="26"/>
          <w:vertAlign w:val="superscript"/>
        </w:rPr>
        <w:t>1</w:t>
      </w:r>
      <w:r w:rsidRPr="006C39F5">
        <w:rPr>
          <w:rFonts w:ascii="Times New Roman" w:hAnsi="Times New Roman" w:cs="Times New Roman"/>
          <w:sz w:val="26"/>
          <w:szCs w:val="26"/>
        </w:rPr>
        <w:t xml:space="preserve"> 77.7% of cases were diagnosed as complex cystic on ultrasound examination.</w:t>
      </w:r>
    </w:p>
    <w:p w:rsidR="00D86FA7" w:rsidRDefault="00D86FA7" w:rsidP="00D86FA7">
      <w:pPr>
        <w:spacing w:line="360" w:lineRule="auto"/>
        <w:jc w:val="both"/>
        <w:rPr>
          <w:rFonts w:ascii="Times New Roman" w:hAnsi="Times New Roman" w:cs="Times New Roman"/>
          <w:sz w:val="26"/>
          <w:szCs w:val="26"/>
        </w:rPr>
      </w:pPr>
      <w:r w:rsidRPr="006C39F5">
        <w:rPr>
          <w:rFonts w:ascii="Times New Roman" w:hAnsi="Times New Roman" w:cs="Times New Roman"/>
          <w:sz w:val="26"/>
          <w:szCs w:val="26"/>
        </w:rPr>
        <w:t xml:space="preserve">                                     In the study</w:t>
      </w:r>
      <w:r>
        <w:rPr>
          <w:rFonts w:ascii="Times New Roman" w:hAnsi="Times New Roman" w:cs="Times New Roman"/>
          <w:sz w:val="26"/>
          <w:szCs w:val="26"/>
        </w:rPr>
        <w:t xml:space="preserve"> </w:t>
      </w:r>
      <w:r w:rsidRPr="006C39F5">
        <w:rPr>
          <w:rFonts w:ascii="Times New Roman" w:hAnsi="Times New Roman" w:cs="Times New Roman"/>
          <w:sz w:val="26"/>
          <w:szCs w:val="26"/>
        </w:rPr>
        <w:t xml:space="preserve">  semisolid content was found on  ultrasound examination </w:t>
      </w:r>
      <w:r>
        <w:rPr>
          <w:rFonts w:ascii="Times New Roman" w:hAnsi="Times New Roman" w:cs="Times New Roman"/>
          <w:sz w:val="26"/>
          <w:szCs w:val="26"/>
        </w:rPr>
        <w:t>in  nine</w:t>
      </w:r>
      <w:r w:rsidRPr="006C39F5">
        <w:rPr>
          <w:rFonts w:ascii="Times New Roman" w:hAnsi="Times New Roman" w:cs="Times New Roman"/>
          <w:sz w:val="26"/>
          <w:szCs w:val="26"/>
        </w:rPr>
        <w:t xml:space="preserve"> cases with vascu</w:t>
      </w:r>
      <w:r>
        <w:rPr>
          <w:rFonts w:ascii="Times New Roman" w:hAnsi="Times New Roman" w:cs="Times New Roman"/>
          <w:sz w:val="26"/>
          <w:szCs w:val="26"/>
        </w:rPr>
        <w:t>larity in only one</w:t>
      </w:r>
      <w:r w:rsidRPr="006C39F5">
        <w:rPr>
          <w:rFonts w:ascii="Times New Roman" w:hAnsi="Times New Roman" w:cs="Times New Roman"/>
          <w:sz w:val="26"/>
          <w:szCs w:val="26"/>
        </w:rPr>
        <w:t xml:space="preserve"> case on color Doppler . Histopathologically these lesions were diagnosed as Radicular cyst(4),dentigerous cyst(1) and ameloblastoma(1). For  two lesions HPE  was not available. All these lesions had no vascularity on color Doppler. One semisolid lesion  diagnosed as Round cell tumour  was vascular on color Doppler. Study by </w:t>
      </w:r>
      <w:r w:rsidRPr="006C39F5">
        <w:rPr>
          <w:rFonts w:ascii="Times New Roman" w:hAnsi="Times New Roman" w:cs="Times New Roman"/>
          <w:b/>
          <w:sz w:val="26"/>
          <w:szCs w:val="26"/>
        </w:rPr>
        <w:t>Sumer et al</w:t>
      </w:r>
      <w:r>
        <w:rPr>
          <w:rFonts w:ascii="Times New Roman" w:hAnsi="Times New Roman" w:cs="Times New Roman"/>
          <w:b/>
          <w:sz w:val="26"/>
          <w:szCs w:val="26"/>
          <w:vertAlign w:val="superscript"/>
        </w:rPr>
        <w:t>15</w:t>
      </w:r>
      <w:r w:rsidRPr="006C39F5">
        <w:rPr>
          <w:rFonts w:ascii="Times New Roman" w:hAnsi="Times New Roman" w:cs="Times New Roman"/>
          <w:sz w:val="26"/>
          <w:szCs w:val="26"/>
        </w:rPr>
        <w:t xml:space="preserve"> found 6 lesions to be semisolid with no evidence of vascularisation [Radicular 2,residual 2,dentigerous cyst 2].In a study by </w:t>
      </w:r>
      <w:r w:rsidRPr="006C39F5">
        <w:rPr>
          <w:rFonts w:ascii="Times New Roman" w:hAnsi="Times New Roman" w:cs="Times New Roman"/>
          <w:b/>
          <w:sz w:val="26"/>
          <w:szCs w:val="26"/>
        </w:rPr>
        <w:t>Lauria et al</w:t>
      </w:r>
      <w:r w:rsidRPr="006C39F5">
        <w:rPr>
          <w:rFonts w:ascii="Times New Roman" w:hAnsi="Times New Roman" w:cs="Times New Roman"/>
          <w:sz w:val="26"/>
          <w:szCs w:val="26"/>
        </w:rPr>
        <w:t xml:space="preserve"> </w:t>
      </w:r>
      <w:r>
        <w:rPr>
          <w:rFonts w:ascii="Times New Roman" w:hAnsi="Times New Roman" w:cs="Times New Roman"/>
          <w:sz w:val="26"/>
          <w:szCs w:val="26"/>
          <w:vertAlign w:val="superscript"/>
        </w:rPr>
        <w:t>2</w:t>
      </w:r>
      <w:r w:rsidRPr="006C39F5">
        <w:rPr>
          <w:rFonts w:ascii="Times New Roman" w:hAnsi="Times New Roman" w:cs="Times New Roman"/>
          <w:sz w:val="26"/>
          <w:szCs w:val="26"/>
          <w:vertAlign w:val="superscript"/>
        </w:rPr>
        <w:t>1</w:t>
      </w:r>
      <w:r w:rsidRPr="006C39F5">
        <w:rPr>
          <w:rFonts w:ascii="Times New Roman" w:hAnsi="Times New Roman" w:cs="Times New Roman"/>
          <w:sz w:val="26"/>
          <w:szCs w:val="26"/>
        </w:rPr>
        <w:t>mixed lesions were mainly found to be ameloblastoma on HPE.</w:t>
      </w:r>
    </w:p>
    <w:p w:rsidR="00D86FA7" w:rsidRDefault="00D86FA7" w:rsidP="00D86FA7">
      <w:pPr>
        <w:spacing w:line="360" w:lineRule="auto"/>
        <w:jc w:val="both"/>
        <w:rPr>
          <w:rFonts w:ascii="Times New Roman" w:hAnsi="Times New Roman" w:cs="Times New Roman"/>
          <w:sz w:val="26"/>
          <w:szCs w:val="26"/>
        </w:rPr>
      </w:pPr>
      <w:r w:rsidRPr="006C39F5">
        <w:rPr>
          <w:rFonts w:ascii="Times New Roman" w:hAnsi="Times New Roman" w:cs="Times New Roman"/>
          <w:sz w:val="26"/>
          <w:szCs w:val="26"/>
        </w:rPr>
        <w:t xml:space="preserve">Round cell tumour was seen as semisolid lesion on ultrasound  examination.  This may be   attributed to cystic degeneration within solid component as seen on ultrasound examination. Ameloblastoma was seen to have semisolid content on </w:t>
      </w:r>
      <w:r w:rsidRPr="006C39F5">
        <w:rPr>
          <w:rFonts w:ascii="Times New Roman" w:hAnsi="Times New Roman" w:cs="Times New Roman"/>
          <w:sz w:val="26"/>
          <w:szCs w:val="26"/>
        </w:rPr>
        <w:lastRenderedPageBreak/>
        <w:t>ultrasound examination which may be attributed to its  association with an impacted tooth.  Ameloblastomas occur in association with an impacted or unerupted tooth (mostly the mandibular third molar).</w:t>
      </w:r>
      <w:r>
        <w:rPr>
          <w:rFonts w:ascii="Times New Roman" w:hAnsi="Times New Roman" w:cs="Times New Roman"/>
          <w:sz w:val="26"/>
          <w:szCs w:val="26"/>
          <w:vertAlign w:val="superscript"/>
        </w:rPr>
        <w:t>24</w:t>
      </w:r>
      <w:r w:rsidRPr="006C39F5">
        <w:rPr>
          <w:rFonts w:ascii="Times New Roman" w:hAnsi="Times New Roman" w:cs="Times New Roman"/>
          <w:sz w:val="26"/>
          <w:szCs w:val="26"/>
        </w:rPr>
        <w:t xml:space="preserve">  Thick cortical bone led to inconclusive ultrasound examination in one case only.</w:t>
      </w:r>
    </w:p>
    <w:p w:rsidR="00D86FA7" w:rsidRDefault="00D86FA7" w:rsidP="00D86FA7">
      <w:pPr>
        <w:spacing w:line="360" w:lineRule="auto"/>
        <w:jc w:val="both"/>
        <w:rPr>
          <w:rFonts w:ascii="Times New Roman" w:hAnsi="Times New Roman" w:cs="Times New Roman"/>
          <w:sz w:val="26"/>
          <w:szCs w:val="26"/>
        </w:rPr>
      </w:pPr>
      <w:r w:rsidRPr="006C39F5">
        <w:rPr>
          <w:rFonts w:ascii="Times New Roman" w:hAnsi="Times New Roman" w:cs="Times New Roman"/>
          <w:sz w:val="26"/>
          <w:szCs w:val="26"/>
        </w:rPr>
        <w:t xml:space="preserve">  In  the study solid content on ultrasound and vascularity on color  doppler </w:t>
      </w:r>
      <w:r>
        <w:rPr>
          <w:rFonts w:ascii="Times New Roman" w:hAnsi="Times New Roman" w:cs="Times New Roman"/>
          <w:sz w:val="26"/>
          <w:szCs w:val="26"/>
        </w:rPr>
        <w:t xml:space="preserve"> was found in four</w:t>
      </w:r>
      <w:r w:rsidRPr="006C39F5">
        <w:rPr>
          <w:rFonts w:ascii="Times New Roman" w:hAnsi="Times New Roman" w:cs="Times New Roman"/>
          <w:sz w:val="26"/>
          <w:szCs w:val="26"/>
        </w:rPr>
        <w:t xml:space="preserve"> cases .These were diagnosed to be CGCG(2),OSCC(1) and angioleomyoma(1) respectively. Study by </w:t>
      </w:r>
      <w:r w:rsidRPr="006C39F5">
        <w:rPr>
          <w:rFonts w:ascii="Times New Roman" w:hAnsi="Times New Roman" w:cs="Times New Roman"/>
          <w:b/>
          <w:sz w:val="26"/>
          <w:szCs w:val="26"/>
        </w:rPr>
        <w:t>Sumer et al</w:t>
      </w:r>
      <w:r>
        <w:rPr>
          <w:rFonts w:ascii="Times New Roman" w:hAnsi="Times New Roman" w:cs="Times New Roman"/>
          <w:b/>
          <w:sz w:val="26"/>
          <w:szCs w:val="26"/>
          <w:vertAlign w:val="superscript"/>
        </w:rPr>
        <w:t>15</w:t>
      </w:r>
      <w:r w:rsidRPr="006C39F5">
        <w:rPr>
          <w:rFonts w:ascii="Times New Roman" w:hAnsi="Times New Roman" w:cs="Times New Roman"/>
          <w:sz w:val="26"/>
          <w:szCs w:val="26"/>
        </w:rPr>
        <w:t xml:space="preserve"> showed 2 solid lesions with internal vascularisation on ultrasound examination .</w:t>
      </w:r>
    </w:p>
    <w:p w:rsidR="00D86FA7" w:rsidRDefault="00D86FA7" w:rsidP="00D86FA7">
      <w:pPr>
        <w:spacing w:line="360" w:lineRule="auto"/>
        <w:jc w:val="both"/>
        <w:rPr>
          <w:rFonts w:ascii="Times New Roman" w:hAnsi="Times New Roman" w:cs="Times New Roman"/>
          <w:sz w:val="26"/>
          <w:szCs w:val="26"/>
        </w:rPr>
      </w:pPr>
      <w:r w:rsidRPr="006C39F5">
        <w:rPr>
          <w:rFonts w:ascii="Times New Roman" w:hAnsi="Times New Roman" w:cs="Times New Roman"/>
          <w:sz w:val="26"/>
          <w:szCs w:val="26"/>
        </w:rPr>
        <w:t xml:space="preserve">For solid lesions the sensitivity of ultrasound examination was 57.14% which implies that out of 7 histopathologically diagnosed  solid cases, ultrasound  examination showed only 4 (57.14%)cases to be solid . </w:t>
      </w:r>
    </w:p>
    <w:p w:rsidR="00D86FA7" w:rsidRDefault="00D86FA7" w:rsidP="00D86FA7">
      <w:pPr>
        <w:spacing w:line="360" w:lineRule="auto"/>
        <w:jc w:val="both"/>
        <w:rPr>
          <w:rFonts w:ascii="Times New Roman" w:hAnsi="Times New Roman" w:cs="Times New Roman"/>
          <w:sz w:val="26"/>
          <w:szCs w:val="26"/>
        </w:rPr>
      </w:pPr>
      <w:r w:rsidRPr="006C39F5">
        <w:rPr>
          <w:rFonts w:ascii="Times New Roman" w:hAnsi="Times New Roman" w:cs="Times New Roman"/>
          <w:sz w:val="26"/>
          <w:szCs w:val="26"/>
        </w:rPr>
        <w:t xml:space="preserve">Ultrasound examination was inconclusive for one lesion that was diagnosed to be ameloblastoma on HPE. This was because of thick cortical bone plate. Studies by </w:t>
      </w:r>
      <w:r w:rsidRPr="006C39F5">
        <w:rPr>
          <w:rFonts w:ascii="Times New Roman" w:hAnsi="Times New Roman" w:cs="Times New Roman"/>
          <w:b/>
          <w:sz w:val="26"/>
          <w:szCs w:val="26"/>
        </w:rPr>
        <w:t>Sumer et al</w:t>
      </w:r>
      <w:r w:rsidRPr="006C39F5">
        <w:rPr>
          <w:rFonts w:ascii="Times New Roman" w:hAnsi="Times New Roman" w:cs="Times New Roman"/>
          <w:sz w:val="26"/>
          <w:szCs w:val="26"/>
        </w:rPr>
        <w:t xml:space="preserve"> </w:t>
      </w:r>
      <w:r>
        <w:rPr>
          <w:rFonts w:ascii="Times New Roman" w:hAnsi="Times New Roman" w:cs="Times New Roman"/>
          <w:sz w:val="26"/>
          <w:szCs w:val="26"/>
          <w:vertAlign w:val="superscript"/>
        </w:rPr>
        <w:t>15</w:t>
      </w:r>
      <w:r w:rsidRPr="006C39F5">
        <w:rPr>
          <w:rFonts w:ascii="Times New Roman" w:hAnsi="Times New Roman" w:cs="Times New Roman"/>
          <w:b/>
          <w:sz w:val="26"/>
          <w:szCs w:val="26"/>
        </w:rPr>
        <w:t>and Lauria et al</w:t>
      </w:r>
      <w:r>
        <w:rPr>
          <w:rFonts w:ascii="Times New Roman" w:hAnsi="Times New Roman" w:cs="Times New Roman"/>
          <w:b/>
          <w:sz w:val="26"/>
          <w:szCs w:val="26"/>
          <w:vertAlign w:val="superscript"/>
        </w:rPr>
        <w:t>2</w:t>
      </w:r>
      <w:r w:rsidRPr="006C39F5">
        <w:rPr>
          <w:rFonts w:ascii="Times New Roman" w:hAnsi="Times New Roman" w:cs="Times New Roman"/>
          <w:b/>
          <w:sz w:val="26"/>
          <w:szCs w:val="26"/>
          <w:vertAlign w:val="superscript"/>
        </w:rPr>
        <w:t>1</w:t>
      </w:r>
      <w:r w:rsidRPr="006C39F5">
        <w:rPr>
          <w:rFonts w:ascii="Times New Roman" w:hAnsi="Times New Roman" w:cs="Times New Roman"/>
          <w:sz w:val="26"/>
          <w:szCs w:val="26"/>
        </w:rPr>
        <w:t xml:space="preserve"> also showed that ultrasound examination was inconclusive in some cases due to thick cortical bone plate.</w:t>
      </w:r>
    </w:p>
    <w:p w:rsidR="00075226" w:rsidRDefault="00075226" w:rsidP="00D86FA7">
      <w:pPr>
        <w:spacing w:line="360" w:lineRule="auto"/>
        <w:jc w:val="both"/>
        <w:rPr>
          <w:rFonts w:ascii="Times New Roman" w:hAnsi="Times New Roman" w:cs="Times New Roman"/>
          <w:sz w:val="26"/>
          <w:szCs w:val="26"/>
        </w:rPr>
      </w:pPr>
    </w:p>
    <w:p w:rsidR="00075226" w:rsidRDefault="00075226" w:rsidP="00D86FA7">
      <w:pPr>
        <w:spacing w:line="360" w:lineRule="auto"/>
        <w:jc w:val="both"/>
        <w:rPr>
          <w:rFonts w:ascii="Times New Roman" w:hAnsi="Times New Roman" w:cs="Times New Roman"/>
          <w:sz w:val="26"/>
          <w:szCs w:val="26"/>
        </w:rPr>
      </w:pPr>
    </w:p>
    <w:p w:rsidR="00075226" w:rsidRDefault="00075226" w:rsidP="00D86FA7">
      <w:pPr>
        <w:spacing w:line="360" w:lineRule="auto"/>
        <w:jc w:val="both"/>
        <w:rPr>
          <w:rFonts w:ascii="Times New Roman" w:hAnsi="Times New Roman" w:cs="Times New Roman"/>
          <w:sz w:val="26"/>
          <w:szCs w:val="26"/>
        </w:rPr>
      </w:pPr>
    </w:p>
    <w:p w:rsidR="00075226" w:rsidRDefault="00075226" w:rsidP="00D86FA7">
      <w:pPr>
        <w:spacing w:line="360" w:lineRule="auto"/>
        <w:jc w:val="both"/>
        <w:rPr>
          <w:rFonts w:ascii="Times New Roman" w:hAnsi="Times New Roman" w:cs="Times New Roman"/>
          <w:sz w:val="26"/>
          <w:szCs w:val="26"/>
        </w:rPr>
      </w:pPr>
    </w:p>
    <w:p w:rsidR="00075226" w:rsidRDefault="00075226" w:rsidP="00D86FA7">
      <w:pPr>
        <w:spacing w:line="360" w:lineRule="auto"/>
        <w:jc w:val="both"/>
        <w:rPr>
          <w:rFonts w:ascii="Times New Roman" w:hAnsi="Times New Roman" w:cs="Times New Roman"/>
          <w:sz w:val="26"/>
          <w:szCs w:val="26"/>
        </w:rPr>
      </w:pPr>
    </w:p>
    <w:p w:rsidR="00075226" w:rsidRDefault="00075226" w:rsidP="00D86FA7">
      <w:pPr>
        <w:spacing w:line="360" w:lineRule="auto"/>
        <w:jc w:val="both"/>
        <w:rPr>
          <w:rFonts w:ascii="Times New Roman" w:hAnsi="Times New Roman" w:cs="Times New Roman"/>
          <w:sz w:val="26"/>
          <w:szCs w:val="26"/>
        </w:rPr>
      </w:pPr>
    </w:p>
    <w:p w:rsidR="00075226" w:rsidRDefault="00075226" w:rsidP="00D86FA7">
      <w:pPr>
        <w:spacing w:line="360" w:lineRule="auto"/>
        <w:jc w:val="both"/>
        <w:rPr>
          <w:rFonts w:ascii="Times New Roman" w:hAnsi="Times New Roman" w:cs="Times New Roman"/>
          <w:sz w:val="26"/>
          <w:szCs w:val="26"/>
        </w:rPr>
      </w:pPr>
    </w:p>
    <w:p w:rsidR="00075226" w:rsidRDefault="00075226" w:rsidP="00D86FA7">
      <w:pPr>
        <w:spacing w:line="360" w:lineRule="auto"/>
        <w:jc w:val="both"/>
        <w:rPr>
          <w:rFonts w:ascii="Times New Roman" w:hAnsi="Times New Roman" w:cs="Times New Roman"/>
          <w:sz w:val="26"/>
          <w:szCs w:val="26"/>
        </w:rPr>
      </w:pPr>
    </w:p>
    <w:p w:rsidR="00075226" w:rsidRDefault="00075226" w:rsidP="00D86FA7">
      <w:pPr>
        <w:spacing w:line="360" w:lineRule="auto"/>
        <w:jc w:val="both"/>
        <w:rPr>
          <w:rFonts w:ascii="Times New Roman" w:hAnsi="Times New Roman" w:cs="Times New Roman"/>
          <w:sz w:val="26"/>
          <w:szCs w:val="26"/>
        </w:rPr>
      </w:pPr>
    </w:p>
    <w:p w:rsidR="00075226" w:rsidRDefault="00075226" w:rsidP="00D86FA7">
      <w:pPr>
        <w:spacing w:line="360" w:lineRule="auto"/>
        <w:jc w:val="both"/>
        <w:rPr>
          <w:rFonts w:ascii="Times New Roman" w:hAnsi="Times New Roman" w:cs="Times New Roman"/>
          <w:sz w:val="26"/>
          <w:szCs w:val="26"/>
        </w:rPr>
      </w:pPr>
    </w:p>
    <w:p w:rsidR="00075226" w:rsidRDefault="00075226" w:rsidP="00075226">
      <w:pPr>
        <w:spacing w:line="360" w:lineRule="auto"/>
        <w:jc w:val="both"/>
        <w:rPr>
          <w:rFonts w:ascii="Times New Roman" w:hAnsi="Times New Roman" w:cs="Times New Roman"/>
          <w:sz w:val="26"/>
          <w:szCs w:val="26"/>
        </w:rPr>
      </w:pPr>
      <w:r>
        <w:rPr>
          <w:rFonts w:ascii="Times New Roman" w:hAnsi="Times New Roman" w:cs="Times New Roman"/>
          <w:sz w:val="26"/>
          <w:szCs w:val="26"/>
        </w:rPr>
        <w:lastRenderedPageBreak/>
        <w:t>CONCLUSION</w:t>
      </w:r>
    </w:p>
    <w:p w:rsidR="00075226" w:rsidRDefault="00075226" w:rsidP="00075226">
      <w:pPr>
        <w:spacing w:line="360" w:lineRule="auto"/>
        <w:jc w:val="both"/>
        <w:rPr>
          <w:rFonts w:ascii="Times New Roman" w:hAnsi="Times New Roman" w:cs="Times New Roman"/>
          <w:sz w:val="26"/>
          <w:szCs w:val="26"/>
        </w:rPr>
      </w:pPr>
      <w:r w:rsidRPr="00F903A0">
        <w:rPr>
          <w:rFonts w:ascii="Times New Roman" w:hAnsi="Times New Roman" w:cs="Times New Roman"/>
          <w:sz w:val="26"/>
          <w:szCs w:val="26"/>
        </w:rPr>
        <w:t xml:space="preserve">    The results of our study show that ultrasound alongwith color Doppler  was able to reveal the contents  and vascularity of the lesion</w:t>
      </w:r>
      <w:r>
        <w:rPr>
          <w:rFonts w:ascii="Times New Roman" w:hAnsi="Times New Roman" w:cs="Times New Roman"/>
          <w:sz w:val="26"/>
          <w:szCs w:val="26"/>
        </w:rPr>
        <w:t xml:space="preserve"> with a</w:t>
      </w:r>
      <w:r w:rsidRPr="00F903A0">
        <w:rPr>
          <w:rFonts w:ascii="Times New Roman" w:hAnsi="Times New Roman" w:cs="Times New Roman"/>
          <w:sz w:val="26"/>
          <w:szCs w:val="26"/>
        </w:rPr>
        <w:t xml:space="preserve"> definitive correlation between ultrasonographic findings  &amp; histological diagnosis</w:t>
      </w:r>
      <w:r w:rsidRPr="00F903A0">
        <w:t xml:space="preserve"> </w:t>
      </w:r>
      <w:r>
        <w:t>.</w:t>
      </w:r>
      <w:r>
        <w:rPr>
          <w:rFonts w:ascii="Times New Roman" w:hAnsi="Times New Roman" w:cs="Times New Roman"/>
          <w:sz w:val="26"/>
          <w:szCs w:val="26"/>
        </w:rPr>
        <w:t>O</w:t>
      </w:r>
      <w:r w:rsidRPr="00ED4798">
        <w:rPr>
          <w:rFonts w:ascii="Times New Roman" w:hAnsi="Times New Roman" w:cs="Times New Roman"/>
          <w:sz w:val="26"/>
          <w:szCs w:val="26"/>
        </w:rPr>
        <w:t>dontogenic cysts comprised the most common group of Intraosseous lesions</w:t>
      </w:r>
      <w:r>
        <w:rPr>
          <w:rFonts w:ascii="Times New Roman" w:hAnsi="Times New Roman" w:cs="Times New Roman"/>
          <w:sz w:val="26"/>
          <w:szCs w:val="26"/>
        </w:rPr>
        <w:t xml:space="preserve">. Ultrasonography showed </w:t>
      </w:r>
      <w:r w:rsidRPr="00ED4798">
        <w:rPr>
          <w:rFonts w:ascii="Times New Roman" w:hAnsi="Times New Roman" w:cs="Times New Roman"/>
          <w:sz w:val="26"/>
          <w:szCs w:val="26"/>
        </w:rPr>
        <w:t xml:space="preserve">most of the lesions </w:t>
      </w:r>
      <w:r>
        <w:rPr>
          <w:rFonts w:ascii="Times New Roman" w:hAnsi="Times New Roman" w:cs="Times New Roman"/>
          <w:sz w:val="26"/>
          <w:szCs w:val="26"/>
        </w:rPr>
        <w:t xml:space="preserve">to be </w:t>
      </w:r>
      <w:r w:rsidRPr="00ED4798">
        <w:rPr>
          <w:rFonts w:ascii="Times New Roman" w:hAnsi="Times New Roman" w:cs="Times New Roman"/>
          <w:sz w:val="26"/>
          <w:szCs w:val="26"/>
        </w:rPr>
        <w:t xml:space="preserve"> hypoechoic and non vascular.</w:t>
      </w:r>
      <w:r w:rsidRPr="00F903A0">
        <w:rPr>
          <w:rFonts w:ascii="Times New Roman" w:hAnsi="Times New Roman" w:cs="Times New Roman"/>
          <w:sz w:val="26"/>
          <w:szCs w:val="26"/>
        </w:rPr>
        <w:t>Although the purpose of ultrasonography of intraosseous lesions is not to establish the definitive diagnosis, it will facilitate the differential diagnosis between solid and cystic lesions and is an excellent guide to biopsy in a more representative area.</w:t>
      </w:r>
    </w:p>
    <w:p w:rsidR="00075226" w:rsidRDefault="00075226" w:rsidP="00075226">
      <w:pPr>
        <w:spacing w:line="360" w:lineRule="auto"/>
        <w:jc w:val="both"/>
        <w:rPr>
          <w:rFonts w:ascii="Times New Roman" w:hAnsi="Times New Roman" w:cs="Times New Roman"/>
          <w:sz w:val="26"/>
          <w:szCs w:val="26"/>
        </w:rPr>
      </w:pPr>
    </w:p>
    <w:p w:rsidR="00075226" w:rsidRDefault="00075226" w:rsidP="00075226">
      <w:pPr>
        <w:spacing w:line="360" w:lineRule="auto"/>
        <w:jc w:val="both"/>
        <w:rPr>
          <w:rFonts w:ascii="Times New Roman" w:hAnsi="Times New Roman" w:cs="Times New Roman"/>
          <w:sz w:val="26"/>
          <w:szCs w:val="26"/>
        </w:rPr>
      </w:pPr>
    </w:p>
    <w:p w:rsidR="00075226" w:rsidRDefault="00075226" w:rsidP="00075226">
      <w:pPr>
        <w:spacing w:line="360" w:lineRule="auto"/>
        <w:jc w:val="both"/>
        <w:rPr>
          <w:rFonts w:ascii="Times New Roman" w:hAnsi="Times New Roman" w:cs="Times New Roman"/>
          <w:sz w:val="26"/>
          <w:szCs w:val="26"/>
        </w:rPr>
      </w:pPr>
    </w:p>
    <w:p w:rsidR="00075226" w:rsidRDefault="00075226" w:rsidP="00075226">
      <w:pPr>
        <w:spacing w:line="360" w:lineRule="auto"/>
        <w:jc w:val="both"/>
        <w:rPr>
          <w:rFonts w:ascii="Times New Roman" w:hAnsi="Times New Roman" w:cs="Times New Roman"/>
          <w:sz w:val="26"/>
          <w:szCs w:val="26"/>
        </w:rPr>
      </w:pPr>
    </w:p>
    <w:p w:rsidR="00075226" w:rsidRDefault="00075226" w:rsidP="00075226">
      <w:pPr>
        <w:spacing w:line="360" w:lineRule="auto"/>
        <w:jc w:val="both"/>
        <w:rPr>
          <w:rFonts w:ascii="Times New Roman" w:hAnsi="Times New Roman" w:cs="Times New Roman"/>
          <w:sz w:val="26"/>
          <w:szCs w:val="26"/>
        </w:rPr>
      </w:pPr>
    </w:p>
    <w:p w:rsidR="00075226" w:rsidRDefault="00075226" w:rsidP="00075226">
      <w:pPr>
        <w:spacing w:line="360" w:lineRule="auto"/>
        <w:jc w:val="both"/>
        <w:rPr>
          <w:rFonts w:ascii="Times New Roman" w:hAnsi="Times New Roman" w:cs="Times New Roman"/>
          <w:sz w:val="26"/>
          <w:szCs w:val="26"/>
        </w:rPr>
      </w:pPr>
    </w:p>
    <w:p w:rsidR="00075226" w:rsidRDefault="00075226" w:rsidP="00075226">
      <w:pPr>
        <w:spacing w:line="360" w:lineRule="auto"/>
        <w:jc w:val="both"/>
        <w:rPr>
          <w:rFonts w:ascii="Times New Roman" w:hAnsi="Times New Roman" w:cs="Times New Roman"/>
          <w:sz w:val="26"/>
          <w:szCs w:val="26"/>
        </w:rPr>
      </w:pPr>
    </w:p>
    <w:p w:rsidR="00075226" w:rsidRDefault="00075226" w:rsidP="00075226">
      <w:pPr>
        <w:spacing w:line="360" w:lineRule="auto"/>
        <w:jc w:val="both"/>
        <w:rPr>
          <w:rFonts w:ascii="Times New Roman" w:hAnsi="Times New Roman" w:cs="Times New Roman"/>
          <w:sz w:val="26"/>
          <w:szCs w:val="26"/>
        </w:rPr>
      </w:pPr>
    </w:p>
    <w:p w:rsidR="00075226" w:rsidRDefault="00075226" w:rsidP="00075226">
      <w:pPr>
        <w:spacing w:line="360" w:lineRule="auto"/>
        <w:jc w:val="both"/>
        <w:rPr>
          <w:rFonts w:ascii="Times New Roman" w:hAnsi="Times New Roman" w:cs="Times New Roman"/>
          <w:sz w:val="26"/>
          <w:szCs w:val="26"/>
        </w:rPr>
      </w:pPr>
    </w:p>
    <w:p w:rsidR="00075226" w:rsidRDefault="00075226" w:rsidP="00075226">
      <w:pPr>
        <w:spacing w:line="360" w:lineRule="auto"/>
        <w:jc w:val="both"/>
        <w:rPr>
          <w:rFonts w:ascii="Times New Roman" w:hAnsi="Times New Roman" w:cs="Times New Roman"/>
          <w:sz w:val="26"/>
          <w:szCs w:val="26"/>
        </w:rPr>
      </w:pPr>
    </w:p>
    <w:p w:rsidR="00075226" w:rsidRDefault="00075226" w:rsidP="00075226">
      <w:pPr>
        <w:spacing w:line="360" w:lineRule="auto"/>
        <w:jc w:val="both"/>
        <w:rPr>
          <w:rFonts w:ascii="Times New Roman" w:hAnsi="Times New Roman" w:cs="Times New Roman"/>
          <w:sz w:val="26"/>
          <w:szCs w:val="26"/>
        </w:rPr>
      </w:pPr>
    </w:p>
    <w:p w:rsidR="00075226" w:rsidRDefault="00075226" w:rsidP="00075226">
      <w:pPr>
        <w:spacing w:line="360" w:lineRule="auto"/>
        <w:jc w:val="both"/>
        <w:rPr>
          <w:rFonts w:ascii="Times New Roman" w:hAnsi="Times New Roman" w:cs="Times New Roman"/>
          <w:sz w:val="26"/>
          <w:szCs w:val="26"/>
        </w:rPr>
      </w:pPr>
    </w:p>
    <w:p w:rsidR="00075226" w:rsidRDefault="00075226" w:rsidP="00075226">
      <w:pPr>
        <w:spacing w:line="360" w:lineRule="auto"/>
        <w:jc w:val="both"/>
        <w:rPr>
          <w:rFonts w:ascii="Times New Roman" w:hAnsi="Times New Roman" w:cs="Times New Roman"/>
          <w:sz w:val="26"/>
          <w:szCs w:val="26"/>
        </w:rPr>
      </w:pPr>
    </w:p>
    <w:p w:rsidR="00075226" w:rsidRDefault="00075226" w:rsidP="00075226">
      <w:pPr>
        <w:spacing w:line="360" w:lineRule="auto"/>
        <w:jc w:val="both"/>
        <w:rPr>
          <w:rFonts w:ascii="Times New Roman" w:hAnsi="Times New Roman" w:cs="Times New Roman"/>
          <w:sz w:val="26"/>
          <w:szCs w:val="26"/>
        </w:rPr>
      </w:pPr>
    </w:p>
    <w:p w:rsidR="00075226" w:rsidRDefault="00075226" w:rsidP="00075226">
      <w:pPr>
        <w:spacing w:line="360" w:lineRule="auto"/>
        <w:jc w:val="both"/>
        <w:rPr>
          <w:rFonts w:ascii="Times New Roman" w:hAnsi="Times New Roman" w:cs="Times New Roman"/>
          <w:sz w:val="26"/>
          <w:szCs w:val="26"/>
        </w:rPr>
      </w:pPr>
    </w:p>
    <w:p w:rsidR="00075226" w:rsidRDefault="00075226" w:rsidP="00075226">
      <w:r>
        <w:lastRenderedPageBreak/>
        <w:t>BIBILOGRAPHY</w:t>
      </w:r>
    </w:p>
    <w:p w:rsidR="00075226" w:rsidRDefault="00075226" w:rsidP="00075226">
      <w:pPr>
        <w:autoSpaceDE w:val="0"/>
        <w:autoSpaceDN w:val="0"/>
        <w:adjustRightInd w:val="0"/>
        <w:spacing w:after="0" w:line="480" w:lineRule="auto"/>
        <w:ind w:left="196"/>
        <w:jc w:val="both"/>
        <w:rPr>
          <w:rFonts w:ascii="Times New Roman" w:hAnsi="Times New Roman" w:cs="Times New Roman"/>
          <w:sz w:val="26"/>
          <w:szCs w:val="26"/>
        </w:rPr>
      </w:pPr>
      <w:r w:rsidRPr="00FB24F3">
        <w:rPr>
          <w:rFonts w:ascii="Times New Roman" w:hAnsi="Times New Roman" w:cs="Times New Roman"/>
          <w:sz w:val="26"/>
          <w:szCs w:val="26"/>
        </w:rPr>
        <w:t xml:space="preserve">  1.</w:t>
      </w:r>
      <w:r>
        <w:rPr>
          <w:rFonts w:ascii="Times New Roman" w:hAnsi="Times New Roman" w:cs="Times New Roman"/>
          <w:sz w:val="26"/>
          <w:szCs w:val="26"/>
        </w:rPr>
        <w:t xml:space="preserve"> </w:t>
      </w:r>
      <w:r w:rsidRPr="00FB24F3">
        <w:rPr>
          <w:rFonts w:ascii="Times New Roman" w:hAnsi="Times New Roman" w:cs="Times New Roman"/>
          <w:sz w:val="26"/>
          <w:szCs w:val="26"/>
        </w:rPr>
        <w:t>Slootweg  P J. Lesions of the jaws. Histopathology 2009;54:401–418.</w:t>
      </w:r>
    </w:p>
    <w:p w:rsidR="00075226" w:rsidRDefault="00075226" w:rsidP="00075226">
      <w:pPr>
        <w:spacing w:line="480" w:lineRule="auto"/>
        <w:ind w:left="284"/>
        <w:jc w:val="both"/>
        <w:rPr>
          <w:rFonts w:ascii="Times New Roman" w:hAnsi="Times New Roman" w:cs="Times New Roman"/>
          <w:sz w:val="26"/>
          <w:szCs w:val="26"/>
        </w:rPr>
      </w:pPr>
      <w:r>
        <w:rPr>
          <w:rFonts w:ascii="Times New Roman" w:hAnsi="Times New Roman" w:cs="Times New Roman"/>
          <w:sz w:val="26"/>
          <w:szCs w:val="26"/>
        </w:rPr>
        <w:t xml:space="preserve">2. </w:t>
      </w:r>
      <w:r w:rsidRPr="00FB24F3">
        <w:rPr>
          <w:rFonts w:ascii="Times New Roman" w:hAnsi="Times New Roman" w:cs="Times New Roman"/>
          <w:sz w:val="26"/>
          <w:szCs w:val="26"/>
        </w:rPr>
        <w:t>Baghaei  F, Zargaran M, Najmi HR, Moghimbeigi A. A  Clinicopathological Study of Odontogenic Cysts and Tumors in Hamadan, Iran.  J Dent Shiraz Univ Med Sci., December 2014; 15(4): 167-172.</w:t>
      </w:r>
    </w:p>
    <w:p w:rsidR="00075226" w:rsidRDefault="00075226" w:rsidP="00075226">
      <w:pPr>
        <w:spacing w:line="480" w:lineRule="auto"/>
        <w:ind w:left="284"/>
        <w:jc w:val="both"/>
        <w:rPr>
          <w:rFonts w:ascii="Times New Roman" w:hAnsi="Times New Roman" w:cs="Times New Roman"/>
          <w:sz w:val="26"/>
          <w:szCs w:val="26"/>
        </w:rPr>
      </w:pPr>
      <w:r>
        <w:rPr>
          <w:rFonts w:ascii="Times New Roman" w:hAnsi="Times New Roman" w:cs="Times New Roman"/>
          <w:sz w:val="26"/>
          <w:szCs w:val="26"/>
        </w:rPr>
        <w:t xml:space="preserve">3. </w:t>
      </w:r>
      <w:r w:rsidRPr="00FB24F3">
        <w:rPr>
          <w:rFonts w:ascii="Times New Roman" w:hAnsi="Times New Roman" w:cs="Times New Roman"/>
          <w:sz w:val="26"/>
          <w:szCs w:val="26"/>
        </w:rPr>
        <w:t>R Raitz, L Correa, MM Curi, LL Dib  and M Fenyo-Pereira. Conventional and indirect digital radiographic interpretation of oral unilocular radiolucent lesions. Dentomaxillofacial Radiology 2006 ;35: 165–169 .</w:t>
      </w:r>
    </w:p>
    <w:p w:rsidR="00075226" w:rsidRDefault="00075226" w:rsidP="00075226">
      <w:pPr>
        <w:spacing w:line="480" w:lineRule="auto"/>
        <w:ind w:left="284"/>
        <w:jc w:val="both"/>
        <w:rPr>
          <w:rFonts w:ascii="Times New Roman" w:hAnsi="Times New Roman" w:cs="Times New Roman"/>
          <w:sz w:val="26"/>
          <w:szCs w:val="26"/>
        </w:rPr>
      </w:pPr>
      <w:r>
        <w:rPr>
          <w:rFonts w:ascii="Times New Roman" w:hAnsi="Times New Roman" w:cs="Times New Roman"/>
          <w:sz w:val="26"/>
          <w:szCs w:val="26"/>
        </w:rPr>
        <w:t xml:space="preserve">4. </w:t>
      </w:r>
      <w:r w:rsidRPr="00FB24F3">
        <w:rPr>
          <w:rFonts w:ascii="Times New Roman" w:hAnsi="Times New Roman" w:cs="Times New Roman"/>
          <w:sz w:val="26"/>
          <w:szCs w:val="26"/>
        </w:rPr>
        <w:t>C.N.J Mallorie, S.D Jones,N.A Drage, S.D Shepherd: The reliability of high resolution ultrasound in the identification of pus collection in head and neck swellings.Int. J. Oral Maxillofac. Surg. 2012;41:252-255.</w:t>
      </w:r>
    </w:p>
    <w:p w:rsidR="00075226" w:rsidRDefault="00075226" w:rsidP="00075226">
      <w:pPr>
        <w:spacing w:line="480" w:lineRule="auto"/>
        <w:ind w:left="284"/>
        <w:jc w:val="both"/>
        <w:rPr>
          <w:rFonts w:ascii="Times New Roman" w:hAnsi="Times New Roman" w:cs="Times New Roman"/>
          <w:sz w:val="26"/>
          <w:szCs w:val="26"/>
        </w:rPr>
      </w:pPr>
      <w:r>
        <w:rPr>
          <w:rFonts w:ascii="Times New Roman" w:hAnsi="Times New Roman" w:cs="Times New Roman"/>
          <w:sz w:val="26"/>
          <w:szCs w:val="26"/>
        </w:rPr>
        <w:t>5.</w:t>
      </w:r>
      <w:r w:rsidRPr="001C2533">
        <w:rPr>
          <w:rFonts w:ascii="Times New Roman" w:hAnsi="Times New Roman" w:cs="Times New Roman"/>
          <w:sz w:val="26"/>
          <w:szCs w:val="26"/>
        </w:rPr>
        <w:t xml:space="preserve"> </w:t>
      </w:r>
      <w:r w:rsidRPr="00FB24F3">
        <w:rPr>
          <w:rFonts w:ascii="Times New Roman" w:hAnsi="Times New Roman" w:cs="Times New Roman"/>
          <w:sz w:val="26"/>
          <w:szCs w:val="26"/>
        </w:rPr>
        <w:t xml:space="preserve"> K Kirk Shung. High Frequency Ultrasonic Imaging. J Med Ultrasound 2009;17(1):25–30.</w:t>
      </w:r>
    </w:p>
    <w:p w:rsidR="00075226" w:rsidRDefault="00075226" w:rsidP="00075226">
      <w:pPr>
        <w:spacing w:line="480" w:lineRule="auto"/>
        <w:ind w:left="284"/>
        <w:jc w:val="both"/>
        <w:rPr>
          <w:rFonts w:ascii="Times New Roman" w:eastAsia="AdobeFangsongStd-Regular" w:hAnsi="Times New Roman" w:cs="Times New Roman"/>
          <w:sz w:val="26"/>
          <w:szCs w:val="26"/>
        </w:rPr>
      </w:pPr>
      <w:r>
        <w:rPr>
          <w:rFonts w:ascii="Times New Roman" w:hAnsi="Times New Roman" w:cs="Times New Roman"/>
          <w:sz w:val="26"/>
          <w:szCs w:val="26"/>
        </w:rPr>
        <w:t>6</w:t>
      </w:r>
      <w:r w:rsidRPr="00FB24F3">
        <w:rPr>
          <w:rFonts w:ascii="Times New Roman" w:hAnsi="Times New Roman" w:cs="Times New Roman"/>
          <w:sz w:val="26"/>
          <w:szCs w:val="26"/>
        </w:rPr>
        <w:t>.</w:t>
      </w:r>
      <w:r w:rsidRPr="00FB24F3">
        <w:rPr>
          <w:rFonts w:ascii="Times New Roman" w:eastAsia="AdobeFangsongStd-Regular" w:hAnsi="Times New Roman" w:cs="Times New Roman"/>
          <w:sz w:val="26"/>
          <w:szCs w:val="26"/>
        </w:rPr>
        <w:t xml:space="preserve"> Imbeau J. Introduction to through-transmission alveolar ultrasonography (TAU) in dental medicine.Cranio2005;23: 100–112.</w:t>
      </w:r>
    </w:p>
    <w:p w:rsidR="00075226" w:rsidRDefault="00075226" w:rsidP="00075226">
      <w:pPr>
        <w:spacing w:line="480" w:lineRule="auto"/>
        <w:ind w:left="284"/>
        <w:jc w:val="both"/>
        <w:rPr>
          <w:rFonts w:ascii="Times New Roman" w:eastAsia="AdobeFangsongStd-Regular" w:hAnsi="Times New Roman" w:cs="Times New Roman"/>
          <w:sz w:val="26"/>
          <w:szCs w:val="26"/>
        </w:rPr>
      </w:pPr>
      <w:r>
        <w:rPr>
          <w:rFonts w:ascii="Times New Roman" w:eastAsia="AdobeFangsongStd-Regular" w:hAnsi="Times New Roman" w:cs="Times New Roman"/>
          <w:sz w:val="26"/>
          <w:szCs w:val="26"/>
        </w:rPr>
        <w:t xml:space="preserve"> 7. </w:t>
      </w:r>
      <w:r w:rsidRPr="00FB24F3">
        <w:rPr>
          <w:rFonts w:ascii="Times New Roman" w:eastAsia="AdobeFangsongStd-Regular" w:hAnsi="Times New Roman" w:cs="Times New Roman"/>
          <w:sz w:val="26"/>
          <w:szCs w:val="26"/>
        </w:rPr>
        <w:t>Mukhi PU, Mahindra UR. The use of ultrasonography in diagnosis and management of superficial fascial space infections. Indian J Dent Res 2012;23:313-9.</w:t>
      </w:r>
    </w:p>
    <w:p w:rsidR="00075226" w:rsidRDefault="00075226" w:rsidP="00075226">
      <w:pPr>
        <w:spacing w:line="480" w:lineRule="auto"/>
        <w:ind w:left="284"/>
        <w:jc w:val="both"/>
        <w:rPr>
          <w:rFonts w:ascii="Times New Roman" w:hAnsi="Times New Roman" w:cs="Times New Roman"/>
          <w:sz w:val="26"/>
          <w:szCs w:val="26"/>
        </w:rPr>
      </w:pPr>
      <w:r>
        <w:rPr>
          <w:rFonts w:ascii="Times New Roman" w:hAnsi="Times New Roman" w:cs="Times New Roman"/>
          <w:sz w:val="26"/>
          <w:szCs w:val="26"/>
        </w:rPr>
        <w:t xml:space="preserve">8. </w:t>
      </w:r>
      <w:r w:rsidRPr="00FB24F3">
        <w:rPr>
          <w:rFonts w:ascii="Times New Roman" w:hAnsi="Times New Roman" w:cs="Times New Roman"/>
          <w:sz w:val="26"/>
          <w:szCs w:val="26"/>
        </w:rPr>
        <w:t xml:space="preserve">Gaurav Pratap Singh,  Shikha Dogra,  Ekta Kumari  ULTRASONOGRAPHY: MAXILLOFACIAL APPLICATIONS. Annals of Dental Specialty 2014; 2(3). </w:t>
      </w:r>
    </w:p>
    <w:p w:rsidR="00075226" w:rsidRDefault="00075226" w:rsidP="00075226">
      <w:pPr>
        <w:spacing w:line="480" w:lineRule="auto"/>
        <w:ind w:left="284"/>
        <w:jc w:val="both"/>
        <w:rPr>
          <w:rFonts w:ascii="Times New Roman" w:hAnsi="Times New Roman" w:cs="Times New Roman"/>
          <w:sz w:val="26"/>
          <w:szCs w:val="26"/>
        </w:rPr>
      </w:pPr>
      <w:r>
        <w:rPr>
          <w:rFonts w:ascii="Times New Roman" w:hAnsi="Times New Roman" w:cs="Times New Roman"/>
          <w:sz w:val="26"/>
          <w:szCs w:val="26"/>
        </w:rPr>
        <w:lastRenderedPageBreak/>
        <w:t>9.</w:t>
      </w:r>
      <w:r w:rsidRPr="00FB24F3">
        <w:rPr>
          <w:rFonts w:ascii="Times New Roman" w:hAnsi="Times New Roman" w:cs="Times New Roman"/>
          <w:sz w:val="26"/>
          <w:szCs w:val="26"/>
        </w:rPr>
        <w:t>W. L. Adeyemoa , O. A. Akadirib. A systematic review of the diagnostic role of ultrasonography in maxillofacial fractures. Int. J. Oral Maxillofac. Surg. 2011; 40: 655–661.</w:t>
      </w:r>
    </w:p>
    <w:p w:rsidR="00075226" w:rsidRDefault="00075226" w:rsidP="00075226">
      <w:pPr>
        <w:spacing w:line="480" w:lineRule="auto"/>
        <w:ind w:left="284"/>
        <w:jc w:val="both"/>
        <w:rPr>
          <w:rFonts w:ascii="Times New Roman" w:eastAsia="AdobeFangsongStd-Regular" w:hAnsi="Times New Roman" w:cs="Times New Roman"/>
          <w:sz w:val="26"/>
          <w:szCs w:val="26"/>
        </w:rPr>
      </w:pPr>
      <w:r>
        <w:rPr>
          <w:rFonts w:ascii="Times New Roman" w:hAnsi="Times New Roman" w:cs="Times New Roman"/>
          <w:sz w:val="26"/>
          <w:szCs w:val="26"/>
        </w:rPr>
        <w:t>10</w:t>
      </w:r>
      <w:r w:rsidRPr="00FB24F3">
        <w:rPr>
          <w:rFonts w:ascii="Times New Roman" w:hAnsi="Times New Roman" w:cs="Times New Roman"/>
          <w:sz w:val="26"/>
          <w:szCs w:val="26"/>
        </w:rPr>
        <w:t>.</w:t>
      </w:r>
      <w:r w:rsidRPr="00FB24F3">
        <w:rPr>
          <w:rFonts w:ascii="Times New Roman" w:eastAsia="AdobeFangsongStd-Regular" w:hAnsi="Times New Roman" w:cs="Times New Roman"/>
          <w:sz w:val="26"/>
          <w:szCs w:val="26"/>
        </w:rPr>
        <w:t xml:space="preserve"> Tikku  AP, Kumar S , Loomba K,  Chandra A,  Verma P and  Aggarwal  R. Use of ultrasound, color Doppler imaging and radiography to  monitor periapical healing after endodontic surgery Journal of Oral Science2010; 52(3):411-416.</w:t>
      </w:r>
    </w:p>
    <w:p w:rsidR="00075226" w:rsidRDefault="00075226" w:rsidP="00075226">
      <w:pPr>
        <w:pStyle w:val="ListParagraph"/>
        <w:spacing w:line="480" w:lineRule="auto"/>
        <w:ind w:left="0"/>
        <w:jc w:val="both"/>
        <w:rPr>
          <w:rFonts w:ascii="Times New Roman" w:eastAsia="AdobeFangsongStd-Regular" w:hAnsi="Times New Roman" w:cs="Times New Roman"/>
          <w:i w:val="0"/>
          <w:sz w:val="24"/>
          <w:szCs w:val="24"/>
          <w:lang w:bidi="ar-SA"/>
        </w:rPr>
      </w:pPr>
      <w:r>
        <w:rPr>
          <w:rFonts w:ascii="Times New Roman" w:eastAsia="AdobeFangsongStd-Regular" w:hAnsi="Times New Roman" w:cs="Times New Roman"/>
          <w:i w:val="0"/>
          <w:sz w:val="24"/>
          <w:szCs w:val="24"/>
          <w:lang w:bidi="ar-SA"/>
        </w:rPr>
        <w:t xml:space="preserve">     11. </w:t>
      </w:r>
      <w:r w:rsidRPr="00953E22">
        <w:rPr>
          <w:rFonts w:ascii="Times New Roman" w:eastAsia="AdobeFangsongStd-Regular" w:hAnsi="Times New Roman" w:cs="Times New Roman"/>
          <w:i w:val="0"/>
          <w:sz w:val="24"/>
          <w:szCs w:val="24"/>
          <w:lang w:bidi="ar-SA"/>
        </w:rPr>
        <w:t>Dharti N, Neerjesh P., Richa Wadhawan et al.</w:t>
      </w:r>
      <w:r w:rsidRPr="00953E22">
        <w:rPr>
          <w:rFonts w:ascii="Times New Roman" w:hAnsi="Times New Roman" w:cs="Times New Roman"/>
          <w:i w:val="0"/>
          <w:sz w:val="24"/>
          <w:szCs w:val="24"/>
        </w:rPr>
        <w:t xml:space="preserve"> </w:t>
      </w:r>
      <w:r w:rsidRPr="00953E22">
        <w:rPr>
          <w:rFonts w:ascii="Times New Roman" w:eastAsia="AdobeFangsongStd-Regular" w:hAnsi="Times New Roman" w:cs="Times New Roman"/>
          <w:i w:val="0"/>
          <w:sz w:val="24"/>
          <w:szCs w:val="24"/>
          <w:lang w:bidi="ar-SA"/>
        </w:rPr>
        <w:t>Ultrason</w:t>
      </w:r>
      <w:r>
        <w:rPr>
          <w:rFonts w:ascii="Times New Roman" w:eastAsia="AdobeFangsongStd-Regular" w:hAnsi="Times New Roman" w:cs="Times New Roman"/>
          <w:i w:val="0"/>
          <w:sz w:val="24"/>
          <w:szCs w:val="24"/>
          <w:lang w:bidi="ar-SA"/>
        </w:rPr>
        <w:t xml:space="preserve">ography; A boon as a diagnostic  </w:t>
      </w:r>
      <w:r w:rsidRPr="00953E22">
        <w:rPr>
          <w:rFonts w:ascii="Times New Roman" w:eastAsia="AdobeFangsongStd-Regular" w:hAnsi="Times New Roman" w:cs="Times New Roman"/>
          <w:i w:val="0"/>
          <w:sz w:val="24"/>
          <w:szCs w:val="24"/>
          <w:lang w:bidi="ar-SA"/>
        </w:rPr>
        <w:t>&amp; therapeutic aid in dentistry: A review.</w:t>
      </w:r>
      <w:r w:rsidRPr="00953E22">
        <w:rPr>
          <w:rFonts w:ascii="Times New Roman" w:hAnsi="Times New Roman" w:cs="Times New Roman"/>
          <w:i w:val="0"/>
          <w:sz w:val="24"/>
          <w:szCs w:val="24"/>
        </w:rPr>
        <w:t xml:space="preserve"> </w:t>
      </w:r>
      <w:r w:rsidRPr="00953E22">
        <w:rPr>
          <w:rFonts w:ascii="Times New Roman" w:eastAsia="AdobeFangsongStd-Regular" w:hAnsi="Times New Roman" w:cs="Times New Roman"/>
          <w:i w:val="0"/>
          <w:sz w:val="24"/>
          <w:szCs w:val="24"/>
          <w:lang w:bidi="ar-SA"/>
        </w:rPr>
        <w:t>IJBAR (2014) ;05 (10).</w:t>
      </w:r>
    </w:p>
    <w:p w:rsidR="00075226" w:rsidRDefault="00075226" w:rsidP="00075226">
      <w:pPr>
        <w:pStyle w:val="ListParagraph"/>
        <w:spacing w:line="480" w:lineRule="auto"/>
        <w:ind w:left="0"/>
        <w:jc w:val="both"/>
        <w:rPr>
          <w:rFonts w:ascii="Times New Roman" w:eastAsia="AdobeFangsongStd-Regular" w:hAnsi="Times New Roman" w:cs="Times New Roman"/>
          <w:i w:val="0"/>
          <w:sz w:val="26"/>
          <w:szCs w:val="26"/>
          <w:lang w:bidi="ar-SA"/>
        </w:rPr>
      </w:pPr>
      <w:r w:rsidRPr="00953E22">
        <w:rPr>
          <w:rFonts w:ascii="Times New Roman" w:eastAsia="AdobeFangsongStd-Regular" w:hAnsi="Times New Roman" w:cs="Times New Roman"/>
          <w:i w:val="0"/>
          <w:sz w:val="26"/>
          <w:szCs w:val="26"/>
          <w:lang w:bidi="ar-SA"/>
        </w:rPr>
        <w:t>12.Benjamin Fomete et al.</w:t>
      </w:r>
      <w:r w:rsidRPr="00953E22">
        <w:rPr>
          <w:rFonts w:ascii="Times New Roman" w:hAnsi="Times New Roman" w:cs="Times New Roman"/>
          <w:i w:val="0"/>
          <w:sz w:val="26"/>
          <w:szCs w:val="26"/>
        </w:rPr>
        <w:t xml:space="preserve"> </w:t>
      </w:r>
      <w:r w:rsidRPr="00953E22">
        <w:rPr>
          <w:rFonts w:ascii="Times New Roman" w:eastAsia="AdobeFangsongStd-Regular" w:hAnsi="Times New Roman" w:cs="Times New Roman"/>
          <w:i w:val="0"/>
          <w:sz w:val="26"/>
          <w:szCs w:val="26"/>
          <w:lang w:bidi="ar-SA"/>
        </w:rPr>
        <w:t>A 10-Year Retrospective Analysis of 64 Cases of Cystic Lesions of the Oral and Maxillofacial Region in a Nigerian Tertiary Hospital. Oman medical Journal 2016; 31( 6): 434–438.</w:t>
      </w:r>
    </w:p>
    <w:p w:rsidR="00075226" w:rsidRDefault="00075226" w:rsidP="00075226">
      <w:pPr>
        <w:pStyle w:val="ListParagraph"/>
        <w:spacing w:line="480" w:lineRule="auto"/>
        <w:ind w:left="0"/>
        <w:jc w:val="both"/>
        <w:rPr>
          <w:rFonts w:ascii="Times New Roman" w:eastAsia="AdobeFangsongStd-Regular" w:hAnsi="Times New Roman" w:cs="Times New Roman"/>
          <w:sz w:val="26"/>
          <w:szCs w:val="26"/>
          <w:lang w:bidi="ar-SA"/>
        </w:rPr>
      </w:pPr>
      <w:r>
        <w:rPr>
          <w:rFonts w:ascii="Times New Roman" w:eastAsia="AdobeFangsongStd-Regular" w:hAnsi="Times New Roman" w:cs="Times New Roman"/>
          <w:sz w:val="26"/>
          <w:szCs w:val="26"/>
          <w:lang w:bidi="ar-SA"/>
        </w:rPr>
        <w:t>13.</w:t>
      </w:r>
      <w:r w:rsidRPr="00FB24F3">
        <w:rPr>
          <w:rFonts w:ascii="Times New Roman" w:eastAsia="AdobeFangsongStd-Regular" w:hAnsi="Times New Roman" w:cs="Times New Roman"/>
          <w:sz w:val="26"/>
          <w:szCs w:val="26"/>
          <w:lang w:bidi="ar-SA"/>
        </w:rPr>
        <w:t>Araujo JP, Lemos CA, Miniello TG, Alves FA.</w:t>
      </w:r>
      <w:r w:rsidRPr="00FB24F3">
        <w:rPr>
          <w:rFonts w:ascii="Times New Roman" w:hAnsi="Times New Roman" w:cs="Times New Roman"/>
          <w:sz w:val="26"/>
          <w:szCs w:val="26"/>
        </w:rPr>
        <w:t xml:space="preserve"> </w:t>
      </w:r>
      <w:r w:rsidRPr="00FB24F3">
        <w:rPr>
          <w:rFonts w:ascii="Times New Roman" w:eastAsia="AdobeFangsongStd-Regular" w:hAnsi="Times New Roman" w:cs="Times New Roman"/>
          <w:sz w:val="26"/>
          <w:szCs w:val="26"/>
          <w:lang w:bidi="ar-SA"/>
        </w:rPr>
        <w:t>The relevance of clinical and radiographic features of jaw lesions: A prospective study.</w:t>
      </w:r>
      <w:r w:rsidRPr="00FB24F3">
        <w:rPr>
          <w:rFonts w:ascii="Times New Roman" w:hAnsi="Times New Roman" w:cs="Times New Roman"/>
          <w:sz w:val="26"/>
          <w:szCs w:val="26"/>
        </w:rPr>
        <w:t xml:space="preserve"> </w:t>
      </w:r>
      <w:r w:rsidRPr="00FB24F3">
        <w:rPr>
          <w:rFonts w:ascii="Times New Roman" w:eastAsia="AdobeFangsongStd-Regular" w:hAnsi="Times New Roman" w:cs="Times New Roman"/>
          <w:sz w:val="26"/>
          <w:szCs w:val="26"/>
          <w:lang w:bidi="ar-SA"/>
        </w:rPr>
        <w:t>Braz. Oral Res. 2016;30(1):e96.</w:t>
      </w:r>
    </w:p>
    <w:p w:rsidR="00075226" w:rsidRPr="00FB24F3" w:rsidRDefault="00075226" w:rsidP="00075226">
      <w:pPr>
        <w:pStyle w:val="ListParagraph"/>
        <w:spacing w:line="480" w:lineRule="auto"/>
        <w:ind w:left="0"/>
        <w:jc w:val="both"/>
        <w:rPr>
          <w:rFonts w:ascii="Times New Roman" w:eastAsia="AdobeFangsongStd-Regular" w:hAnsi="Times New Roman" w:cs="Times New Roman"/>
          <w:sz w:val="26"/>
          <w:szCs w:val="26"/>
          <w:lang w:bidi="ar-SA"/>
        </w:rPr>
      </w:pPr>
      <w:r>
        <w:rPr>
          <w:rFonts w:ascii="Times New Roman" w:eastAsia="AdobeFangsongStd-Regular" w:hAnsi="Times New Roman" w:cs="Times New Roman"/>
          <w:sz w:val="26"/>
          <w:szCs w:val="26"/>
          <w:lang w:bidi="ar-SA"/>
        </w:rPr>
        <w:t>14.</w:t>
      </w:r>
      <w:r w:rsidRPr="00FB24F3">
        <w:rPr>
          <w:rFonts w:ascii="Times New Roman" w:eastAsia="AdobeFangsongStd-Regular" w:hAnsi="Times New Roman" w:cs="Times New Roman"/>
          <w:sz w:val="26"/>
          <w:szCs w:val="26"/>
          <w:lang w:bidi="ar-SA"/>
        </w:rPr>
        <w:t>D. H. Kambalimath,</w:t>
      </w:r>
      <w:r w:rsidRPr="00FB24F3">
        <w:rPr>
          <w:rFonts w:ascii="Times New Roman" w:hAnsi="Times New Roman" w:cs="Times New Roman"/>
          <w:sz w:val="26"/>
          <w:szCs w:val="26"/>
        </w:rPr>
        <w:t xml:space="preserve"> </w:t>
      </w:r>
      <w:r w:rsidRPr="00FB24F3">
        <w:rPr>
          <w:rFonts w:ascii="Times New Roman" w:eastAsia="AdobeFangsongStd-Regular" w:hAnsi="Times New Roman" w:cs="Times New Roman"/>
          <w:sz w:val="26"/>
          <w:szCs w:val="26"/>
          <w:lang w:bidi="ar-SA"/>
        </w:rPr>
        <w:t>H. V. Kambalimath,</w:t>
      </w:r>
      <w:r w:rsidRPr="00FB24F3">
        <w:rPr>
          <w:rFonts w:ascii="Times New Roman" w:hAnsi="Times New Roman" w:cs="Times New Roman"/>
          <w:sz w:val="26"/>
          <w:szCs w:val="26"/>
        </w:rPr>
        <w:t xml:space="preserve"> </w:t>
      </w:r>
      <w:r w:rsidRPr="00FB24F3">
        <w:rPr>
          <w:rFonts w:ascii="Times New Roman" w:eastAsia="AdobeFangsongStd-Regular" w:hAnsi="Times New Roman" w:cs="Times New Roman"/>
          <w:sz w:val="26"/>
          <w:szCs w:val="26"/>
          <w:lang w:bidi="ar-SA"/>
        </w:rPr>
        <w:t>S. M. Agrawal et al.</w:t>
      </w:r>
      <w:r w:rsidRPr="00FB24F3">
        <w:rPr>
          <w:rFonts w:ascii="Times New Roman" w:hAnsi="Times New Roman" w:cs="Times New Roman"/>
          <w:sz w:val="26"/>
          <w:szCs w:val="26"/>
        </w:rPr>
        <w:t xml:space="preserve"> </w:t>
      </w:r>
      <w:r w:rsidRPr="00FB24F3">
        <w:rPr>
          <w:rFonts w:ascii="Times New Roman" w:eastAsia="AdobeFangsongStd-Regular" w:hAnsi="Times New Roman" w:cs="Times New Roman"/>
          <w:sz w:val="26"/>
          <w:szCs w:val="26"/>
          <w:lang w:bidi="ar-SA"/>
        </w:rPr>
        <w:t>Prevalence and Distribution of Odontogenic Cyst in Indian Population: A 10 Year Retrospective Study.</w:t>
      </w:r>
      <w:r w:rsidRPr="00FB24F3">
        <w:rPr>
          <w:rFonts w:ascii="Times New Roman" w:hAnsi="Times New Roman" w:cs="Times New Roman"/>
          <w:sz w:val="26"/>
          <w:szCs w:val="26"/>
        </w:rPr>
        <w:t xml:space="preserve"> </w:t>
      </w:r>
      <w:r w:rsidRPr="00FB24F3">
        <w:rPr>
          <w:rFonts w:ascii="Times New Roman" w:eastAsia="AdobeFangsongStd-Regular" w:hAnsi="Times New Roman" w:cs="Times New Roman"/>
          <w:sz w:val="26"/>
          <w:szCs w:val="26"/>
          <w:lang w:bidi="ar-SA"/>
        </w:rPr>
        <w:t>J. Maxillofac. Oral Surg. (Jan–Mar 2014); 13(1):10–15.</w:t>
      </w:r>
    </w:p>
    <w:p w:rsidR="00075226" w:rsidRDefault="00075226" w:rsidP="00075226">
      <w:pPr>
        <w:pStyle w:val="ListParagraph"/>
        <w:spacing w:line="480" w:lineRule="auto"/>
        <w:ind w:left="0"/>
        <w:jc w:val="both"/>
        <w:rPr>
          <w:rFonts w:ascii="Times New Roman" w:eastAsia="AdobeFangsongStd-Regular" w:hAnsi="Times New Roman" w:cs="Times New Roman"/>
          <w:sz w:val="26"/>
          <w:szCs w:val="26"/>
          <w:lang w:bidi="ar-SA"/>
        </w:rPr>
      </w:pPr>
      <w:r>
        <w:rPr>
          <w:rFonts w:ascii="Times New Roman" w:eastAsia="AdobeFangsongStd-Regular" w:hAnsi="Times New Roman" w:cs="Times New Roman"/>
          <w:sz w:val="26"/>
          <w:szCs w:val="26"/>
          <w:lang w:bidi="ar-SA"/>
        </w:rPr>
        <w:t>15</w:t>
      </w:r>
      <w:r w:rsidRPr="00FB24F3">
        <w:rPr>
          <w:rFonts w:ascii="Times New Roman" w:eastAsia="AdobeFangsongStd-Regular" w:hAnsi="Times New Roman" w:cs="Times New Roman"/>
          <w:sz w:val="26"/>
          <w:szCs w:val="26"/>
          <w:lang w:bidi="ar-SA"/>
        </w:rPr>
        <w:t>.</w:t>
      </w:r>
      <w:r w:rsidRPr="00FB24F3">
        <w:rPr>
          <w:rFonts w:ascii="Times New Roman" w:hAnsi="Times New Roman" w:cs="Times New Roman"/>
          <w:sz w:val="26"/>
          <w:szCs w:val="26"/>
        </w:rPr>
        <w:t xml:space="preserve"> </w:t>
      </w:r>
      <w:r w:rsidRPr="00FB24F3">
        <w:rPr>
          <w:rFonts w:ascii="Times New Roman" w:eastAsia="AdobeFangsongStd-Regular" w:hAnsi="Times New Roman" w:cs="Times New Roman"/>
          <w:sz w:val="26"/>
          <w:szCs w:val="26"/>
          <w:lang w:bidi="ar-SA"/>
        </w:rPr>
        <w:t>Sumer AP, Danaci M, Ozen Sandikçi E, Sumer M, Celenk P. Ultrasonography and Doppler ultrasonography in the evaluation of intraosseous lesions of the jaws. Dentomaxillofac Radiol. 2009; 38: 23-27.</w:t>
      </w:r>
    </w:p>
    <w:p w:rsidR="00075226" w:rsidRDefault="00075226" w:rsidP="00075226">
      <w:pPr>
        <w:pStyle w:val="ListParagraph"/>
        <w:spacing w:line="480" w:lineRule="auto"/>
        <w:ind w:left="0"/>
        <w:jc w:val="both"/>
        <w:rPr>
          <w:rFonts w:ascii="Times New Roman" w:eastAsia="AdobeFangsongStd-Regular" w:hAnsi="Times New Roman" w:cs="Times New Roman"/>
          <w:sz w:val="26"/>
          <w:szCs w:val="26"/>
          <w:lang w:bidi="ar-SA"/>
        </w:rPr>
      </w:pPr>
      <w:r>
        <w:rPr>
          <w:rFonts w:ascii="Times New Roman" w:eastAsia="AdobeFangsongStd-Regular" w:hAnsi="Times New Roman" w:cs="Times New Roman"/>
          <w:sz w:val="26"/>
          <w:szCs w:val="26"/>
          <w:lang w:bidi="ar-SA"/>
        </w:rPr>
        <w:t>16.</w:t>
      </w:r>
      <w:r w:rsidRPr="00FB24F3">
        <w:rPr>
          <w:rFonts w:ascii="Times New Roman" w:hAnsi="Times New Roman" w:cs="Times New Roman"/>
          <w:sz w:val="26"/>
          <w:szCs w:val="26"/>
        </w:rPr>
        <w:t xml:space="preserve"> </w:t>
      </w:r>
      <w:r w:rsidRPr="00FB24F3">
        <w:rPr>
          <w:rFonts w:ascii="Times New Roman" w:eastAsia="AdobeFangsongStd-Regular" w:hAnsi="Times New Roman" w:cs="Times New Roman"/>
          <w:sz w:val="26"/>
          <w:szCs w:val="26"/>
          <w:lang w:bidi="ar-SA"/>
        </w:rPr>
        <w:t>Javadian Langaroodi A et al.</w:t>
      </w:r>
      <w:r w:rsidRPr="00FB24F3">
        <w:rPr>
          <w:rFonts w:ascii="Times New Roman" w:hAnsi="Times New Roman" w:cs="Times New Roman"/>
          <w:sz w:val="26"/>
          <w:szCs w:val="26"/>
        </w:rPr>
        <w:t xml:space="preserve"> </w:t>
      </w:r>
      <w:r w:rsidRPr="00FB24F3">
        <w:rPr>
          <w:rFonts w:ascii="Times New Roman" w:eastAsia="AdobeFangsongStd-Regular" w:hAnsi="Times New Roman" w:cs="Times New Roman"/>
          <w:sz w:val="26"/>
          <w:szCs w:val="26"/>
          <w:lang w:bidi="ar-SA"/>
        </w:rPr>
        <w:t>Intraosseous Benign Lesions of the Jaws: A Radiographic Study.</w:t>
      </w:r>
      <w:r w:rsidRPr="00FB24F3">
        <w:rPr>
          <w:rFonts w:ascii="Times New Roman" w:hAnsi="Times New Roman" w:cs="Times New Roman"/>
          <w:sz w:val="26"/>
          <w:szCs w:val="26"/>
        </w:rPr>
        <w:t xml:space="preserve"> </w:t>
      </w:r>
      <w:r w:rsidRPr="00FB24F3">
        <w:rPr>
          <w:rFonts w:ascii="Times New Roman" w:eastAsia="AdobeFangsongStd-Regular" w:hAnsi="Times New Roman" w:cs="Times New Roman"/>
          <w:sz w:val="26"/>
          <w:szCs w:val="26"/>
          <w:lang w:bidi="ar-SA"/>
        </w:rPr>
        <w:t>Iran J Radiol. 2014 January; 11(1): e7683.</w:t>
      </w:r>
    </w:p>
    <w:p w:rsidR="00075226" w:rsidRPr="00FB24F3" w:rsidRDefault="00075226" w:rsidP="00075226">
      <w:pPr>
        <w:spacing w:line="480" w:lineRule="auto"/>
        <w:jc w:val="both"/>
        <w:rPr>
          <w:rFonts w:ascii="Times New Roman" w:eastAsia="AdobeFangsongStd-Regular" w:hAnsi="Times New Roman" w:cs="Times New Roman"/>
          <w:sz w:val="26"/>
          <w:szCs w:val="26"/>
        </w:rPr>
      </w:pPr>
      <w:r>
        <w:rPr>
          <w:rFonts w:ascii="Times New Roman" w:eastAsia="AdobeFangsongStd-Regular" w:hAnsi="Times New Roman" w:cs="Times New Roman"/>
          <w:sz w:val="26"/>
          <w:szCs w:val="26"/>
        </w:rPr>
        <w:lastRenderedPageBreak/>
        <w:t>17.</w:t>
      </w:r>
      <w:r w:rsidRPr="00FB24F3">
        <w:rPr>
          <w:rFonts w:ascii="Times New Roman" w:hAnsi="Times New Roman" w:cs="Times New Roman"/>
          <w:sz w:val="26"/>
          <w:szCs w:val="26"/>
        </w:rPr>
        <w:t xml:space="preserve"> </w:t>
      </w:r>
      <w:r w:rsidRPr="00FB24F3">
        <w:rPr>
          <w:rFonts w:ascii="Times New Roman" w:eastAsia="AdobeFangsongStd-Regular" w:hAnsi="Times New Roman" w:cs="Times New Roman"/>
          <w:sz w:val="26"/>
          <w:szCs w:val="26"/>
        </w:rPr>
        <w:t>A. V. Jones, G. T. Craig, C. D. Franklin.</w:t>
      </w:r>
      <w:r w:rsidRPr="00FB24F3">
        <w:rPr>
          <w:rFonts w:ascii="Times New Roman" w:hAnsi="Times New Roman" w:cs="Times New Roman"/>
          <w:sz w:val="26"/>
          <w:szCs w:val="26"/>
        </w:rPr>
        <w:t xml:space="preserve"> </w:t>
      </w:r>
      <w:r w:rsidRPr="00FB24F3">
        <w:rPr>
          <w:rFonts w:ascii="Times New Roman" w:eastAsia="AdobeFangsongStd-Regular" w:hAnsi="Times New Roman" w:cs="Times New Roman"/>
          <w:sz w:val="26"/>
          <w:szCs w:val="26"/>
        </w:rPr>
        <w:t>Range and demographics of odontogenic cysts diagnosed in a UK population over a 30-year period.</w:t>
      </w:r>
      <w:r w:rsidRPr="00FB24F3">
        <w:rPr>
          <w:rFonts w:ascii="Times New Roman" w:hAnsi="Times New Roman" w:cs="Times New Roman"/>
          <w:sz w:val="26"/>
          <w:szCs w:val="26"/>
        </w:rPr>
        <w:t xml:space="preserve"> </w:t>
      </w:r>
      <w:r w:rsidRPr="00FB24F3">
        <w:rPr>
          <w:rFonts w:ascii="Times New Roman" w:eastAsia="AdobeFangsongStd-Regular" w:hAnsi="Times New Roman" w:cs="Times New Roman"/>
          <w:sz w:val="26"/>
          <w:szCs w:val="26"/>
        </w:rPr>
        <w:t>J Oral Pathol Med (2006); 35: 500–7.</w:t>
      </w:r>
    </w:p>
    <w:p w:rsidR="00075226" w:rsidRDefault="00075226" w:rsidP="00075226">
      <w:pPr>
        <w:spacing w:line="480" w:lineRule="auto"/>
        <w:jc w:val="both"/>
        <w:rPr>
          <w:rFonts w:ascii="Times New Roman" w:eastAsia="AdobeFangsongStd-Regular" w:hAnsi="Times New Roman" w:cs="Times New Roman"/>
          <w:sz w:val="26"/>
          <w:szCs w:val="26"/>
        </w:rPr>
      </w:pPr>
      <w:r>
        <w:rPr>
          <w:rFonts w:ascii="Times New Roman" w:eastAsia="AdobeFangsongStd-Regular" w:hAnsi="Times New Roman" w:cs="Times New Roman"/>
          <w:sz w:val="26"/>
          <w:szCs w:val="26"/>
        </w:rPr>
        <w:t>1</w:t>
      </w:r>
      <w:r w:rsidRPr="00FB24F3">
        <w:rPr>
          <w:rFonts w:ascii="Times New Roman" w:eastAsia="AdobeFangsongStd-Regular" w:hAnsi="Times New Roman" w:cs="Times New Roman"/>
          <w:sz w:val="26"/>
          <w:szCs w:val="26"/>
        </w:rPr>
        <w:t>8.</w:t>
      </w:r>
      <w:r w:rsidRPr="00FB24F3">
        <w:rPr>
          <w:rFonts w:ascii="Times New Roman" w:hAnsi="Times New Roman" w:cs="Times New Roman"/>
          <w:sz w:val="26"/>
          <w:szCs w:val="26"/>
        </w:rPr>
        <w:t xml:space="preserve"> </w:t>
      </w:r>
      <w:r w:rsidRPr="00FB24F3">
        <w:rPr>
          <w:rFonts w:ascii="Times New Roman" w:eastAsia="AdobeFangsongStd-Regular" w:hAnsi="Times New Roman" w:cs="Times New Roman"/>
          <w:sz w:val="26"/>
          <w:szCs w:val="26"/>
        </w:rPr>
        <w:t>Esther Manor , Leonid Kachko , Max B. Puterman , George Szabo , Lipa Bodner.</w:t>
      </w:r>
      <w:r w:rsidRPr="00FB24F3">
        <w:rPr>
          <w:rFonts w:ascii="Times New Roman" w:hAnsi="Times New Roman" w:cs="Times New Roman"/>
          <w:sz w:val="26"/>
          <w:szCs w:val="26"/>
        </w:rPr>
        <w:t xml:space="preserve"> </w:t>
      </w:r>
      <w:r w:rsidRPr="00FB24F3">
        <w:rPr>
          <w:rFonts w:ascii="Times New Roman" w:eastAsia="AdobeFangsongStd-Regular" w:hAnsi="Times New Roman" w:cs="Times New Roman"/>
          <w:sz w:val="26"/>
          <w:szCs w:val="26"/>
        </w:rPr>
        <w:t>Cystic Lesions of the Jaws – A Clinicopathological Study of 322 Cases and Review of the Literature.</w:t>
      </w:r>
      <w:r w:rsidRPr="00FB24F3">
        <w:rPr>
          <w:rFonts w:ascii="Times New Roman" w:hAnsi="Times New Roman" w:cs="Times New Roman"/>
          <w:sz w:val="26"/>
          <w:szCs w:val="26"/>
        </w:rPr>
        <w:t xml:space="preserve"> </w:t>
      </w:r>
      <w:r w:rsidRPr="00FB24F3">
        <w:rPr>
          <w:rFonts w:ascii="Times New Roman" w:eastAsia="AdobeFangsongStd-Regular" w:hAnsi="Times New Roman" w:cs="Times New Roman"/>
          <w:sz w:val="26"/>
          <w:szCs w:val="26"/>
        </w:rPr>
        <w:t>Int. J. Med. Sci. 2012</w:t>
      </w:r>
      <w:r w:rsidRPr="00FB24F3">
        <w:rPr>
          <w:rFonts w:ascii="Times New Roman" w:hAnsi="Times New Roman" w:cs="Times New Roman"/>
          <w:b/>
          <w:bCs/>
          <w:i/>
          <w:iCs/>
          <w:color w:val="6A6A6A"/>
          <w:sz w:val="26"/>
          <w:szCs w:val="26"/>
          <w:shd w:val="clear" w:color="auto" w:fill="FFFFFF"/>
        </w:rPr>
        <w:t xml:space="preserve"> </w:t>
      </w:r>
      <w:r w:rsidRPr="00FB24F3">
        <w:rPr>
          <w:rStyle w:val="Emphasis"/>
          <w:rFonts w:ascii="Times New Roman" w:hAnsi="Times New Roman" w:cs="Times New Roman"/>
          <w:b/>
          <w:bCs/>
          <w:color w:val="6A6A6A"/>
          <w:sz w:val="26"/>
          <w:szCs w:val="26"/>
          <w:shd w:val="clear" w:color="auto" w:fill="FFFFFF"/>
        </w:rPr>
        <w:t>;</w:t>
      </w:r>
      <w:r w:rsidRPr="00FB24F3">
        <w:rPr>
          <w:rFonts w:ascii="Times New Roman" w:hAnsi="Times New Roman" w:cs="Times New Roman"/>
          <w:color w:val="545454"/>
          <w:sz w:val="26"/>
          <w:szCs w:val="26"/>
          <w:shd w:val="clear" w:color="auto" w:fill="FFFFFF"/>
        </w:rPr>
        <w:t>; </w:t>
      </w:r>
      <w:r w:rsidRPr="00FB24F3">
        <w:rPr>
          <w:rStyle w:val="Emphasis"/>
          <w:rFonts w:ascii="Times New Roman" w:hAnsi="Times New Roman" w:cs="Times New Roman"/>
          <w:b/>
          <w:bCs/>
          <w:color w:val="6A6A6A"/>
          <w:sz w:val="26"/>
          <w:szCs w:val="26"/>
          <w:shd w:val="clear" w:color="auto" w:fill="FFFFFF"/>
        </w:rPr>
        <w:t>9</w:t>
      </w:r>
      <w:r w:rsidRPr="00FB24F3">
        <w:rPr>
          <w:rFonts w:ascii="Times New Roman" w:hAnsi="Times New Roman" w:cs="Times New Roman"/>
          <w:color w:val="545454"/>
          <w:sz w:val="26"/>
          <w:szCs w:val="26"/>
          <w:shd w:val="clear" w:color="auto" w:fill="FFFFFF"/>
        </w:rPr>
        <w:t>(1):20-26.</w:t>
      </w:r>
    </w:p>
    <w:p w:rsidR="00075226" w:rsidRDefault="00075226" w:rsidP="00075226">
      <w:pPr>
        <w:spacing w:line="480" w:lineRule="auto"/>
        <w:jc w:val="both"/>
        <w:rPr>
          <w:rFonts w:ascii="Times New Roman" w:eastAsia="AdobeFangsongStd-Regular" w:hAnsi="Times New Roman" w:cs="Times New Roman"/>
          <w:sz w:val="26"/>
          <w:szCs w:val="26"/>
        </w:rPr>
      </w:pPr>
      <w:r>
        <w:rPr>
          <w:rFonts w:ascii="Times New Roman" w:eastAsia="AdobeFangsongStd-Regular" w:hAnsi="Times New Roman" w:cs="Times New Roman"/>
          <w:sz w:val="26"/>
          <w:szCs w:val="26"/>
        </w:rPr>
        <w:t>19.</w:t>
      </w:r>
      <w:r w:rsidRPr="00FB24F3">
        <w:rPr>
          <w:rFonts w:ascii="Times New Roman" w:hAnsi="Times New Roman" w:cs="Times New Roman"/>
          <w:sz w:val="26"/>
          <w:szCs w:val="26"/>
        </w:rPr>
        <w:t xml:space="preserve"> Khaled Gad , Mohamed Ellabban, James Sciubba</w:t>
      </w:r>
      <w:r w:rsidRPr="00FB24F3">
        <w:rPr>
          <w:rFonts w:ascii="Times New Roman" w:eastAsia="AdobeFangsongStd-Regular" w:hAnsi="Times New Roman" w:cs="Times New Roman"/>
          <w:sz w:val="26"/>
          <w:szCs w:val="26"/>
        </w:rPr>
        <w:t xml:space="preserve"> .</w:t>
      </w:r>
      <w:r w:rsidRPr="00FB24F3">
        <w:rPr>
          <w:rFonts w:ascii="Times New Roman" w:hAnsi="Times New Roman" w:cs="Times New Roman"/>
          <w:sz w:val="26"/>
          <w:szCs w:val="26"/>
        </w:rPr>
        <w:t xml:space="preserve"> </w:t>
      </w:r>
      <w:r w:rsidRPr="00FB24F3">
        <w:rPr>
          <w:rFonts w:ascii="Times New Roman" w:eastAsia="AdobeFangsongStd-Regular" w:hAnsi="Times New Roman" w:cs="Times New Roman"/>
          <w:sz w:val="26"/>
          <w:szCs w:val="26"/>
        </w:rPr>
        <w:t>Utility of Transfacial Dental Ultrasonography in Evaluation of Cystic Jaw Lesions. JUltrasoundMed2017;00:00–00.</w:t>
      </w:r>
    </w:p>
    <w:p w:rsidR="00075226" w:rsidRDefault="00075226" w:rsidP="00075226">
      <w:pPr>
        <w:spacing w:line="480" w:lineRule="auto"/>
        <w:jc w:val="both"/>
        <w:rPr>
          <w:rFonts w:ascii="Times New Roman" w:eastAsia="AdobeFangsongStd-Regular" w:hAnsi="Times New Roman" w:cs="Times New Roman"/>
          <w:sz w:val="26"/>
          <w:szCs w:val="26"/>
        </w:rPr>
      </w:pPr>
      <w:r>
        <w:rPr>
          <w:rFonts w:ascii="Times New Roman" w:eastAsia="AdobeFangsongStd-Regular" w:hAnsi="Times New Roman" w:cs="Times New Roman"/>
          <w:sz w:val="26"/>
          <w:szCs w:val="26"/>
        </w:rPr>
        <w:t>20.</w:t>
      </w:r>
      <w:r w:rsidRPr="00FB24F3">
        <w:rPr>
          <w:rFonts w:ascii="Times New Roman" w:eastAsia="AdobeFangsongStd-Regular" w:hAnsi="Times New Roman" w:cs="Times New Roman"/>
          <w:sz w:val="26"/>
          <w:szCs w:val="26"/>
        </w:rPr>
        <w:t>Shahidi Sh., Shakibafard A., Zamiri B., Mokhtare MR., Houshyar M., Mahdian S. The Feasibility of Ultrasonography in Defining the Size of Jaw Osseous Lesions. Dent Shiraz Univ Med Sci. December 2015; 16(4): 335-340.</w:t>
      </w:r>
    </w:p>
    <w:p w:rsidR="00075226" w:rsidRDefault="00075226" w:rsidP="00075226">
      <w:pPr>
        <w:spacing w:line="480" w:lineRule="auto"/>
        <w:jc w:val="both"/>
        <w:rPr>
          <w:rFonts w:ascii="Times New Roman" w:eastAsia="AdobeFangsongStd-Regular" w:hAnsi="Times New Roman" w:cs="Times New Roman"/>
          <w:sz w:val="26"/>
          <w:szCs w:val="26"/>
        </w:rPr>
      </w:pPr>
      <w:r>
        <w:rPr>
          <w:rFonts w:ascii="Times New Roman" w:eastAsia="AdobeFangsongStd-Regular" w:hAnsi="Times New Roman" w:cs="Times New Roman"/>
          <w:sz w:val="26"/>
          <w:szCs w:val="26"/>
        </w:rPr>
        <w:t>21.</w:t>
      </w:r>
      <w:r w:rsidRPr="00FB24F3">
        <w:rPr>
          <w:rFonts w:ascii="Times New Roman" w:eastAsia="AdobeFangsongStd-Regular" w:hAnsi="Times New Roman" w:cs="Times New Roman"/>
          <w:sz w:val="26"/>
          <w:szCs w:val="26"/>
        </w:rPr>
        <w:t xml:space="preserve"> Lauria L, Curi MM, Chammas MC, Pinto DS, Torloni H. Ultrasonography evaluation of bone lesions of the jaw. Oral Surg Oral Med Oral Pathol Oral Radiol Endod. 1996; 82: 351-357.</w:t>
      </w:r>
    </w:p>
    <w:p w:rsidR="00075226" w:rsidRDefault="00075226" w:rsidP="00075226">
      <w:pPr>
        <w:spacing w:line="480" w:lineRule="auto"/>
        <w:jc w:val="both"/>
        <w:rPr>
          <w:rFonts w:ascii="Times New Roman" w:hAnsi="Times New Roman" w:cs="Times New Roman"/>
          <w:sz w:val="26"/>
          <w:szCs w:val="26"/>
        </w:rPr>
      </w:pPr>
      <w:r>
        <w:rPr>
          <w:rFonts w:ascii="Times New Roman" w:hAnsi="Times New Roman" w:cs="Times New Roman"/>
          <w:sz w:val="26"/>
          <w:szCs w:val="26"/>
        </w:rPr>
        <w:t>22.</w:t>
      </w:r>
      <w:r w:rsidRPr="00FB24F3">
        <w:rPr>
          <w:rFonts w:ascii="Times New Roman" w:hAnsi="Times New Roman" w:cs="Times New Roman"/>
          <w:sz w:val="26"/>
          <w:szCs w:val="26"/>
        </w:rPr>
        <w:t>Chandak R, Degwekar S, Bhowte RR, et al. An evaluation of efficacy of ultrasonography in the diagnosis of head and neck swellings. Dentomaxillofac Radiol. 2011;40:213-221.</w:t>
      </w:r>
    </w:p>
    <w:p w:rsidR="00075226" w:rsidRDefault="00075226" w:rsidP="00075226">
      <w:pPr>
        <w:spacing w:line="480" w:lineRule="auto"/>
        <w:jc w:val="both"/>
        <w:rPr>
          <w:rFonts w:ascii="Times New Roman" w:hAnsi="Times New Roman" w:cs="Times New Roman"/>
          <w:sz w:val="26"/>
          <w:szCs w:val="26"/>
        </w:rPr>
      </w:pPr>
      <w:r>
        <w:rPr>
          <w:rFonts w:ascii="Times New Roman" w:hAnsi="Times New Roman" w:cs="Times New Roman"/>
          <w:sz w:val="26"/>
          <w:szCs w:val="26"/>
        </w:rPr>
        <w:t>23.</w:t>
      </w:r>
      <w:r w:rsidRPr="00FB24F3">
        <w:rPr>
          <w:rFonts w:ascii="Times New Roman" w:hAnsi="Times New Roman" w:cs="Times New Roman"/>
          <w:sz w:val="26"/>
          <w:szCs w:val="26"/>
        </w:rPr>
        <w:t xml:space="preserve"> Pallagatti S, Sheikh S, Puri N, Mittal A, Singh B. To evaluate the efficacy of ultrasonography compared to clinical diagnosis, radiography and histopathological findings in the diagnosis of maxillofacial swellings. Eur J Radiol. 2012;81:1821-1827.</w:t>
      </w:r>
    </w:p>
    <w:p w:rsidR="00075226" w:rsidRPr="00FB24F3" w:rsidRDefault="00075226" w:rsidP="00075226">
      <w:pPr>
        <w:spacing w:line="480" w:lineRule="auto"/>
        <w:jc w:val="both"/>
        <w:rPr>
          <w:rFonts w:ascii="Times New Roman" w:eastAsia="AdobeFangsongStd-Regular" w:hAnsi="Times New Roman" w:cs="Times New Roman"/>
          <w:sz w:val="26"/>
          <w:szCs w:val="26"/>
        </w:rPr>
      </w:pPr>
      <w:r>
        <w:rPr>
          <w:rFonts w:ascii="Times New Roman" w:eastAsia="AdobeFangsongStd-Regular" w:hAnsi="Times New Roman" w:cs="Times New Roman"/>
          <w:sz w:val="26"/>
          <w:szCs w:val="26"/>
        </w:rPr>
        <w:lastRenderedPageBreak/>
        <w:t xml:space="preserve">24. </w:t>
      </w:r>
      <w:r w:rsidRPr="00FB24F3">
        <w:rPr>
          <w:rFonts w:ascii="Times New Roman" w:eastAsia="AdobeFangsongStd-Regular" w:hAnsi="Times New Roman" w:cs="Times New Roman"/>
          <w:sz w:val="26"/>
          <w:szCs w:val="26"/>
        </w:rPr>
        <w:t>Hamed Mortazavi, Maryam Baharvand.</w:t>
      </w:r>
      <w:r w:rsidRPr="00FB24F3">
        <w:rPr>
          <w:rFonts w:ascii="Times New Roman" w:hAnsi="Times New Roman" w:cs="Times New Roman"/>
          <w:sz w:val="26"/>
          <w:szCs w:val="26"/>
        </w:rPr>
        <w:t xml:space="preserve"> </w:t>
      </w:r>
      <w:r w:rsidRPr="00FB24F3">
        <w:rPr>
          <w:rFonts w:ascii="Times New Roman" w:eastAsia="AdobeFangsongStd-Regular" w:hAnsi="Times New Roman" w:cs="Times New Roman"/>
          <w:sz w:val="26"/>
          <w:szCs w:val="26"/>
        </w:rPr>
        <w:t>Jaw lesions associated with impacted tooth: A radiographic diagnostic guide.</w:t>
      </w:r>
      <w:r w:rsidRPr="00FB24F3">
        <w:rPr>
          <w:rFonts w:ascii="Times New Roman" w:hAnsi="Times New Roman" w:cs="Times New Roman"/>
          <w:sz w:val="26"/>
          <w:szCs w:val="26"/>
        </w:rPr>
        <w:t xml:space="preserve"> </w:t>
      </w:r>
      <w:r w:rsidRPr="00FB24F3">
        <w:rPr>
          <w:rFonts w:ascii="Times New Roman" w:eastAsia="AdobeFangsongStd-Regular" w:hAnsi="Times New Roman" w:cs="Times New Roman"/>
          <w:sz w:val="26"/>
          <w:szCs w:val="26"/>
        </w:rPr>
        <w:t>Imaging Science in Dentistry 2016; 46: 147-57.</w:t>
      </w:r>
    </w:p>
    <w:p w:rsidR="00075226" w:rsidRDefault="00075226" w:rsidP="00075226">
      <w:pPr>
        <w:spacing w:line="360" w:lineRule="auto"/>
        <w:jc w:val="both"/>
        <w:rPr>
          <w:rFonts w:ascii="Times New Roman" w:hAnsi="Times New Roman" w:cs="Times New Roman"/>
          <w:sz w:val="26"/>
          <w:szCs w:val="26"/>
        </w:rPr>
      </w:pPr>
    </w:p>
    <w:p w:rsidR="00075226" w:rsidRDefault="00075226" w:rsidP="00075226">
      <w:pPr>
        <w:spacing w:line="360" w:lineRule="auto"/>
        <w:jc w:val="both"/>
        <w:rPr>
          <w:rFonts w:ascii="Times New Roman" w:hAnsi="Times New Roman" w:cs="Times New Roman"/>
          <w:sz w:val="26"/>
          <w:szCs w:val="26"/>
        </w:rPr>
      </w:pPr>
    </w:p>
    <w:p w:rsidR="00075226" w:rsidRDefault="00075226" w:rsidP="00075226">
      <w:pPr>
        <w:spacing w:line="360" w:lineRule="auto"/>
        <w:jc w:val="both"/>
        <w:rPr>
          <w:rFonts w:ascii="Times New Roman" w:hAnsi="Times New Roman" w:cs="Times New Roman"/>
          <w:sz w:val="26"/>
          <w:szCs w:val="26"/>
        </w:rPr>
      </w:pPr>
    </w:p>
    <w:p w:rsidR="00075226" w:rsidRDefault="00075226" w:rsidP="00075226">
      <w:pPr>
        <w:spacing w:line="360" w:lineRule="auto"/>
        <w:jc w:val="both"/>
        <w:rPr>
          <w:rFonts w:ascii="Times New Roman" w:hAnsi="Times New Roman" w:cs="Times New Roman"/>
          <w:sz w:val="26"/>
          <w:szCs w:val="26"/>
        </w:rPr>
      </w:pPr>
    </w:p>
    <w:p w:rsidR="00075226" w:rsidRPr="00F903A0" w:rsidRDefault="00075226" w:rsidP="00075226">
      <w:pPr>
        <w:spacing w:line="360" w:lineRule="auto"/>
        <w:jc w:val="both"/>
        <w:rPr>
          <w:rFonts w:ascii="Times New Roman" w:hAnsi="Times New Roman" w:cs="Times New Roman"/>
          <w:sz w:val="26"/>
          <w:szCs w:val="26"/>
        </w:rPr>
      </w:pPr>
    </w:p>
    <w:p w:rsidR="00075226" w:rsidRDefault="00075226" w:rsidP="00D86FA7">
      <w:pPr>
        <w:spacing w:line="360" w:lineRule="auto"/>
        <w:jc w:val="both"/>
        <w:rPr>
          <w:rFonts w:ascii="Times New Roman" w:hAnsi="Times New Roman" w:cs="Times New Roman"/>
          <w:sz w:val="26"/>
          <w:szCs w:val="26"/>
        </w:rPr>
      </w:pPr>
    </w:p>
    <w:p w:rsidR="00D86FA7" w:rsidRDefault="00D86FA7" w:rsidP="00D86FA7">
      <w:pPr>
        <w:spacing w:line="360" w:lineRule="auto"/>
        <w:jc w:val="both"/>
        <w:rPr>
          <w:rFonts w:ascii="Times New Roman" w:hAnsi="Times New Roman" w:cs="Times New Roman"/>
          <w:sz w:val="26"/>
          <w:szCs w:val="26"/>
        </w:rPr>
      </w:pPr>
    </w:p>
    <w:p w:rsidR="00D86FA7" w:rsidRDefault="00D86FA7" w:rsidP="00D86FA7">
      <w:pPr>
        <w:spacing w:line="360" w:lineRule="auto"/>
        <w:jc w:val="both"/>
        <w:rPr>
          <w:rFonts w:ascii="Times New Roman" w:hAnsi="Times New Roman" w:cs="Times New Roman"/>
          <w:sz w:val="26"/>
          <w:szCs w:val="26"/>
        </w:rPr>
      </w:pPr>
    </w:p>
    <w:p w:rsidR="00D86FA7" w:rsidRDefault="00D86FA7" w:rsidP="00D86FA7">
      <w:pPr>
        <w:spacing w:line="360" w:lineRule="auto"/>
        <w:jc w:val="both"/>
        <w:rPr>
          <w:rFonts w:ascii="Times New Roman" w:hAnsi="Times New Roman" w:cs="Times New Roman"/>
          <w:sz w:val="26"/>
          <w:szCs w:val="26"/>
        </w:rPr>
      </w:pPr>
    </w:p>
    <w:p w:rsidR="00D86FA7" w:rsidRDefault="00D86FA7" w:rsidP="00D86FA7">
      <w:pPr>
        <w:spacing w:line="360" w:lineRule="auto"/>
        <w:jc w:val="both"/>
        <w:rPr>
          <w:rFonts w:ascii="Times New Roman" w:hAnsi="Times New Roman" w:cs="Times New Roman"/>
          <w:sz w:val="26"/>
          <w:szCs w:val="26"/>
        </w:rPr>
      </w:pPr>
    </w:p>
    <w:p w:rsidR="00D86FA7" w:rsidRDefault="00D86FA7" w:rsidP="00D86FA7">
      <w:pPr>
        <w:spacing w:line="360" w:lineRule="auto"/>
        <w:jc w:val="both"/>
        <w:rPr>
          <w:rFonts w:ascii="Times New Roman" w:hAnsi="Times New Roman" w:cs="Times New Roman"/>
          <w:sz w:val="26"/>
          <w:szCs w:val="26"/>
        </w:rPr>
      </w:pPr>
    </w:p>
    <w:p w:rsidR="00D86FA7" w:rsidRDefault="00D86FA7" w:rsidP="00D86FA7">
      <w:pPr>
        <w:spacing w:line="360" w:lineRule="auto"/>
        <w:jc w:val="both"/>
        <w:rPr>
          <w:rFonts w:ascii="Times New Roman" w:hAnsi="Times New Roman" w:cs="Times New Roman"/>
          <w:sz w:val="26"/>
          <w:szCs w:val="26"/>
        </w:rPr>
      </w:pPr>
    </w:p>
    <w:p w:rsidR="00D86FA7" w:rsidRDefault="00D86FA7" w:rsidP="00D86FA7">
      <w:pPr>
        <w:spacing w:line="360" w:lineRule="auto"/>
        <w:jc w:val="both"/>
        <w:rPr>
          <w:rFonts w:ascii="Times New Roman" w:hAnsi="Times New Roman" w:cs="Times New Roman"/>
          <w:sz w:val="26"/>
          <w:szCs w:val="26"/>
        </w:rPr>
      </w:pPr>
    </w:p>
    <w:p w:rsidR="00D86FA7" w:rsidRDefault="00D86FA7" w:rsidP="00D86FA7">
      <w:pPr>
        <w:spacing w:line="360" w:lineRule="auto"/>
        <w:jc w:val="both"/>
        <w:rPr>
          <w:rFonts w:ascii="Times New Roman" w:hAnsi="Times New Roman" w:cs="Times New Roman"/>
          <w:sz w:val="26"/>
          <w:szCs w:val="26"/>
        </w:rPr>
      </w:pPr>
    </w:p>
    <w:p w:rsidR="00D86FA7" w:rsidRPr="003670D8" w:rsidRDefault="00D86FA7" w:rsidP="00D86FA7">
      <w:pPr>
        <w:spacing w:line="360" w:lineRule="auto"/>
        <w:jc w:val="both"/>
        <w:rPr>
          <w:rFonts w:ascii="Times New Roman" w:hAnsi="Times New Roman" w:cs="Times New Roman"/>
          <w:sz w:val="26"/>
          <w:szCs w:val="26"/>
        </w:rPr>
      </w:pPr>
    </w:p>
    <w:p w:rsidR="00D86FA7" w:rsidRDefault="00D86FA7"/>
    <w:sectPr w:rsidR="00D86FA7" w:rsidSect="00AC4511">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163C" w:rsidRDefault="00C9163C" w:rsidP="00C858CC">
      <w:pPr>
        <w:spacing w:after="0" w:line="240" w:lineRule="auto"/>
      </w:pPr>
      <w:r>
        <w:separator/>
      </w:r>
    </w:p>
  </w:endnote>
  <w:endnote w:type="continuationSeparator" w:id="1">
    <w:p w:rsidR="00C9163C" w:rsidRDefault="00C9163C" w:rsidP="00C858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dobeFangsongStd-Regular">
    <w:altName w:val="Arial Unicode MS"/>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8CC" w:rsidRDefault="00C858C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968173"/>
      <w:docPartObj>
        <w:docPartGallery w:val="Page Numbers (Bottom of Page)"/>
        <w:docPartUnique/>
      </w:docPartObj>
    </w:sdtPr>
    <w:sdtContent>
      <w:p w:rsidR="00C858CC" w:rsidRDefault="00C858CC">
        <w:pPr>
          <w:pStyle w:val="Footer"/>
          <w:jc w:val="right"/>
        </w:pPr>
        <w:fldSimple w:instr=" PAGE   \* MERGEFORMAT ">
          <w:r>
            <w:rPr>
              <w:noProof/>
            </w:rPr>
            <w:t>1</w:t>
          </w:r>
        </w:fldSimple>
      </w:p>
    </w:sdtContent>
  </w:sdt>
  <w:p w:rsidR="00C858CC" w:rsidRDefault="00C858C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8CC" w:rsidRDefault="00C858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163C" w:rsidRDefault="00C9163C" w:rsidP="00C858CC">
      <w:pPr>
        <w:spacing w:after="0" w:line="240" w:lineRule="auto"/>
      </w:pPr>
      <w:r>
        <w:separator/>
      </w:r>
    </w:p>
  </w:footnote>
  <w:footnote w:type="continuationSeparator" w:id="1">
    <w:p w:rsidR="00C9163C" w:rsidRDefault="00C9163C" w:rsidP="00C858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8CC" w:rsidRDefault="00C858C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8CC" w:rsidRDefault="00C858C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8CC" w:rsidRDefault="00C858C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265577"/>
    <w:multiLevelType w:val="hybridMultilevel"/>
    <w:tmpl w:val="3FF06F6A"/>
    <w:lvl w:ilvl="0" w:tplc="C3703576">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
    <w:nsid w:val="4B79387D"/>
    <w:multiLevelType w:val="hybridMultilevel"/>
    <w:tmpl w:val="D144C7CC"/>
    <w:lvl w:ilvl="0" w:tplc="19F67BB0">
      <w:start w:val="1"/>
      <w:numFmt w:val="decimal"/>
      <w:lvlText w:val="%1)"/>
      <w:lvlJc w:val="left"/>
      <w:pPr>
        <w:tabs>
          <w:tab w:val="num" w:pos="360"/>
        </w:tabs>
        <w:ind w:left="360" w:hanging="360"/>
      </w:pPr>
    </w:lvl>
    <w:lvl w:ilvl="1" w:tplc="5D064CD6">
      <w:start w:val="1"/>
      <w:numFmt w:val="decimal"/>
      <w:lvlText w:val="%2."/>
      <w:lvlJc w:val="left"/>
      <w:pPr>
        <w:tabs>
          <w:tab w:val="num" w:pos="1260"/>
        </w:tabs>
        <w:ind w:left="12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50076D5F"/>
    <w:multiLevelType w:val="hybridMultilevel"/>
    <w:tmpl w:val="4F70CFCC"/>
    <w:lvl w:ilvl="0" w:tplc="69F0845C">
      <w:start w:val="1"/>
      <w:numFmt w:val="decimal"/>
      <w:lvlText w:val="%1"/>
      <w:lvlJc w:val="left"/>
      <w:pPr>
        <w:ind w:left="480" w:hanging="4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8"/>
  </w:hdrShapeDefaults>
  <w:footnotePr>
    <w:footnote w:id="0"/>
    <w:footnote w:id="1"/>
  </w:footnotePr>
  <w:endnotePr>
    <w:endnote w:id="0"/>
    <w:endnote w:id="1"/>
  </w:endnotePr>
  <w:compat>
    <w:useFELayout/>
  </w:compat>
  <w:rsids>
    <w:rsidRoot w:val="004714E5"/>
    <w:rsid w:val="00075226"/>
    <w:rsid w:val="003F09D5"/>
    <w:rsid w:val="004714E5"/>
    <w:rsid w:val="008E5925"/>
    <w:rsid w:val="00AC4511"/>
    <w:rsid w:val="00C858CC"/>
    <w:rsid w:val="00C9163C"/>
    <w:rsid w:val="00D86FA7"/>
    <w:rsid w:val="00DE4C3E"/>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5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925"/>
    <w:pPr>
      <w:spacing w:line="288" w:lineRule="auto"/>
      <w:ind w:left="720"/>
      <w:contextualSpacing/>
    </w:pPr>
    <w:rPr>
      <w:i/>
      <w:iCs/>
      <w:sz w:val="20"/>
      <w:szCs w:val="20"/>
      <w:lang w:val="en-US" w:eastAsia="en-US" w:bidi="en-US"/>
    </w:rPr>
  </w:style>
  <w:style w:type="paragraph" w:styleId="BalloonText">
    <w:name w:val="Balloon Text"/>
    <w:basedOn w:val="Normal"/>
    <w:link w:val="BalloonTextChar"/>
    <w:uiPriority w:val="99"/>
    <w:semiHidden/>
    <w:unhideWhenUsed/>
    <w:rsid w:val="003F09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9D5"/>
    <w:rPr>
      <w:rFonts w:ascii="Tahoma" w:hAnsi="Tahoma" w:cs="Tahoma"/>
      <w:sz w:val="16"/>
      <w:szCs w:val="16"/>
    </w:rPr>
  </w:style>
  <w:style w:type="table" w:styleId="TableGrid">
    <w:name w:val="Table Grid"/>
    <w:basedOn w:val="TableNormal"/>
    <w:uiPriority w:val="59"/>
    <w:rsid w:val="00D86FA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qFormat/>
    <w:rsid w:val="00075226"/>
    <w:rPr>
      <w:i/>
      <w:iCs/>
    </w:rPr>
  </w:style>
  <w:style w:type="paragraph" w:styleId="Header">
    <w:name w:val="header"/>
    <w:basedOn w:val="Normal"/>
    <w:link w:val="HeaderChar"/>
    <w:uiPriority w:val="99"/>
    <w:semiHidden/>
    <w:unhideWhenUsed/>
    <w:rsid w:val="00C858C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858CC"/>
  </w:style>
  <w:style w:type="paragraph" w:styleId="Footer">
    <w:name w:val="footer"/>
    <w:basedOn w:val="Normal"/>
    <w:link w:val="FooterChar"/>
    <w:uiPriority w:val="99"/>
    <w:unhideWhenUsed/>
    <w:rsid w:val="00C858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58C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header" Target="header3.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DR.SAIMA\Downloads\THESIS%20ARTICLES\THESIS\Diagrams-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DR.SAIMA\Downloads\THESIS%20ARTICLES\THESIS\Diagrams-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DR.SAIMA\Downloads\THESIS%20ARTICLES\THESIS\Diagrams-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IN"/>
  <c:chart>
    <c:title>
      <c:tx>
        <c:rich>
          <a:bodyPr/>
          <a:lstStyle/>
          <a:p>
            <a:pPr>
              <a:defRPr lang="en-US" sz="1100">
                <a:latin typeface="Times New Roman" pitchFamily="18" charset="0"/>
                <a:cs typeface="Times New Roman" pitchFamily="18" charset="0"/>
              </a:defRPr>
            </a:pPr>
            <a:r>
              <a:rPr lang="en-US" sz="1100">
                <a:latin typeface="Times New Roman" pitchFamily="18" charset="0"/>
                <a:cs typeface="Times New Roman" pitchFamily="18" charset="0"/>
              </a:rPr>
              <a:t>Fig</a:t>
            </a:r>
            <a:r>
              <a:rPr lang="en-US" sz="1100" baseline="0">
                <a:latin typeface="Times New Roman" pitchFamily="18" charset="0"/>
                <a:cs typeface="Times New Roman" pitchFamily="18" charset="0"/>
              </a:rPr>
              <a:t> 1:</a:t>
            </a:r>
            <a:r>
              <a:rPr lang="en-US" sz="1100">
                <a:latin typeface="Times New Roman" pitchFamily="18" charset="0"/>
                <a:cs typeface="Times New Roman" pitchFamily="18" charset="0"/>
              </a:rPr>
              <a:t>Showing location of lesion on OPG in study patients</a:t>
            </a:r>
          </a:p>
        </c:rich>
      </c:tx>
      <c:spPr>
        <a:ln>
          <a:solidFill>
            <a:schemeClr val="tx1"/>
          </a:solidFill>
        </a:ln>
      </c:spPr>
    </c:title>
    <c:view3D>
      <c:rotX val="30"/>
      <c:perspective val="30"/>
    </c:view3D>
    <c:plotArea>
      <c:layout>
        <c:manualLayout>
          <c:layoutTarget val="inner"/>
          <c:xMode val="edge"/>
          <c:yMode val="edge"/>
          <c:x val="7.6641414141414135E-2"/>
          <c:y val="0.1687918330322046"/>
          <c:w val="0.82904040404040991"/>
          <c:h val="0.69858000044612034"/>
        </c:manualLayout>
      </c:layout>
      <c:pie3DChart>
        <c:varyColors val="1"/>
        <c:ser>
          <c:idx val="0"/>
          <c:order val="0"/>
          <c:tx>
            <c:strRef>
              <c:f>Diagrams!$E$64</c:f>
              <c:strCache>
                <c:ptCount val="1"/>
                <c:pt idx="0">
                  <c:v>%age</c:v>
                </c:pt>
              </c:strCache>
            </c:strRef>
          </c:tx>
          <c:dPt>
            <c:idx val="0"/>
            <c:spPr>
              <a:solidFill>
                <a:srgbClr val="00B0F0"/>
              </a:solidFill>
            </c:spPr>
          </c:dPt>
          <c:dPt>
            <c:idx val="1"/>
            <c:spPr>
              <a:solidFill>
                <a:srgbClr val="C00000"/>
              </a:solidFill>
            </c:spPr>
          </c:dPt>
          <c:dLbls>
            <c:txPr>
              <a:bodyPr/>
              <a:lstStyle/>
              <a:p>
                <a:pPr>
                  <a:defRPr lang="en-US" sz="900" b="1"/>
                </a:pPr>
                <a:endParaRPr lang="en-US"/>
              </a:p>
            </c:txPr>
            <c:showVal val="1"/>
            <c:showLeaderLines val="1"/>
          </c:dLbls>
          <c:cat>
            <c:strRef>
              <c:f>Diagrams!$D$65:$D$66</c:f>
              <c:strCache>
                <c:ptCount val="2"/>
                <c:pt idx="0">
                  <c:v>Mandible</c:v>
                </c:pt>
                <c:pt idx="1">
                  <c:v>Maxilla</c:v>
                </c:pt>
              </c:strCache>
            </c:strRef>
          </c:cat>
          <c:val>
            <c:numRef>
              <c:f>Diagrams!$E$65:$E$66</c:f>
              <c:numCache>
                <c:formatCode>0.0</c:formatCode>
                <c:ptCount val="2"/>
                <c:pt idx="0">
                  <c:v>73.333333333333258</c:v>
                </c:pt>
                <c:pt idx="1">
                  <c:v>26.666666666666668</c:v>
                </c:pt>
              </c:numCache>
            </c:numRef>
          </c:val>
        </c:ser>
      </c:pie3DChart>
    </c:plotArea>
    <c:legend>
      <c:legendPos val="tr"/>
      <c:layout>
        <c:manualLayout>
          <c:xMode val="edge"/>
          <c:yMode val="edge"/>
          <c:x val="0.85694707292023364"/>
          <c:y val="8.9033943220865566E-2"/>
          <c:w val="0.11754568070295573"/>
          <c:h val="0.10869641294838217"/>
        </c:manualLayout>
      </c:layout>
      <c:overlay val="1"/>
      <c:spPr>
        <a:ln>
          <a:solidFill>
            <a:sysClr val="windowText" lastClr="000000"/>
          </a:solidFill>
        </a:ln>
      </c:spPr>
      <c:txPr>
        <a:bodyPr/>
        <a:lstStyle/>
        <a:p>
          <a:pPr>
            <a:defRPr lang="en-US" sz="900"/>
          </a:pPr>
          <a:endParaRPr lang="en-US"/>
        </a:p>
      </c:txPr>
    </c:legend>
    <c:plotVisOnly val="1"/>
    <c:dispBlanksAs val="zero"/>
  </c:chart>
  <c:spPr>
    <a:ln w="31750">
      <a:solidFill>
        <a:srgbClr val="00B050"/>
      </a:solid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IN"/>
  <c:chart>
    <c:title>
      <c:tx>
        <c:rich>
          <a:bodyPr/>
          <a:lstStyle/>
          <a:p>
            <a:pPr>
              <a:defRPr lang="en-US" sz="1100">
                <a:latin typeface="Times New Roman" pitchFamily="18" charset="0"/>
                <a:cs typeface="Times New Roman" pitchFamily="18" charset="0"/>
              </a:defRPr>
            </a:pPr>
            <a:r>
              <a:rPr lang="en-US" sz="1100">
                <a:latin typeface="Times New Roman" pitchFamily="18" charset="0"/>
                <a:cs typeface="Times New Roman" pitchFamily="18" charset="0"/>
              </a:rPr>
              <a:t>Fig 2:Showing radiology of lesion in study patients</a:t>
            </a:r>
          </a:p>
        </c:rich>
      </c:tx>
      <c:spPr>
        <a:ln>
          <a:solidFill>
            <a:schemeClr val="tx1"/>
          </a:solidFill>
        </a:ln>
      </c:spPr>
    </c:title>
    <c:view3D>
      <c:rotX val="30"/>
      <c:perspective val="30"/>
    </c:view3D>
    <c:plotArea>
      <c:layout>
        <c:manualLayout>
          <c:layoutTarget val="inner"/>
          <c:xMode val="edge"/>
          <c:yMode val="edge"/>
          <c:x val="7.6641414141414135E-2"/>
          <c:y val="0.16879183303220446"/>
          <c:w val="0.8290404040404098"/>
          <c:h val="0.6985800004461199"/>
        </c:manualLayout>
      </c:layout>
      <c:pie3DChart>
        <c:varyColors val="1"/>
        <c:ser>
          <c:idx val="0"/>
          <c:order val="0"/>
          <c:tx>
            <c:strRef>
              <c:f>Diagrams!$D$87</c:f>
              <c:strCache>
                <c:ptCount val="1"/>
                <c:pt idx="0">
                  <c:v>%age</c:v>
                </c:pt>
              </c:strCache>
            </c:strRef>
          </c:tx>
          <c:dPt>
            <c:idx val="0"/>
            <c:spPr>
              <a:solidFill>
                <a:srgbClr val="00B0F0"/>
              </a:solidFill>
            </c:spPr>
          </c:dPt>
          <c:dPt>
            <c:idx val="1"/>
            <c:spPr>
              <a:solidFill>
                <a:srgbClr val="C00000"/>
              </a:solidFill>
            </c:spPr>
          </c:dPt>
          <c:dLbls>
            <c:txPr>
              <a:bodyPr/>
              <a:lstStyle/>
              <a:p>
                <a:pPr>
                  <a:defRPr lang="en-US" sz="900" b="1"/>
                </a:pPr>
                <a:endParaRPr lang="en-US"/>
              </a:p>
            </c:txPr>
            <c:showVal val="1"/>
            <c:showLeaderLines val="1"/>
          </c:dLbls>
          <c:cat>
            <c:strRef>
              <c:f>Diagrams!$C$88:$C$89</c:f>
              <c:strCache>
                <c:ptCount val="2"/>
                <c:pt idx="0">
                  <c:v>Radiolucent</c:v>
                </c:pt>
                <c:pt idx="1">
                  <c:v>Mixed</c:v>
                </c:pt>
              </c:strCache>
            </c:strRef>
          </c:cat>
          <c:val>
            <c:numRef>
              <c:f>Diagrams!$D$88:$D$89</c:f>
              <c:numCache>
                <c:formatCode>0.0</c:formatCode>
                <c:ptCount val="2"/>
                <c:pt idx="0">
                  <c:v>93.3</c:v>
                </c:pt>
                <c:pt idx="1">
                  <c:v>6.7</c:v>
                </c:pt>
              </c:numCache>
            </c:numRef>
          </c:val>
        </c:ser>
      </c:pie3DChart>
    </c:plotArea>
    <c:legend>
      <c:legendPos val="tr"/>
      <c:overlay val="1"/>
      <c:spPr>
        <a:ln>
          <a:solidFill>
            <a:sysClr val="windowText" lastClr="000000"/>
          </a:solidFill>
        </a:ln>
      </c:spPr>
      <c:txPr>
        <a:bodyPr/>
        <a:lstStyle/>
        <a:p>
          <a:pPr>
            <a:defRPr lang="en-US" sz="900"/>
          </a:pPr>
          <a:endParaRPr lang="en-US"/>
        </a:p>
      </c:txPr>
    </c:legend>
    <c:plotVisOnly val="1"/>
    <c:dispBlanksAs val="zero"/>
  </c:chart>
  <c:spPr>
    <a:ln w="31750">
      <a:solidFill>
        <a:srgbClr val="00B050"/>
      </a:solid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IN"/>
  <c:style val="27"/>
  <c:chart>
    <c:title>
      <c:tx>
        <c:rich>
          <a:bodyPr/>
          <a:lstStyle/>
          <a:p>
            <a:pPr>
              <a:defRPr lang="en-US" sz="1200">
                <a:latin typeface="Times New Roman" pitchFamily="18" charset="0"/>
                <a:cs typeface="Times New Roman" pitchFamily="18" charset="0"/>
              </a:defRPr>
            </a:pPr>
            <a:r>
              <a:rPr lang="en-US" sz="1200">
                <a:latin typeface="Times New Roman" pitchFamily="18" charset="0"/>
                <a:cs typeface="Times New Roman" pitchFamily="18" charset="0"/>
              </a:rPr>
              <a:t> Fig 3:Showing frequency of lesions according to histopathological diagnosis</a:t>
            </a:r>
          </a:p>
        </c:rich>
      </c:tx>
      <c:spPr>
        <a:ln>
          <a:solidFill>
            <a:schemeClr val="tx1"/>
          </a:solidFill>
        </a:ln>
      </c:spPr>
    </c:title>
    <c:plotArea>
      <c:layout/>
      <c:barChart>
        <c:barDir val="col"/>
        <c:grouping val="clustered"/>
        <c:ser>
          <c:idx val="0"/>
          <c:order val="0"/>
          <c:tx>
            <c:strRef>
              <c:f>Diagrams!$D$143</c:f>
              <c:strCache>
                <c:ptCount val="1"/>
                <c:pt idx="0">
                  <c:v>%age</c:v>
                </c:pt>
              </c:strCache>
            </c:strRef>
          </c:tx>
          <c:spPr>
            <a:solidFill>
              <a:srgbClr val="00B0F0"/>
            </a:solidFill>
          </c:spPr>
          <c:dLbls>
            <c:txPr>
              <a:bodyPr/>
              <a:lstStyle/>
              <a:p>
                <a:pPr>
                  <a:defRPr lang="en-US" sz="900" b="1"/>
                </a:pPr>
                <a:endParaRPr lang="en-US"/>
              </a:p>
            </c:txPr>
            <c:showVal val="1"/>
          </c:dLbls>
          <c:cat>
            <c:strRef>
              <c:f>Diagrams!$C$144:$C$152</c:f>
              <c:strCache>
                <c:ptCount val="9"/>
                <c:pt idx="0">
                  <c:v>Radicular Cyst</c:v>
                </c:pt>
                <c:pt idx="1">
                  <c:v>Dentigerous</c:v>
                </c:pt>
                <c:pt idx="2">
                  <c:v>OKC</c:v>
                </c:pt>
                <c:pt idx="3">
                  <c:v>CGCG</c:v>
                </c:pt>
                <c:pt idx="4">
                  <c:v>Round Cell Tumor</c:v>
                </c:pt>
                <c:pt idx="5">
                  <c:v>Ameloblastoma</c:v>
                </c:pt>
                <c:pt idx="6">
                  <c:v>Squamous Cell Carcinoma</c:v>
                </c:pt>
                <c:pt idx="7">
                  <c:v>Angioleomyoma</c:v>
                </c:pt>
                <c:pt idx="8">
                  <c:v>Traumatic bone cyst</c:v>
                </c:pt>
              </c:strCache>
            </c:strRef>
          </c:cat>
          <c:val>
            <c:numRef>
              <c:f>Diagrams!$D$144:$D$152</c:f>
              <c:numCache>
                <c:formatCode>0.0</c:formatCode>
                <c:ptCount val="9"/>
                <c:pt idx="0">
                  <c:v>26.666666666666668</c:v>
                </c:pt>
                <c:pt idx="1">
                  <c:v>13.333333333333334</c:v>
                </c:pt>
                <c:pt idx="2">
                  <c:v>23.333333333333222</c:v>
                </c:pt>
                <c:pt idx="3">
                  <c:v>10</c:v>
                </c:pt>
                <c:pt idx="4">
                  <c:v>3.3333333333333335</c:v>
                </c:pt>
                <c:pt idx="5">
                  <c:v>6.666666666666667</c:v>
                </c:pt>
                <c:pt idx="6">
                  <c:v>3.3333333333333335</c:v>
                </c:pt>
                <c:pt idx="7">
                  <c:v>3.3333333333333335</c:v>
                </c:pt>
                <c:pt idx="8">
                  <c:v>3.3333333333333335</c:v>
                </c:pt>
              </c:numCache>
            </c:numRef>
          </c:val>
        </c:ser>
        <c:axId val="123544704"/>
        <c:axId val="123546240"/>
      </c:barChart>
      <c:catAx>
        <c:axId val="123544704"/>
        <c:scaling>
          <c:orientation val="minMax"/>
        </c:scaling>
        <c:axPos val="b"/>
        <c:majorTickMark val="none"/>
        <c:tickLblPos val="nextTo"/>
        <c:txPr>
          <a:bodyPr/>
          <a:lstStyle/>
          <a:p>
            <a:pPr>
              <a:defRPr lang="en-US" sz="800"/>
            </a:pPr>
            <a:endParaRPr lang="en-US"/>
          </a:p>
        </c:txPr>
        <c:crossAx val="123546240"/>
        <c:crosses val="autoZero"/>
        <c:auto val="1"/>
        <c:lblAlgn val="ctr"/>
        <c:lblOffset val="100"/>
      </c:catAx>
      <c:valAx>
        <c:axId val="123546240"/>
        <c:scaling>
          <c:orientation val="minMax"/>
        </c:scaling>
        <c:axPos val="l"/>
        <c:majorGridlines>
          <c:spPr>
            <a:ln>
              <a:solidFill>
                <a:schemeClr val="bg1"/>
              </a:solidFill>
            </a:ln>
          </c:spPr>
        </c:majorGridlines>
        <c:title>
          <c:tx>
            <c:rich>
              <a:bodyPr/>
              <a:lstStyle/>
              <a:p>
                <a:pPr>
                  <a:defRPr lang="en-US">
                    <a:latin typeface="Times New Roman" pitchFamily="18" charset="0"/>
                    <a:cs typeface="Times New Roman" pitchFamily="18" charset="0"/>
                  </a:defRPr>
                </a:pPr>
                <a:r>
                  <a:rPr lang="en-US">
                    <a:latin typeface="Times New Roman" pitchFamily="18" charset="0"/>
                    <a:cs typeface="Times New Roman" pitchFamily="18" charset="0"/>
                  </a:rPr>
                  <a:t>Percentage</a:t>
                </a:r>
              </a:p>
            </c:rich>
          </c:tx>
        </c:title>
        <c:numFmt formatCode="General" sourceLinked="0"/>
        <c:tickLblPos val="nextTo"/>
        <c:txPr>
          <a:bodyPr/>
          <a:lstStyle/>
          <a:p>
            <a:pPr>
              <a:defRPr lang="en-US"/>
            </a:pPr>
            <a:endParaRPr lang="en-US"/>
          </a:p>
        </c:txPr>
        <c:crossAx val="123544704"/>
        <c:crosses val="autoZero"/>
        <c:crossBetween val="between"/>
      </c:valAx>
    </c:plotArea>
    <c:plotVisOnly val="1"/>
    <c:dispBlanksAs val="gap"/>
  </c:chart>
  <c:spPr>
    <a:ln w="31750">
      <a:solidFill>
        <a:srgbClr val="00B050"/>
      </a:solid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4261</Words>
  <Characters>24291</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DR.SAIMA</dc:creator>
  <cp:keywords/>
  <dc:description/>
  <cp:lastModifiedBy>DR.SAIMA</cp:lastModifiedBy>
  <cp:revision>4</cp:revision>
  <dcterms:created xsi:type="dcterms:W3CDTF">2018-12-21T11:20:00Z</dcterms:created>
  <dcterms:modified xsi:type="dcterms:W3CDTF">2019-02-21T06:54:00Z</dcterms:modified>
</cp:coreProperties>
</file>