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 xml:space="preserve">Title: </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Teachers’ Knowledge Concerning Dental Trauma and Its Management in Primary Schools in Riyadh, Saudi Arabia.</w:t>
      </w:r>
      <w:r w:rsidRPr="008546ED">
        <w:rPr>
          <w:rFonts w:asciiTheme="majorBidi" w:hAnsiTheme="majorBidi" w:cstheme="majorBidi"/>
          <w:sz w:val="24"/>
          <w:szCs w:val="24"/>
        </w:rPr>
        <w:br/>
      </w:r>
    </w:p>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Author Names:</w:t>
      </w:r>
    </w:p>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ALSADHAN</w:t>
      </w:r>
      <w:r>
        <w:rPr>
          <w:rFonts w:asciiTheme="majorBidi" w:hAnsiTheme="majorBidi" w:cstheme="majorBidi"/>
          <w:b/>
          <w:bCs/>
          <w:sz w:val="24"/>
          <w:szCs w:val="24"/>
        </w:rPr>
        <w:t xml:space="preserve"> </w:t>
      </w:r>
      <w:proofErr w:type="spellStart"/>
      <w:r w:rsidRPr="008546ED">
        <w:rPr>
          <w:rFonts w:asciiTheme="majorBidi" w:hAnsiTheme="majorBidi" w:cstheme="majorBidi"/>
          <w:b/>
          <w:bCs/>
          <w:sz w:val="24"/>
          <w:szCs w:val="24"/>
        </w:rPr>
        <w:t>Salwa</w:t>
      </w:r>
      <w:proofErr w:type="spellEnd"/>
      <w:r w:rsidRPr="008546ED">
        <w:rPr>
          <w:rFonts w:asciiTheme="majorBidi" w:hAnsiTheme="majorBidi" w:cstheme="majorBidi"/>
          <w:b/>
          <w:bCs/>
          <w:sz w:val="24"/>
          <w:szCs w:val="24"/>
        </w:rPr>
        <w:t xml:space="preserve">, </w:t>
      </w:r>
      <w:r w:rsidRPr="008546ED">
        <w:rPr>
          <w:rFonts w:asciiTheme="majorBidi" w:hAnsiTheme="majorBidi" w:cstheme="majorBidi"/>
          <w:b/>
          <w:bCs/>
          <w:sz w:val="24"/>
          <w:szCs w:val="24"/>
          <w:vertAlign w:val="superscript"/>
        </w:rPr>
        <w:t>BDS, MSc</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Head of Community Service Unit</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Associate Professor, Department of Periodontics and Community Dentistry</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College of Dentistry, King Saud University </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Riyadh, Kingdom of Saudi Arabia</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Email: </w:t>
      </w:r>
      <w:hyperlink r:id="rId8" w:history="1">
        <w:r w:rsidRPr="008546ED">
          <w:rPr>
            <w:rFonts w:asciiTheme="majorBidi" w:hAnsiTheme="majorBidi" w:cstheme="majorBidi"/>
            <w:sz w:val="24"/>
            <w:szCs w:val="24"/>
          </w:rPr>
          <w:t>Ssadhan@ksu.edu.sa</w:t>
        </w:r>
      </w:hyperlink>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 </w:t>
      </w:r>
    </w:p>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ABUABAT</w:t>
      </w:r>
      <w:r>
        <w:rPr>
          <w:rFonts w:asciiTheme="majorBidi" w:hAnsiTheme="majorBidi" w:cstheme="majorBidi"/>
          <w:b/>
          <w:bCs/>
          <w:sz w:val="24"/>
          <w:szCs w:val="24"/>
        </w:rPr>
        <w:t xml:space="preserve"> </w:t>
      </w:r>
      <w:r w:rsidRPr="008546ED">
        <w:rPr>
          <w:rFonts w:asciiTheme="majorBidi" w:hAnsiTheme="majorBidi" w:cstheme="majorBidi"/>
          <w:b/>
          <w:bCs/>
          <w:sz w:val="24"/>
          <w:szCs w:val="24"/>
        </w:rPr>
        <w:t xml:space="preserve">Mashael, </w:t>
      </w:r>
      <w:r w:rsidRPr="008546ED">
        <w:rPr>
          <w:rFonts w:asciiTheme="majorBidi" w:hAnsiTheme="majorBidi" w:cstheme="majorBidi"/>
          <w:b/>
          <w:bCs/>
          <w:sz w:val="24"/>
          <w:szCs w:val="24"/>
          <w:vertAlign w:val="superscript"/>
        </w:rPr>
        <w:t>BDS</w:t>
      </w:r>
    </w:p>
    <w:p w:rsidR="004D481B" w:rsidRPr="008546ED" w:rsidRDefault="004D481B" w:rsidP="004D481B">
      <w:pPr>
        <w:spacing w:line="276" w:lineRule="auto"/>
        <w:rPr>
          <w:rFonts w:asciiTheme="majorBidi" w:hAnsiTheme="majorBidi" w:cstheme="majorBidi"/>
          <w:sz w:val="24"/>
          <w:szCs w:val="24"/>
        </w:rPr>
      </w:pPr>
      <w:r>
        <w:rPr>
          <w:rFonts w:asciiTheme="majorBidi" w:hAnsiTheme="majorBidi" w:cstheme="majorBidi"/>
          <w:sz w:val="24"/>
          <w:szCs w:val="24"/>
        </w:rPr>
        <w:t>GP</w:t>
      </w:r>
      <w:r w:rsidRPr="008546ED">
        <w:rPr>
          <w:rFonts w:asciiTheme="majorBidi" w:hAnsiTheme="majorBidi" w:cstheme="majorBidi"/>
          <w:sz w:val="24"/>
          <w:szCs w:val="24"/>
        </w:rPr>
        <w:t xml:space="preserve">, College of Dentistry, King Saud University </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Riyadh, Kingdom of Saudi Arabia</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Email: </w:t>
      </w:r>
      <w:hyperlink r:id="rId9" w:history="1">
        <w:r w:rsidRPr="008546ED">
          <w:rPr>
            <w:rFonts w:asciiTheme="majorBidi" w:hAnsiTheme="majorBidi" w:cstheme="majorBidi"/>
            <w:sz w:val="24"/>
            <w:szCs w:val="24"/>
          </w:rPr>
          <w:t>Mashael.fa@hotmail.com</w:t>
        </w:r>
      </w:hyperlink>
    </w:p>
    <w:p w:rsidR="004D481B" w:rsidRPr="008546ED" w:rsidRDefault="004D481B" w:rsidP="004D481B">
      <w:pPr>
        <w:spacing w:line="276" w:lineRule="auto"/>
        <w:rPr>
          <w:rFonts w:asciiTheme="majorBidi" w:hAnsiTheme="majorBidi" w:cstheme="majorBidi"/>
          <w:sz w:val="24"/>
          <w:szCs w:val="24"/>
        </w:rPr>
      </w:pPr>
    </w:p>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ALSAYARI</w:t>
      </w:r>
      <w:r>
        <w:rPr>
          <w:rFonts w:asciiTheme="majorBidi" w:hAnsiTheme="majorBidi" w:cstheme="majorBidi"/>
          <w:b/>
          <w:bCs/>
          <w:sz w:val="24"/>
          <w:szCs w:val="24"/>
        </w:rPr>
        <w:t xml:space="preserve"> </w:t>
      </w:r>
      <w:proofErr w:type="spellStart"/>
      <w:r w:rsidRPr="008546ED">
        <w:rPr>
          <w:rFonts w:asciiTheme="majorBidi" w:hAnsiTheme="majorBidi" w:cstheme="majorBidi"/>
          <w:b/>
          <w:bCs/>
          <w:sz w:val="24"/>
          <w:szCs w:val="24"/>
        </w:rPr>
        <w:t>Najla</w:t>
      </w:r>
      <w:proofErr w:type="spellEnd"/>
      <w:r w:rsidRPr="008546ED">
        <w:rPr>
          <w:rFonts w:asciiTheme="majorBidi" w:hAnsiTheme="majorBidi" w:cstheme="majorBidi"/>
          <w:b/>
          <w:bCs/>
          <w:sz w:val="24"/>
          <w:szCs w:val="24"/>
        </w:rPr>
        <w:t xml:space="preserve">, </w:t>
      </w:r>
      <w:r w:rsidRPr="008546ED">
        <w:rPr>
          <w:rFonts w:asciiTheme="majorBidi" w:hAnsiTheme="majorBidi" w:cstheme="majorBidi"/>
          <w:b/>
          <w:bCs/>
          <w:sz w:val="24"/>
          <w:szCs w:val="24"/>
          <w:vertAlign w:val="superscript"/>
        </w:rPr>
        <w:t>BDS</w:t>
      </w:r>
    </w:p>
    <w:p w:rsidR="004D481B" w:rsidRPr="008546ED" w:rsidRDefault="004D481B" w:rsidP="004D481B">
      <w:pPr>
        <w:spacing w:line="276" w:lineRule="auto"/>
        <w:rPr>
          <w:rFonts w:asciiTheme="majorBidi" w:hAnsiTheme="majorBidi" w:cstheme="majorBidi"/>
          <w:sz w:val="24"/>
          <w:szCs w:val="24"/>
        </w:rPr>
      </w:pPr>
      <w:r>
        <w:rPr>
          <w:rFonts w:asciiTheme="majorBidi" w:hAnsiTheme="majorBidi" w:cstheme="majorBidi"/>
          <w:sz w:val="24"/>
          <w:szCs w:val="24"/>
        </w:rPr>
        <w:t>GP</w:t>
      </w:r>
      <w:r w:rsidRPr="008546ED">
        <w:rPr>
          <w:rFonts w:asciiTheme="majorBidi" w:hAnsiTheme="majorBidi" w:cstheme="majorBidi"/>
          <w:sz w:val="24"/>
          <w:szCs w:val="24"/>
        </w:rPr>
        <w:t xml:space="preserve">, College of Dentistry, King Saud University </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Riyadh, Kingdom of Saudi Arabia</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Email: </w:t>
      </w:r>
      <w:hyperlink r:id="rId10" w:history="1">
        <w:r w:rsidRPr="008546ED">
          <w:rPr>
            <w:rFonts w:asciiTheme="majorBidi" w:hAnsiTheme="majorBidi" w:cstheme="majorBidi"/>
            <w:sz w:val="24"/>
            <w:szCs w:val="24"/>
          </w:rPr>
          <w:t>najla.alsayari@outlook.com</w:t>
        </w:r>
      </w:hyperlink>
    </w:p>
    <w:p w:rsidR="004D481B" w:rsidRPr="008546ED" w:rsidRDefault="004D481B" w:rsidP="004D481B">
      <w:pPr>
        <w:spacing w:line="276" w:lineRule="auto"/>
        <w:rPr>
          <w:rFonts w:asciiTheme="majorBidi" w:hAnsiTheme="majorBidi" w:cstheme="majorBidi"/>
          <w:sz w:val="24"/>
          <w:szCs w:val="24"/>
        </w:rPr>
      </w:pPr>
    </w:p>
    <w:p w:rsidR="004D481B" w:rsidRPr="008546ED" w:rsidRDefault="004D481B" w:rsidP="004D481B">
      <w:pPr>
        <w:spacing w:line="276" w:lineRule="auto"/>
        <w:rPr>
          <w:rFonts w:asciiTheme="majorBidi" w:hAnsiTheme="majorBidi" w:cstheme="majorBidi"/>
          <w:b/>
          <w:bCs/>
          <w:sz w:val="24"/>
          <w:szCs w:val="24"/>
        </w:rPr>
      </w:pPr>
      <w:r w:rsidRPr="008546ED">
        <w:rPr>
          <w:rFonts w:asciiTheme="majorBidi" w:hAnsiTheme="majorBidi" w:cstheme="majorBidi"/>
          <w:b/>
          <w:bCs/>
          <w:sz w:val="24"/>
          <w:szCs w:val="24"/>
        </w:rPr>
        <w:t>CORRESPONDING AUTHOR:</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Mashael Abuabat</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College of Dentistry, King Saud University </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Riyadh, Kingdom of Saudi Arabia</w:t>
      </w:r>
    </w:p>
    <w:p w:rsidR="004D481B" w:rsidRPr="008546ED" w:rsidRDefault="004D481B" w:rsidP="004D481B">
      <w:pPr>
        <w:spacing w:line="276" w:lineRule="auto"/>
        <w:rPr>
          <w:rFonts w:asciiTheme="majorBidi" w:hAnsiTheme="majorBidi" w:cstheme="majorBidi"/>
          <w:sz w:val="24"/>
          <w:szCs w:val="24"/>
        </w:rPr>
      </w:pPr>
      <w:r w:rsidRPr="008546ED">
        <w:rPr>
          <w:rFonts w:asciiTheme="majorBidi" w:hAnsiTheme="majorBidi" w:cstheme="majorBidi"/>
          <w:sz w:val="24"/>
          <w:szCs w:val="24"/>
        </w:rPr>
        <w:t xml:space="preserve">Email: </w:t>
      </w:r>
      <w:hyperlink r:id="rId11" w:history="1">
        <w:r w:rsidRPr="008546ED">
          <w:rPr>
            <w:rFonts w:asciiTheme="majorBidi" w:hAnsiTheme="majorBidi" w:cstheme="majorBidi"/>
            <w:sz w:val="24"/>
            <w:szCs w:val="24"/>
          </w:rPr>
          <w:t>Mashael.fa@hotmail.com</w:t>
        </w:r>
      </w:hyperlink>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Default="004D481B" w:rsidP="004D481B">
      <w:pPr>
        <w:spacing w:line="276" w:lineRule="auto"/>
        <w:jc w:val="center"/>
        <w:rPr>
          <w:rFonts w:asciiTheme="majorBidi" w:hAnsiTheme="majorBidi" w:cstheme="majorBidi"/>
          <w:b/>
          <w:bCs/>
          <w:sz w:val="28"/>
          <w:szCs w:val="28"/>
        </w:rPr>
      </w:pPr>
    </w:p>
    <w:p w:rsidR="004D481B" w:rsidRPr="004D481B" w:rsidRDefault="004D481B" w:rsidP="004D481B">
      <w:pPr>
        <w:spacing w:line="276" w:lineRule="auto"/>
        <w:jc w:val="center"/>
        <w:rPr>
          <w:rFonts w:asciiTheme="majorBidi" w:hAnsiTheme="majorBidi" w:cstheme="majorBidi"/>
          <w:b/>
          <w:bCs/>
          <w:sz w:val="28"/>
          <w:szCs w:val="28"/>
        </w:rPr>
      </w:pPr>
      <w:r w:rsidRPr="004D481B">
        <w:rPr>
          <w:rFonts w:asciiTheme="majorBidi" w:hAnsiTheme="majorBidi" w:cstheme="majorBidi"/>
          <w:b/>
          <w:bCs/>
          <w:sz w:val="28"/>
          <w:szCs w:val="28"/>
        </w:rPr>
        <w:t>Teachers’ Knowledge Concerning Dental Trauma and Its Management in Primary Schools in Riyadh, Saudi Arabia.</w:t>
      </w:r>
      <w:r w:rsidRPr="004D481B">
        <w:rPr>
          <w:rFonts w:asciiTheme="majorBidi" w:hAnsiTheme="majorBidi" w:cstheme="majorBidi"/>
          <w:b/>
          <w:bCs/>
          <w:sz w:val="28"/>
          <w:szCs w:val="28"/>
        </w:rPr>
        <w:br/>
      </w: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4D481B" w:rsidRDefault="004D481B" w:rsidP="00AE4FC8">
      <w:pPr>
        <w:tabs>
          <w:tab w:val="left" w:pos="5560"/>
        </w:tabs>
        <w:spacing w:line="480" w:lineRule="auto"/>
        <w:rPr>
          <w:rFonts w:asciiTheme="majorBidi" w:hAnsiTheme="majorBidi" w:cstheme="majorBidi"/>
          <w:b/>
          <w:bCs/>
          <w:sz w:val="28"/>
          <w:szCs w:val="28"/>
        </w:rPr>
      </w:pPr>
    </w:p>
    <w:p w:rsidR="00A5366F" w:rsidRDefault="00A5366F" w:rsidP="00AE4FC8">
      <w:pPr>
        <w:tabs>
          <w:tab w:val="left" w:pos="5560"/>
        </w:tabs>
        <w:spacing w:line="480" w:lineRule="auto"/>
        <w:rPr>
          <w:rFonts w:asciiTheme="majorBidi" w:hAnsiTheme="majorBidi" w:cstheme="majorBidi"/>
          <w:b/>
          <w:bCs/>
          <w:sz w:val="28"/>
          <w:szCs w:val="28"/>
        </w:rPr>
      </w:pPr>
      <w:r>
        <w:rPr>
          <w:rFonts w:asciiTheme="majorBidi" w:hAnsiTheme="majorBidi" w:cstheme="majorBidi"/>
          <w:b/>
          <w:bCs/>
          <w:sz w:val="28"/>
          <w:szCs w:val="28"/>
        </w:rPr>
        <w:lastRenderedPageBreak/>
        <w:t xml:space="preserve">ABSTRACT: </w:t>
      </w:r>
      <w:r w:rsidR="0049044C">
        <w:rPr>
          <w:rFonts w:asciiTheme="majorBidi" w:hAnsiTheme="majorBidi" w:cstheme="majorBidi"/>
          <w:b/>
          <w:bCs/>
          <w:sz w:val="28"/>
          <w:szCs w:val="28"/>
        </w:rPr>
        <w:tab/>
      </w:r>
    </w:p>
    <w:p w:rsidR="0043341D" w:rsidRDefault="00FC6285" w:rsidP="004D481B">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4D481B">
        <w:rPr>
          <w:rFonts w:asciiTheme="majorBidi" w:hAnsiTheme="majorBidi" w:cstheme="majorBidi"/>
          <w:b/>
          <w:bCs/>
          <w:sz w:val="24"/>
          <w:szCs w:val="24"/>
        </w:rPr>
        <w:t>Aims</w:t>
      </w:r>
      <w:r w:rsidR="00A5366F" w:rsidRPr="00BB32EB">
        <w:rPr>
          <w:rFonts w:asciiTheme="majorBidi" w:hAnsiTheme="majorBidi" w:cstheme="majorBidi"/>
          <w:b/>
          <w:bCs/>
          <w:sz w:val="24"/>
          <w:szCs w:val="24"/>
        </w:rPr>
        <w:t xml:space="preserve">: </w:t>
      </w:r>
      <w:r w:rsidR="00707990" w:rsidRPr="00BB32EB">
        <w:rPr>
          <w:rFonts w:asciiTheme="majorBidi" w:hAnsiTheme="majorBidi" w:cstheme="majorBidi"/>
          <w:sz w:val="24"/>
          <w:szCs w:val="24"/>
        </w:rPr>
        <w:t>The aim of this study is to assess the knowledge concerning dental traumatic injuries and its management among primary schools’ teachers in Riyadh, Saudi Arabia. The secondary objective is to evaluate the effect of gender, nationality, marital status, school type, geographic areas, age groups, level of education and years of experience on the teachers’ knowledge</w:t>
      </w:r>
      <w:r w:rsidR="00A91082" w:rsidRPr="00BB32EB">
        <w:rPr>
          <w:rFonts w:asciiTheme="majorBidi" w:hAnsiTheme="majorBidi" w:cstheme="majorBidi"/>
          <w:sz w:val="24"/>
          <w:szCs w:val="24"/>
        </w:rPr>
        <w:t>.</w:t>
      </w:r>
      <w:r w:rsidR="00BB32EB" w:rsidRPr="00BB32EB">
        <w:rPr>
          <w:rFonts w:asciiTheme="majorBidi" w:hAnsiTheme="majorBidi" w:cstheme="majorBidi"/>
          <w:b/>
          <w:bCs/>
          <w:sz w:val="24"/>
          <w:szCs w:val="24"/>
        </w:rPr>
        <w:t xml:space="preserve"> </w:t>
      </w:r>
      <w:r w:rsidR="004D481B">
        <w:rPr>
          <w:rFonts w:asciiTheme="majorBidi" w:hAnsiTheme="majorBidi" w:cstheme="majorBidi"/>
          <w:b/>
          <w:bCs/>
          <w:sz w:val="24"/>
          <w:szCs w:val="24"/>
        </w:rPr>
        <w:t>Methods</w:t>
      </w:r>
      <w:r w:rsidR="00A5366F" w:rsidRPr="00BB32EB">
        <w:rPr>
          <w:rFonts w:asciiTheme="majorBidi" w:hAnsiTheme="majorBidi" w:cstheme="majorBidi"/>
          <w:b/>
          <w:bCs/>
          <w:sz w:val="24"/>
          <w:szCs w:val="24"/>
        </w:rPr>
        <w:t>:</w:t>
      </w:r>
      <w:r w:rsidR="00A02ECA" w:rsidRPr="00BB32EB">
        <w:rPr>
          <w:rFonts w:asciiTheme="majorBidi" w:hAnsiTheme="majorBidi" w:cstheme="majorBidi"/>
          <w:b/>
          <w:bCs/>
          <w:sz w:val="24"/>
          <w:szCs w:val="24"/>
        </w:rPr>
        <w:t xml:space="preserve"> </w:t>
      </w:r>
      <w:r w:rsidR="00A02ECA" w:rsidRPr="00BB32EB">
        <w:rPr>
          <w:rFonts w:asciiTheme="majorBidi" w:hAnsiTheme="majorBidi" w:cstheme="majorBidi"/>
          <w:sz w:val="24"/>
          <w:szCs w:val="24"/>
        </w:rPr>
        <w:t xml:space="preserve">Data </w:t>
      </w:r>
      <w:r w:rsidR="001453BC">
        <w:rPr>
          <w:rFonts w:asciiTheme="majorBidi" w:hAnsiTheme="majorBidi" w:cstheme="majorBidi"/>
          <w:sz w:val="24"/>
          <w:szCs w:val="24"/>
        </w:rPr>
        <w:t xml:space="preserve">was </w:t>
      </w:r>
      <w:r w:rsidR="00A02ECA" w:rsidRPr="00BB32EB">
        <w:rPr>
          <w:rFonts w:asciiTheme="majorBidi" w:hAnsiTheme="majorBidi" w:cstheme="majorBidi"/>
          <w:sz w:val="24"/>
          <w:szCs w:val="24"/>
        </w:rPr>
        <w:t>collected through a self-administered questionnaire</w:t>
      </w:r>
      <w:r w:rsidR="000F7192" w:rsidRPr="00BB32EB">
        <w:rPr>
          <w:rFonts w:asciiTheme="majorBidi" w:hAnsiTheme="majorBidi" w:cstheme="majorBidi"/>
          <w:sz w:val="24"/>
          <w:szCs w:val="24"/>
        </w:rPr>
        <w:t xml:space="preserve"> from public and private primary schools for both males and females from the five geographic areas of Riyadh city. The total </w:t>
      </w:r>
      <w:r w:rsidR="00D97307">
        <w:rPr>
          <w:rFonts w:asciiTheme="majorBidi" w:hAnsiTheme="majorBidi" w:cstheme="majorBidi"/>
          <w:sz w:val="24"/>
          <w:szCs w:val="24"/>
        </w:rPr>
        <w:t>sample size is 152</w:t>
      </w:r>
      <w:r w:rsidR="000F7192" w:rsidRPr="00BB32EB">
        <w:rPr>
          <w:rFonts w:asciiTheme="majorBidi" w:hAnsiTheme="majorBidi" w:cstheme="majorBidi"/>
          <w:sz w:val="24"/>
          <w:szCs w:val="24"/>
        </w:rPr>
        <w:t>0 teachers.</w:t>
      </w:r>
      <w:r w:rsidR="00D97307">
        <w:rPr>
          <w:rFonts w:asciiTheme="majorBidi" w:hAnsiTheme="majorBidi" w:cstheme="majorBidi"/>
          <w:sz w:val="24"/>
          <w:szCs w:val="24"/>
        </w:rPr>
        <w:t xml:space="preserve"> </w:t>
      </w:r>
      <w:r w:rsidR="00D97307" w:rsidRPr="00FE1BF5">
        <w:rPr>
          <w:rFonts w:asciiTheme="majorBidi" w:hAnsiTheme="majorBidi" w:cstheme="majorBidi"/>
          <w:sz w:val="24"/>
          <w:szCs w:val="24"/>
        </w:rPr>
        <w:t>The data</w:t>
      </w:r>
      <w:r w:rsidR="001453BC">
        <w:rPr>
          <w:rFonts w:asciiTheme="majorBidi" w:hAnsiTheme="majorBidi" w:cstheme="majorBidi"/>
          <w:sz w:val="24"/>
          <w:szCs w:val="24"/>
        </w:rPr>
        <w:t xml:space="preserve"> was</w:t>
      </w:r>
      <w:r w:rsidR="00D97307" w:rsidRPr="00FE1BF5">
        <w:rPr>
          <w:rFonts w:asciiTheme="majorBidi" w:hAnsiTheme="majorBidi" w:cstheme="majorBidi"/>
          <w:sz w:val="24"/>
          <w:szCs w:val="24"/>
        </w:rPr>
        <w:t xml:space="preserve"> entered using Statistical Package for th</w:t>
      </w:r>
      <w:r w:rsidR="00D97307">
        <w:rPr>
          <w:rFonts w:asciiTheme="majorBidi" w:hAnsiTheme="majorBidi" w:cstheme="majorBidi"/>
          <w:sz w:val="24"/>
          <w:szCs w:val="24"/>
        </w:rPr>
        <w:t xml:space="preserve">e Social Sciences. </w:t>
      </w:r>
      <w:r w:rsidR="00D97307" w:rsidRPr="00FE1BF5">
        <w:rPr>
          <w:rFonts w:asciiTheme="majorBidi" w:hAnsiTheme="majorBidi" w:cstheme="majorBidi"/>
          <w:sz w:val="24"/>
          <w:szCs w:val="24"/>
        </w:rPr>
        <w:t xml:space="preserve">Frequencies and percentages were calculated. Independent </w:t>
      </w:r>
      <w:r w:rsidR="00D97307">
        <w:rPr>
          <w:rFonts w:asciiTheme="majorBidi" w:hAnsiTheme="majorBidi" w:cstheme="majorBidi"/>
          <w:sz w:val="24"/>
          <w:szCs w:val="24"/>
        </w:rPr>
        <w:t>T-T</w:t>
      </w:r>
      <w:r w:rsidR="00D97307" w:rsidRPr="00FE1BF5">
        <w:rPr>
          <w:rFonts w:asciiTheme="majorBidi" w:hAnsiTheme="majorBidi" w:cstheme="majorBidi"/>
          <w:sz w:val="24"/>
          <w:szCs w:val="24"/>
        </w:rPr>
        <w:t xml:space="preserve">est and One-Way ANOVA test </w:t>
      </w:r>
      <w:r w:rsidR="00D97307">
        <w:rPr>
          <w:rFonts w:asciiTheme="majorBidi" w:hAnsiTheme="majorBidi" w:cstheme="majorBidi"/>
          <w:sz w:val="24"/>
          <w:szCs w:val="24"/>
        </w:rPr>
        <w:t>were</w:t>
      </w:r>
      <w:r w:rsidR="00D97307" w:rsidRPr="00FE1BF5">
        <w:rPr>
          <w:rFonts w:asciiTheme="majorBidi" w:hAnsiTheme="majorBidi" w:cstheme="majorBidi"/>
          <w:sz w:val="24"/>
          <w:szCs w:val="24"/>
        </w:rPr>
        <w:t xml:space="preserve"> used</w:t>
      </w:r>
      <w:r w:rsidR="00D97307">
        <w:rPr>
          <w:rFonts w:asciiTheme="majorBidi" w:hAnsiTheme="majorBidi" w:cstheme="majorBidi"/>
          <w:sz w:val="24"/>
          <w:szCs w:val="24"/>
        </w:rPr>
        <w:t>.</w:t>
      </w:r>
      <w:r w:rsidR="00BB32EB" w:rsidRPr="00BB32EB">
        <w:rPr>
          <w:rFonts w:asciiTheme="majorBidi" w:hAnsiTheme="majorBidi" w:cstheme="majorBidi"/>
          <w:b/>
          <w:bCs/>
          <w:sz w:val="24"/>
          <w:szCs w:val="24"/>
        </w:rPr>
        <w:t xml:space="preserve"> </w:t>
      </w:r>
      <w:r w:rsidR="00C961AF" w:rsidRPr="00BB32EB">
        <w:rPr>
          <w:rFonts w:asciiTheme="majorBidi" w:hAnsiTheme="majorBidi" w:cstheme="majorBidi"/>
          <w:b/>
          <w:bCs/>
          <w:sz w:val="24"/>
          <w:szCs w:val="24"/>
        </w:rPr>
        <w:t xml:space="preserve">Results: </w:t>
      </w:r>
      <w:r w:rsidR="003A10C8" w:rsidRPr="00BB32EB">
        <w:rPr>
          <w:rFonts w:asciiTheme="majorBidi" w:hAnsiTheme="majorBidi" w:cstheme="majorBidi"/>
          <w:sz w:val="24"/>
          <w:szCs w:val="24"/>
        </w:rPr>
        <w:t>The total score for the questions assessing the knowledge was calculated out of 9 and the highest score was 7 while the average score was 2.85.</w:t>
      </w:r>
      <w:r w:rsidR="003A10C8">
        <w:rPr>
          <w:rFonts w:asciiTheme="majorBidi" w:hAnsiTheme="majorBidi" w:cstheme="majorBidi"/>
          <w:sz w:val="24"/>
          <w:szCs w:val="24"/>
        </w:rPr>
        <w:t xml:space="preserve"> </w:t>
      </w:r>
      <w:r w:rsidR="003A10C8" w:rsidRPr="00BB32EB">
        <w:rPr>
          <w:rFonts w:asciiTheme="majorBidi" w:hAnsiTheme="majorBidi" w:cstheme="majorBidi"/>
          <w:sz w:val="24"/>
          <w:szCs w:val="24"/>
        </w:rPr>
        <w:t xml:space="preserve">Over half of the sample stated that they did not know how to manage soft tissue injuries. </w:t>
      </w:r>
      <w:r w:rsidR="00C961AF" w:rsidRPr="00BB32EB">
        <w:rPr>
          <w:rFonts w:asciiTheme="majorBidi" w:hAnsiTheme="majorBidi" w:cstheme="majorBidi"/>
          <w:sz w:val="24"/>
          <w:szCs w:val="24"/>
        </w:rPr>
        <w:t>Teachers within 41-50 years old and those with longer years of experience, had the highest level of knowledge</w:t>
      </w:r>
      <w:r w:rsidR="00D6783D">
        <w:rPr>
          <w:rFonts w:asciiTheme="majorBidi" w:hAnsiTheme="majorBidi" w:cstheme="majorBidi"/>
          <w:sz w:val="24"/>
          <w:szCs w:val="24"/>
        </w:rPr>
        <w:t xml:space="preserve"> </w:t>
      </w:r>
      <w:r w:rsidR="00D6783D" w:rsidRPr="006F17F1">
        <w:rPr>
          <w:rFonts w:asciiTheme="majorBidi" w:hAnsiTheme="majorBidi" w:cstheme="majorBidi"/>
          <w:sz w:val="24"/>
          <w:szCs w:val="24"/>
        </w:rPr>
        <w:t>(p=0.0</w:t>
      </w:r>
      <w:r w:rsidR="00D6783D">
        <w:rPr>
          <w:rFonts w:asciiTheme="majorBidi" w:hAnsiTheme="majorBidi" w:cstheme="majorBidi"/>
          <w:sz w:val="24"/>
          <w:szCs w:val="24"/>
        </w:rPr>
        <w:t>16 and 0.002</w:t>
      </w:r>
      <w:r w:rsidR="00D6783D" w:rsidRPr="006F17F1">
        <w:rPr>
          <w:rFonts w:asciiTheme="majorBidi" w:hAnsiTheme="majorBidi" w:cstheme="majorBidi"/>
          <w:sz w:val="24"/>
          <w:szCs w:val="24"/>
        </w:rPr>
        <w:t>)</w:t>
      </w:r>
      <w:r w:rsidR="00C961AF" w:rsidRPr="00BB32EB">
        <w:rPr>
          <w:rFonts w:asciiTheme="majorBidi" w:hAnsiTheme="majorBidi" w:cstheme="majorBidi"/>
          <w:sz w:val="24"/>
          <w:szCs w:val="24"/>
        </w:rPr>
        <w:t>.</w:t>
      </w:r>
      <w:r w:rsidR="00665110" w:rsidRPr="00BB32EB">
        <w:rPr>
          <w:rFonts w:asciiTheme="majorBidi" w:hAnsiTheme="majorBidi" w:cstheme="majorBidi"/>
          <w:sz w:val="24"/>
          <w:szCs w:val="24"/>
        </w:rPr>
        <w:t xml:space="preserve"> Schools’ teachers </w:t>
      </w:r>
      <w:r w:rsidR="00C961AF" w:rsidRPr="00BB32EB">
        <w:rPr>
          <w:rFonts w:asciiTheme="majorBidi" w:hAnsiTheme="majorBidi" w:cstheme="majorBidi"/>
          <w:sz w:val="24"/>
          <w:szCs w:val="24"/>
        </w:rPr>
        <w:t xml:space="preserve">in </w:t>
      </w:r>
      <w:r w:rsidR="00665110" w:rsidRPr="00BB32EB">
        <w:rPr>
          <w:rFonts w:asciiTheme="majorBidi" w:hAnsiTheme="majorBidi" w:cstheme="majorBidi"/>
          <w:sz w:val="24"/>
          <w:szCs w:val="24"/>
        </w:rPr>
        <w:t>t</w:t>
      </w:r>
      <w:r w:rsidR="00C961AF" w:rsidRPr="00BB32EB">
        <w:rPr>
          <w:rFonts w:asciiTheme="majorBidi" w:hAnsiTheme="majorBidi" w:cstheme="majorBidi"/>
          <w:sz w:val="24"/>
          <w:szCs w:val="24"/>
        </w:rPr>
        <w:t>he north area</w:t>
      </w:r>
      <w:r w:rsidR="00665110" w:rsidRPr="00BB32EB">
        <w:rPr>
          <w:rFonts w:asciiTheme="majorBidi" w:hAnsiTheme="majorBidi" w:cstheme="majorBidi"/>
          <w:sz w:val="24"/>
          <w:szCs w:val="24"/>
        </w:rPr>
        <w:t xml:space="preserve"> of Riyadh had hig</w:t>
      </w:r>
      <w:r w:rsidR="003A10C8">
        <w:rPr>
          <w:rFonts w:asciiTheme="majorBidi" w:hAnsiTheme="majorBidi" w:cstheme="majorBidi"/>
          <w:sz w:val="24"/>
          <w:szCs w:val="24"/>
        </w:rPr>
        <w:t>her knowledge than other areas</w:t>
      </w:r>
      <w:r w:rsidR="00D6783D">
        <w:rPr>
          <w:rFonts w:asciiTheme="majorBidi" w:hAnsiTheme="majorBidi" w:cstheme="majorBidi"/>
          <w:sz w:val="24"/>
          <w:szCs w:val="24"/>
        </w:rPr>
        <w:t xml:space="preserve"> </w:t>
      </w:r>
      <w:r w:rsidR="00D6783D" w:rsidRPr="006F17F1">
        <w:rPr>
          <w:rFonts w:asciiTheme="majorBidi" w:hAnsiTheme="majorBidi" w:cstheme="majorBidi"/>
          <w:sz w:val="24"/>
          <w:szCs w:val="24"/>
        </w:rPr>
        <w:t>(p=0.0</w:t>
      </w:r>
      <w:r w:rsidR="00D6783D">
        <w:rPr>
          <w:rFonts w:asciiTheme="majorBidi" w:hAnsiTheme="majorBidi" w:cstheme="majorBidi"/>
          <w:sz w:val="24"/>
          <w:szCs w:val="24"/>
        </w:rPr>
        <w:t>06</w:t>
      </w:r>
      <w:r w:rsidR="00D6783D" w:rsidRPr="006F17F1">
        <w:rPr>
          <w:rFonts w:asciiTheme="majorBidi" w:hAnsiTheme="majorBidi" w:cstheme="majorBidi"/>
          <w:sz w:val="24"/>
          <w:szCs w:val="24"/>
        </w:rPr>
        <w:t>)</w:t>
      </w:r>
      <w:r w:rsidR="003A10C8">
        <w:rPr>
          <w:rFonts w:asciiTheme="majorBidi" w:hAnsiTheme="majorBidi" w:cstheme="majorBidi"/>
          <w:sz w:val="24"/>
          <w:szCs w:val="24"/>
        </w:rPr>
        <w:t xml:space="preserve">. </w:t>
      </w:r>
      <w:r w:rsidR="00C961AF" w:rsidRPr="00BB32EB">
        <w:rPr>
          <w:rFonts w:asciiTheme="majorBidi" w:hAnsiTheme="majorBidi" w:cstheme="majorBidi"/>
          <w:b/>
          <w:bCs/>
          <w:sz w:val="24"/>
          <w:szCs w:val="24"/>
        </w:rPr>
        <w:t xml:space="preserve">Conclusion: </w:t>
      </w:r>
      <w:r w:rsidR="00C961AF" w:rsidRPr="00BB32EB">
        <w:rPr>
          <w:rFonts w:asciiTheme="majorBidi" w:hAnsiTheme="majorBidi" w:cstheme="majorBidi"/>
          <w:sz w:val="24"/>
          <w:szCs w:val="24"/>
        </w:rPr>
        <w:t xml:space="preserve">There was lack of knowledge among primary schools’ teachers in Riyadh concerning dental traumatic injuries and their management. </w:t>
      </w:r>
      <w:r w:rsidR="00E71C63" w:rsidRPr="00BB32EB">
        <w:rPr>
          <w:rFonts w:asciiTheme="majorBidi" w:hAnsiTheme="majorBidi" w:cstheme="majorBidi"/>
          <w:sz w:val="24"/>
          <w:szCs w:val="24"/>
        </w:rPr>
        <w:t>Statistically significant differences were found among geographic areas, age groups and years of experience, while n</w:t>
      </w:r>
      <w:r w:rsidR="00C961AF" w:rsidRPr="00BB32EB">
        <w:rPr>
          <w:rFonts w:asciiTheme="majorBidi" w:hAnsiTheme="majorBidi" w:cstheme="majorBidi"/>
          <w:sz w:val="24"/>
          <w:szCs w:val="24"/>
        </w:rPr>
        <w:t xml:space="preserve">o statistically significant differences were found with </w:t>
      </w:r>
      <w:r w:rsidR="00CB40B0" w:rsidRPr="00BB32EB">
        <w:rPr>
          <w:rFonts w:asciiTheme="majorBidi" w:hAnsiTheme="majorBidi" w:cstheme="majorBidi"/>
          <w:sz w:val="24"/>
          <w:szCs w:val="24"/>
        </w:rPr>
        <w:t xml:space="preserve">regards to gender, nationality, marital status, </w:t>
      </w:r>
      <w:r w:rsidR="00C961AF" w:rsidRPr="00BB32EB">
        <w:rPr>
          <w:rFonts w:asciiTheme="majorBidi" w:hAnsiTheme="majorBidi" w:cstheme="majorBidi"/>
          <w:sz w:val="24"/>
          <w:szCs w:val="24"/>
        </w:rPr>
        <w:t xml:space="preserve">level </w:t>
      </w:r>
      <w:r w:rsidR="00CB40B0" w:rsidRPr="00BB32EB">
        <w:rPr>
          <w:rFonts w:asciiTheme="majorBidi" w:hAnsiTheme="majorBidi" w:cstheme="majorBidi"/>
          <w:sz w:val="24"/>
          <w:szCs w:val="24"/>
        </w:rPr>
        <w:t>of education and school type</w:t>
      </w:r>
      <w:r w:rsidR="0080629A">
        <w:rPr>
          <w:rFonts w:asciiTheme="majorBidi" w:hAnsiTheme="majorBidi" w:cstheme="majorBidi"/>
          <w:sz w:val="24"/>
          <w:szCs w:val="24"/>
        </w:rPr>
        <w:t xml:space="preserve"> (public/private)</w:t>
      </w:r>
      <w:r w:rsidR="00CB40B0" w:rsidRPr="00BB32EB">
        <w:rPr>
          <w:rFonts w:asciiTheme="majorBidi" w:hAnsiTheme="majorBidi" w:cstheme="majorBidi"/>
          <w:sz w:val="24"/>
          <w:szCs w:val="24"/>
        </w:rPr>
        <w:t>.</w:t>
      </w:r>
    </w:p>
    <w:p w:rsidR="00AE4FC8" w:rsidRPr="002E41BE" w:rsidRDefault="00AE4FC8" w:rsidP="00AE4FC8">
      <w:pPr>
        <w:spacing w:line="480" w:lineRule="auto"/>
        <w:jc w:val="both"/>
        <w:rPr>
          <w:rFonts w:asciiTheme="majorBidi" w:hAnsiTheme="majorBidi" w:cstheme="majorBidi"/>
          <w:sz w:val="24"/>
          <w:szCs w:val="24"/>
        </w:rPr>
      </w:pPr>
    </w:p>
    <w:p w:rsidR="00B725E1" w:rsidRDefault="00280D2D" w:rsidP="00AE4FC8">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KEYWORDS</w:t>
      </w:r>
      <w:r w:rsidRPr="000F0A06">
        <w:rPr>
          <w:rFonts w:asciiTheme="majorBidi" w:hAnsiTheme="majorBidi" w:cstheme="majorBidi"/>
          <w:b/>
          <w:bCs/>
          <w:sz w:val="28"/>
          <w:szCs w:val="28"/>
        </w:rPr>
        <w:t>:</w:t>
      </w:r>
    </w:p>
    <w:p w:rsidR="004D481B" w:rsidRDefault="00F76F61" w:rsidP="004D481B">
      <w:pPr>
        <w:spacing w:line="480" w:lineRule="auto"/>
        <w:jc w:val="both"/>
        <w:rPr>
          <w:rFonts w:asciiTheme="majorBidi" w:hAnsiTheme="majorBidi" w:cstheme="majorBidi"/>
          <w:sz w:val="24"/>
          <w:szCs w:val="24"/>
        </w:rPr>
      </w:pPr>
      <w:r>
        <w:rPr>
          <w:rFonts w:asciiTheme="majorBidi" w:hAnsiTheme="majorBidi" w:cstheme="majorBidi"/>
          <w:sz w:val="24"/>
          <w:szCs w:val="24"/>
        </w:rPr>
        <w:t>Child</w:t>
      </w:r>
      <w:r w:rsidR="002E41BE" w:rsidRPr="00280D2D">
        <w:rPr>
          <w:rFonts w:asciiTheme="majorBidi" w:hAnsiTheme="majorBidi" w:cstheme="majorBidi"/>
          <w:sz w:val="24"/>
          <w:szCs w:val="24"/>
        </w:rPr>
        <w:t xml:space="preserve">; </w:t>
      </w:r>
      <w:r w:rsidR="00B524FD">
        <w:rPr>
          <w:rFonts w:asciiTheme="majorBidi" w:hAnsiTheme="majorBidi" w:cstheme="majorBidi"/>
          <w:sz w:val="24"/>
          <w:szCs w:val="24"/>
        </w:rPr>
        <w:t>Soft Tissue Injury</w:t>
      </w:r>
      <w:r w:rsidR="002E41BE">
        <w:rPr>
          <w:rFonts w:asciiTheme="majorBidi" w:hAnsiTheme="majorBidi" w:cstheme="majorBidi"/>
          <w:sz w:val="24"/>
          <w:szCs w:val="24"/>
        </w:rPr>
        <w:t xml:space="preserve">; </w:t>
      </w:r>
      <w:r w:rsidR="00AE4FC8">
        <w:rPr>
          <w:rFonts w:asciiTheme="majorBidi" w:hAnsiTheme="majorBidi" w:cstheme="majorBidi"/>
          <w:sz w:val="24"/>
          <w:szCs w:val="24"/>
        </w:rPr>
        <w:t>Tooth Avulsion; Traumatology</w:t>
      </w:r>
    </w:p>
    <w:p w:rsidR="00A5366F" w:rsidRPr="004D481B" w:rsidRDefault="00A5366F" w:rsidP="004D481B">
      <w:pPr>
        <w:spacing w:line="480" w:lineRule="auto"/>
        <w:jc w:val="both"/>
        <w:rPr>
          <w:rFonts w:asciiTheme="majorBidi" w:hAnsiTheme="majorBidi" w:cstheme="majorBidi"/>
          <w:sz w:val="24"/>
          <w:szCs w:val="24"/>
        </w:rPr>
      </w:pPr>
      <w:r w:rsidRPr="000F0A06">
        <w:rPr>
          <w:rFonts w:asciiTheme="majorBidi" w:hAnsiTheme="majorBidi" w:cstheme="majorBidi"/>
          <w:b/>
          <w:bCs/>
          <w:sz w:val="28"/>
          <w:szCs w:val="28"/>
        </w:rPr>
        <w:lastRenderedPageBreak/>
        <w:t>INTRODUCTION:</w:t>
      </w:r>
      <w:r w:rsidRPr="000F0A06">
        <w:rPr>
          <w:rFonts w:asciiTheme="majorBidi" w:hAnsiTheme="majorBidi" w:cstheme="majorBidi"/>
          <w:b/>
          <w:bCs/>
          <w:sz w:val="28"/>
          <w:szCs w:val="28"/>
        </w:rPr>
        <w:tab/>
      </w:r>
    </w:p>
    <w:p w:rsidR="00A5366F" w:rsidRPr="00BB32EB" w:rsidRDefault="009700FD" w:rsidP="00D829B3">
      <w:pPr>
        <w:spacing w:line="480" w:lineRule="auto"/>
        <w:jc w:val="both"/>
        <w:rPr>
          <w:rFonts w:asciiTheme="majorBidi" w:hAnsiTheme="majorBidi" w:cstheme="majorBidi"/>
          <w:sz w:val="24"/>
          <w:szCs w:val="24"/>
        </w:rPr>
      </w:pPr>
      <w:r w:rsidRPr="00BB32EB">
        <w:rPr>
          <w:rFonts w:asciiTheme="majorBidi" w:hAnsiTheme="majorBidi" w:cstheme="majorBidi"/>
          <w:sz w:val="24"/>
          <w:szCs w:val="24"/>
        </w:rPr>
        <w:t xml:space="preserve">        </w:t>
      </w:r>
      <w:r w:rsidR="00A5366F" w:rsidRPr="00BB32EB">
        <w:rPr>
          <w:rFonts w:asciiTheme="majorBidi" w:hAnsiTheme="majorBidi" w:cstheme="majorBidi"/>
          <w:sz w:val="24"/>
          <w:szCs w:val="24"/>
        </w:rPr>
        <w:t xml:space="preserve">Children spend minimum </w:t>
      </w:r>
      <w:r w:rsidR="00516D19">
        <w:rPr>
          <w:rFonts w:asciiTheme="majorBidi" w:hAnsiTheme="majorBidi" w:cstheme="majorBidi"/>
          <w:sz w:val="24"/>
          <w:szCs w:val="24"/>
        </w:rPr>
        <w:t>six</w:t>
      </w:r>
      <w:r w:rsidR="00A5366F" w:rsidRPr="00BB32EB">
        <w:rPr>
          <w:rFonts w:asciiTheme="majorBidi" w:hAnsiTheme="majorBidi" w:cstheme="majorBidi"/>
          <w:sz w:val="24"/>
          <w:szCs w:val="24"/>
        </w:rPr>
        <w:t xml:space="preserve"> hours a day in school. Younger children spend greater time in physical activities.</w:t>
      </w:r>
      <w:r w:rsidR="00CC1C9A" w:rsidRPr="00D829B3">
        <w:rPr>
          <w:rFonts w:asciiTheme="majorBidi" w:hAnsiTheme="majorBidi" w:cstheme="majorBidi"/>
          <w:sz w:val="24"/>
          <w:szCs w:val="24"/>
          <w:vertAlign w:val="superscript"/>
        </w:rPr>
        <w:fldChar w:fldCharType="begin" w:fldLock="1"/>
      </w:r>
      <w:r w:rsidR="00D829B3">
        <w:rPr>
          <w:rFonts w:asciiTheme="majorBidi" w:hAnsiTheme="majorBidi" w:cstheme="majorBidi"/>
          <w:sz w:val="24"/>
          <w:szCs w:val="24"/>
          <w:vertAlign w:val="superscript"/>
        </w:rPr>
        <w:instrText>ADDIN CSL_CITATION { "citationItems" : [ { "id" : "ITEM-1", "itemData" : { "author" : [ { "dropping-particle" : "", "family" : "Glendor", "given" : "Ulf", "non-dropping-particle" : "", "parse-names" : false, "suffix" : "" } ], "container-title" : "Dental Traumatology", "id" : "ITEM-1", "issued" : { "date-parts" : [ [ "2009" ] ] }, "title" : "Aetiology and risk factors related to traumatic dental injuries \u2013 a review of the literature", "type" : "article-journal" }, "uris" : [ "http://www.mendeley.com/documents/?uuid=b44ef97c-9437-4a10-8245-4f9824dd25a8" ] } ], "mendeley" : { "formattedCitation" : "(1)", "plainTextFormattedCitation" : "(1)", "previouslyFormattedCitation" : "(1)" }, "properties" : { "noteIndex" : 0 }, "schema" : "https://github.com/citation-style-language/schema/raw/master/csl-citation.json" }</w:instrText>
      </w:r>
      <w:r w:rsidR="00CC1C9A" w:rsidRPr="00D829B3">
        <w:rPr>
          <w:rFonts w:asciiTheme="majorBidi" w:hAnsiTheme="majorBidi" w:cstheme="majorBidi"/>
          <w:sz w:val="24"/>
          <w:szCs w:val="24"/>
          <w:vertAlign w:val="superscript"/>
        </w:rPr>
        <w:fldChar w:fldCharType="separate"/>
      </w:r>
      <w:r w:rsidR="008F7911" w:rsidRPr="00D829B3">
        <w:rPr>
          <w:rFonts w:asciiTheme="majorBidi" w:hAnsiTheme="majorBidi" w:cstheme="majorBidi"/>
          <w:noProof/>
          <w:sz w:val="24"/>
          <w:szCs w:val="24"/>
          <w:vertAlign w:val="superscript"/>
        </w:rPr>
        <w:t>(1)</w:t>
      </w:r>
      <w:r w:rsidR="00CC1C9A" w:rsidRPr="00D829B3">
        <w:rPr>
          <w:rFonts w:asciiTheme="majorBidi" w:hAnsiTheme="majorBidi" w:cstheme="majorBidi"/>
          <w:sz w:val="24"/>
          <w:szCs w:val="24"/>
          <w:vertAlign w:val="superscript"/>
        </w:rPr>
        <w:fldChar w:fldCharType="end"/>
      </w:r>
      <w:r w:rsidR="00A5366F" w:rsidRPr="00BB32EB">
        <w:rPr>
          <w:rFonts w:asciiTheme="majorBidi" w:hAnsiTheme="majorBidi" w:cstheme="majorBidi"/>
          <w:sz w:val="24"/>
          <w:szCs w:val="24"/>
        </w:rPr>
        <w:t xml:space="preserve"> They have higher frequency of repeated traumatic injuries.</w:t>
      </w:r>
      <w:r w:rsidR="00CC1C9A" w:rsidRPr="00D829B3">
        <w:rPr>
          <w:rFonts w:asciiTheme="majorBidi" w:hAnsiTheme="majorBidi" w:cstheme="majorBidi"/>
          <w:sz w:val="24"/>
          <w:szCs w:val="24"/>
          <w:vertAlign w:val="superscript"/>
        </w:rPr>
        <w:fldChar w:fldCharType="begin" w:fldLock="1"/>
      </w:r>
      <w:r w:rsidR="00D829B3">
        <w:rPr>
          <w:rFonts w:asciiTheme="majorBidi" w:hAnsiTheme="majorBidi" w:cstheme="majorBidi"/>
          <w:sz w:val="24"/>
          <w:szCs w:val="24"/>
          <w:vertAlign w:val="superscript"/>
        </w:rPr>
        <w:instrText>ADDIN CSL_CITATION { "citationItems" : [ { "id" : "ITEM-1", "itemData" : { "author" : [ { "dropping-particle" : "", "family" : "Traumatology", "given" : "International Association of Dental", "non-dropping-particle" : "", "parse-names" : false, "suffix" : "" } ], "id" : "ITEM-1", "issue" : "4", "issued" : { "date-parts" : [ [ "2012" ] ] }, "title" : "Dental Trauma Guidelines", "type" : "article-journal", "volume" : "75" }, "uris" : [ "http://www.mendeley.com/documents/?uuid=a3acba6a-fd6c-4233-83dc-2ed7e58f3e15" ] } ], "mendeley" : { "formattedCitation" : "(2)", "manualFormatting" : "(2)", "plainTextFormattedCitation" : "(2)", "previouslyFormattedCitation" : "(2)" }, "properties" : { "noteIndex" : 0 }, "schema" : "https://github.com/citation-style-language/schema/raw/master/csl-citation.json" }</w:instrText>
      </w:r>
      <w:r w:rsidR="00CC1C9A" w:rsidRPr="00D829B3">
        <w:rPr>
          <w:rFonts w:asciiTheme="majorBidi" w:hAnsiTheme="majorBidi" w:cstheme="majorBidi"/>
          <w:sz w:val="24"/>
          <w:szCs w:val="24"/>
          <w:vertAlign w:val="superscript"/>
        </w:rPr>
        <w:fldChar w:fldCharType="separate"/>
      </w:r>
      <w:r w:rsidR="001D1F2D" w:rsidRPr="00D829B3">
        <w:rPr>
          <w:rFonts w:asciiTheme="majorBidi" w:hAnsiTheme="majorBidi" w:cstheme="majorBidi"/>
          <w:noProof/>
          <w:sz w:val="24"/>
          <w:szCs w:val="24"/>
          <w:vertAlign w:val="superscript"/>
        </w:rPr>
        <w:t>(2)</w:t>
      </w:r>
      <w:r w:rsidR="00CC1C9A" w:rsidRPr="00D829B3">
        <w:rPr>
          <w:rFonts w:asciiTheme="majorBidi" w:hAnsiTheme="majorBidi" w:cstheme="majorBidi"/>
          <w:sz w:val="24"/>
          <w:szCs w:val="24"/>
          <w:vertAlign w:val="superscript"/>
        </w:rPr>
        <w:fldChar w:fldCharType="end"/>
      </w:r>
      <w:r w:rsidR="00A5366F" w:rsidRPr="00BB32EB">
        <w:rPr>
          <w:rFonts w:asciiTheme="majorBidi" w:hAnsiTheme="majorBidi" w:cstheme="majorBidi"/>
          <w:sz w:val="24"/>
          <w:szCs w:val="24"/>
        </w:rPr>
        <w:t xml:space="preserve"> Around the age of 14 years, nearly 25% of the children had a previous injury involving the permanent teeth.</w:t>
      </w:r>
      <w:r w:rsidR="00CC1C9A" w:rsidRPr="00D829B3">
        <w:rPr>
          <w:rFonts w:asciiTheme="majorBidi" w:hAnsiTheme="majorBidi" w:cstheme="majorBidi"/>
          <w:sz w:val="24"/>
          <w:szCs w:val="24"/>
          <w:vertAlign w:val="superscript"/>
        </w:rPr>
        <w:fldChar w:fldCharType="begin" w:fldLock="1"/>
      </w:r>
      <w:r w:rsidR="00D829B3">
        <w:rPr>
          <w:rFonts w:asciiTheme="majorBidi" w:hAnsiTheme="majorBidi" w:cstheme="majorBidi"/>
          <w:sz w:val="24"/>
          <w:szCs w:val="24"/>
          <w:vertAlign w:val="superscript"/>
        </w:rPr>
        <w:instrText>ADDIN CSL_CITATION { "citationItems" : [ { "id" : "ITEM-1", "itemData" : { "author" : [ { "dropping-particle" : "", "family" : "Andreasen JO, Andreasen FM, Bakland LK", "given" : "Flores MT", "non-dropping-particle" : "", "parse-names" : false, "suffix" : "" } ], "edition" : "2nd Editio", "id" : "ITEM-1", "issued" : { "date-parts" : [ [ "2003" ] ] }, "publisher" : "Blackwell Munksgaard", "publisher-place" : "Oxford", "title" : "Traumatic dental injuries", "type" : "book" }, "uris" : [ "http://www.mendeley.com/documents/?uuid=d09425dd-a163-4af7-b51a-d239fc972c5d" ] } ], "mendeley" : { "formattedCitation" : "(3)", "manualFormatting" : "(3)", "plainTextFormattedCitation" : "(3)", "previouslyFormattedCitation" : "(3)" }, "properties" : { "noteIndex" : 0 }, "schema" : "https://github.com/citation-style-language/schema/raw/master/csl-citation.json" }</w:instrText>
      </w:r>
      <w:r w:rsidR="00CC1C9A" w:rsidRPr="00D829B3">
        <w:rPr>
          <w:rFonts w:asciiTheme="majorBidi" w:hAnsiTheme="majorBidi" w:cstheme="majorBidi"/>
          <w:sz w:val="24"/>
          <w:szCs w:val="24"/>
          <w:vertAlign w:val="superscript"/>
        </w:rPr>
        <w:fldChar w:fldCharType="separate"/>
      </w:r>
      <w:r w:rsidR="00D829B3" w:rsidRPr="00D829B3">
        <w:rPr>
          <w:rFonts w:asciiTheme="majorBidi" w:hAnsiTheme="majorBidi" w:cstheme="majorBidi"/>
          <w:noProof/>
          <w:sz w:val="24"/>
          <w:szCs w:val="24"/>
          <w:vertAlign w:val="superscript"/>
        </w:rPr>
        <w:t>(</w:t>
      </w:r>
      <w:r w:rsidR="000356C5" w:rsidRPr="00D829B3">
        <w:rPr>
          <w:rFonts w:asciiTheme="majorBidi" w:hAnsiTheme="majorBidi" w:cstheme="majorBidi"/>
          <w:noProof/>
          <w:sz w:val="24"/>
          <w:szCs w:val="24"/>
          <w:vertAlign w:val="superscript"/>
        </w:rPr>
        <w:t>3)</w:t>
      </w:r>
      <w:r w:rsidR="00CC1C9A" w:rsidRPr="00D829B3">
        <w:rPr>
          <w:rFonts w:asciiTheme="majorBidi" w:hAnsiTheme="majorBidi" w:cstheme="majorBidi"/>
          <w:sz w:val="24"/>
          <w:szCs w:val="24"/>
          <w:vertAlign w:val="superscript"/>
        </w:rPr>
        <w:fldChar w:fldCharType="end"/>
      </w:r>
      <w:r w:rsidR="00A5366F" w:rsidRPr="00BB32EB">
        <w:rPr>
          <w:rFonts w:asciiTheme="majorBidi" w:hAnsiTheme="majorBidi" w:cstheme="majorBidi"/>
          <w:sz w:val="24"/>
          <w:szCs w:val="24"/>
        </w:rPr>
        <w:t xml:space="preserve"> The percentage of dental trauma among Saudi school</w:t>
      </w:r>
      <w:r w:rsidR="00474D0C">
        <w:rPr>
          <w:rFonts w:asciiTheme="majorBidi" w:hAnsiTheme="majorBidi" w:cstheme="majorBidi"/>
          <w:sz w:val="24"/>
          <w:szCs w:val="24"/>
        </w:rPr>
        <w:t xml:space="preserve"> </w:t>
      </w:r>
      <w:r w:rsidR="00A5366F" w:rsidRPr="00BB32EB">
        <w:rPr>
          <w:rFonts w:asciiTheme="majorBidi" w:hAnsiTheme="majorBidi" w:cstheme="majorBidi"/>
          <w:sz w:val="24"/>
          <w:szCs w:val="24"/>
        </w:rPr>
        <w:t xml:space="preserve">children </w:t>
      </w:r>
      <w:r w:rsidR="001453BC">
        <w:rPr>
          <w:rFonts w:asciiTheme="majorBidi" w:hAnsiTheme="majorBidi" w:cstheme="majorBidi"/>
          <w:sz w:val="24"/>
          <w:szCs w:val="24"/>
        </w:rPr>
        <w:t>was found to be</w:t>
      </w:r>
      <w:r w:rsidR="00A5366F" w:rsidRPr="00BB32EB">
        <w:rPr>
          <w:rFonts w:asciiTheme="majorBidi" w:hAnsiTheme="majorBidi" w:cstheme="majorBidi"/>
          <w:sz w:val="24"/>
          <w:szCs w:val="24"/>
        </w:rPr>
        <w:t xml:space="preserve"> 33% in boys and 31.4% in girls.</w:t>
      </w:r>
      <w:r w:rsidR="0022526D" w:rsidRPr="00D829B3">
        <w:rPr>
          <w:rFonts w:asciiTheme="majorBidi" w:hAnsiTheme="majorBidi" w:cstheme="majorBidi"/>
          <w:sz w:val="24"/>
          <w:szCs w:val="24"/>
          <w:vertAlign w:val="superscript"/>
        </w:rPr>
        <w:fldChar w:fldCharType="begin" w:fldLock="1"/>
      </w:r>
      <w:r w:rsidR="00D829B3">
        <w:rPr>
          <w:rFonts w:asciiTheme="majorBidi" w:hAnsiTheme="majorBidi" w:cstheme="majorBidi"/>
          <w:sz w:val="24"/>
          <w:szCs w:val="24"/>
          <w:vertAlign w:val="superscript"/>
        </w:rPr>
        <w:instrText>ADDIN CSL_CITATION { "citationItems" : [ { "id" : "ITEM-1", "itemData" : { "author" : [ { "dropping-particle" : "", "family" : "Al-Majed I, Murray JJ", "given" : "Maguire A", "non-dropping-particle" : "", "parse-names" : false, "suffix" : "" } ], "container-title" : "International Association for Dental Traumatology", "id" : "ITEM-1", "issued" : { "date-parts" : [ [ "2001" ] ] }, "title" : "Prevalence of dental trauma in 5-6- and 12-14-year-old boys in Riyadh, Saudi Arabia", "type" : "article-journal", "volume" : "17(4):153-" }, "uris" : [ "http://www.mendeley.com/documents/?uuid=0dd19b4a-6625-49e8-8f33-43fbc74a9b2c" ] }, { "id" : "ITEM-2", "itemData" : { "author" : [ { "dropping-particle" : "", "family" : "Al-Majed", "given" : "Ibrahim", "non-dropping-particle" : "", "parse-names" : false, "suffix" : "" } ], "container-title" : "Journal of Pakistan Dental Association", "id" : "ITEM-2", "issued" : { "date-parts" : [ [ "2011" ] ] }, "title" : "DENTAL TRAUMA AMONG 12-15 YEAR-OLD SCHOOLGIRLS N RIYADH, SAUDI ARABIA", "type" : "article-journal", "volume" : "20 (1): 29" }, "uris" : [ "http://www.mendeley.com/documents/?uuid=ee4c3d8a-b2ce-4384-8428-e283f86d18c0" ] } ], "mendeley" : { "formattedCitation" : "(4,5)", "manualFormatting" : "(4,5)", "plainTextFormattedCitation" : "(4,5)", "previouslyFormattedCitation" : "(4,5)" }, "properties" : { "noteIndex" : 0 }, "schema" : "https://github.com/citation-style-language/schema/raw/master/csl-citation.json" }</w:instrText>
      </w:r>
      <w:r w:rsidR="0022526D" w:rsidRPr="00D829B3">
        <w:rPr>
          <w:rFonts w:asciiTheme="majorBidi" w:hAnsiTheme="majorBidi" w:cstheme="majorBidi"/>
          <w:sz w:val="24"/>
          <w:szCs w:val="24"/>
          <w:vertAlign w:val="superscript"/>
        </w:rPr>
        <w:fldChar w:fldCharType="separate"/>
      </w:r>
      <w:r w:rsidR="000356C5" w:rsidRPr="00D829B3">
        <w:rPr>
          <w:rFonts w:asciiTheme="majorBidi" w:hAnsiTheme="majorBidi" w:cstheme="majorBidi"/>
          <w:noProof/>
          <w:sz w:val="24"/>
          <w:szCs w:val="24"/>
          <w:vertAlign w:val="superscript"/>
        </w:rPr>
        <w:t>(</w:t>
      </w:r>
      <w:r w:rsidR="00D829B3" w:rsidRPr="00D829B3">
        <w:rPr>
          <w:rFonts w:asciiTheme="majorBidi" w:hAnsiTheme="majorBidi" w:cstheme="majorBidi"/>
          <w:noProof/>
          <w:sz w:val="24"/>
          <w:szCs w:val="24"/>
          <w:vertAlign w:val="superscript"/>
        </w:rPr>
        <w:t>4,5</w:t>
      </w:r>
      <w:r w:rsidR="001D1F2D" w:rsidRPr="00D829B3">
        <w:rPr>
          <w:rFonts w:asciiTheme="majorBidi" w:hAnsiTheme="majorBidi" w:cstheme="majorBidi"/>
          <w:noProof/>
          <w:sz w:val="24"/>
          <w:szCs w:val="24"/>
          <w:vertAlign w:val="superscript"/>
        </w:rPr>
        <w:t>)</w:t>
      </w:r>
      <w:r w:rsidR="0022526D" w:rsidRPr="00D829B3">
        <w:rPr>
          <w:rFonts w:asciiTheme="majorBidi" w:hAnsiTheme="majorBidi" w:cstheme="majorBidi"/>
          <w:sz w:val="24"/>
          <w:szCs w:val="24"/>
          <w:vertAlign w:val="superscript"/>
        </w:rPr>
        <w:fldChar w:fldCharType="end"/>
      </w:r>
      <w:r w:rsidR="0022526D" w:rsidRPr="00BB32EB">
        <w:rPr>
          <w:rFonts w:asciiTheme="majorBidi" w:hAnsiTheme="majorBidi" w:cstheme="majorBidi"/>
          <w:sz w:val="24"/>
          <w:szCs w:val="24"/>
          <w:vertAlign w:val="superscript"/>
        </w:rPr>
        <w:t xml:space="preserve"> </w:t>
      </w:r>
      <w:r w:rsidR="00A5366F" w:rsidRPr="00BB32EB">
        <w:rPr>
          <w:rFonts w:asciiTheme="majorBidi" w:hAnsiTheme="majorBidi" w:cstheme="majorBidi"/>
          <w:sz w:val="24"/>
          <w:szCs w:val="24"/>
        </w:rPr>
        <w:t>Immediate action taken at the site of the injury is essential fo</w:t>
      </w:r>
      <w:r w:rsidR="002E7CA9">
        <w:rPr>
          <w:rFonts w:asciiTheme="majorBidi" w:hAnsiTheme="majorBidi" w:cstheme="majorBidi"/>
          <w:sz w:val="24"/>
          <w:szCs w:val="24"/>
        </w:rPr>
        <w:t>r a better long-term prognosis.</w:t>
      </w:r>
      <w:r w:rsidR="002E7CA9" w:rsidRPr="002E7CA9">
        <w:rPr>
          <w:rFonts w:asciiTheme="majorBidi" w:hAnsiTheme="majorBidi" w:cstheme="majorBidi"/>
          <w:sz w:val="24"/>
          <w:szCs w:val="24"/>
          <w:vertAlign w:val="superscript"/>
        </w:rPr>
        <w:t xml:space="preserve"> </w:t>
      </w:r>
      <w:r w:rsidR="002E7CA9" w:rsidRPr="00D829B3">
        <w:rPr>
          <w:rFonts w:asciiTheme="majorBidi" w:hAnsiTheme="majorBidi" w:cstheme="majorBidi"/>
          <w:sz w:val="24"/>
          <w:szCs w:val="24"/>
          <w:vertAlign w:val="superscript"/>
        </w:rPr>
        <w:fldChar w:fldCharType="begin" w:fldLock="1"/>
      </w:r>
      <w:r w:rsidR="00D829B3" w:rsidRPr="00D829B3">
        <w:rPr>
          <w:rFonts w:asciiTheme="majorBidi" w:hAnsiTheme="majorBidi" w:cstheme="majorBidi"/>
          <w:sz w:val="24"/>
          <w:szCs w:val="24"/>
          <w:vertAlign w:val="superscript"/>
        </w:rPr>
        <w:instrText>ADDIN CSL_CITATION { "citationItems" : [ { "id" : "ITEM-1", "itemData" : { "author" : [ { "dropping-particle" : "", "family" : "Torabinejad", "given" : "Mahmoud", "non-dropping-particle" : "", "parse-names" : false, "suffix" : "" } ], "edition" : "4th Editio", "id" : "ITEM-1", "issued" : { "date-parts" : [ [ "2009" ] ] }, "publisher" : "Elsevier", "publisher-place" : "St. Louis, Missouri", "title" : "Endodotics Principles And Practice", "type" : "book" }, "uris" : [ "http://www.mendeley.com/documents/?uuid=3620b192-7247-4921-9a51-dd0eabc5e188" ] } ], "mendeley" : { "formattedCitation" : "(6)", "plainTextFormattedCitation" : "(6)", "previouslyFormattedCitation" : "(6)" }, "properties" : { "noteIndex" : 0 }, "schema" : "https://github.com/citation-style-language/schema/raw/master/csl-citation.json" }</w:instrText>
      </w:r>
      <w:r w:rsidR="002E7CA9" w:rsidRPr="00D829B3">
        <w:rPr>
          <w:rFonts w:asciiTheme="majorBidi" w:hAnsiTheme="majorBidi" w:cstheme="majorBidi"/>
          <w:sz w:val="24"/>
          <w:szCs w:val="24"/>
          <w:vertAlign w:val="superscript"/>
        </w:rPr>
        <w:fldChar w:fldCharType="separate"/>
      </w:r>
      <w:r w:rsidR="008F7911" w:rsidRPr="00D829B3">
        <w:rPr>
          <w:rFonts w:asciiTheme="majorBidi" w:hAnsiTheme="majorBidi" w:cstheme="majorBidi"/>
          <w:noProof/>
          <w:sz w:val="24"/>
          <w:szCs w:val="24"/>
          <w:vertAlign w:val="superscript"/>
        </w:rPr>
        <w:t>(6)</w:t>
      </w:r>
      <w:r w:rsidR="002E7CA9" w:rsidRPr="00D829B3">
        <w:rPr>
          <w:rFonts w:asciiTheme="majorBidi" w:hAnsiTheme="majorBidi" w:cstheme="majorBidi"/>
          <w:sz w:val="24"/>
          <w:szCs w:val="24"/>
          <w:vertAlign w:val="superscript"/>
        </w:rPr>
        <w:fldChar w:fldCharType="end"/>
      </w:r>
      <w:r w:rsidR="002E7CA9" w:rsidRPr="00BB32EB">
        <w:rPr>
          <w:rFonts w:asciiTheme="majorBidi" w:hAnsiTheme="majorBidi" w:cstheme="majorBidi"/>
          <w:sz w:val="24"/>
          <w:szCs w:val="24"/>
        </w:rPr>
        <w:t xml:space="preserve"> </w:t>
      </w:r>
    </w:p>
    <w:p w:rsidR="00A5366F" w:rsidRPr="00BB32EB" w:rsidRDefault="00A5366F" w:rsidP="00D829B3">
      <w:pPr>
        <w:spacing w:line="480" w:lineRule="auto"/>
        <w:jc w:val="both"/>
        <w:rPr>
          <w:rFonts w:asciiTheme="majorBidi" w:hAnsiTheme="majorBidi" w:cstheme="majorBidi"/>
          <w:sz w:val="24"/>
          <w:szCs w:val="24"/>
        </w:rPr>
      </w:pPr>
      <w:r w:rsidRPr="00BB32EB">
        <w:rPr>
          <w:rFonts w:asciiTheme="majorBidi" w:hAnsiTheme="majorBidi" w:cstheme="majorBidi"/>
          <w:sz w:val="24"/>
          <w:szCs w:val="24"/>
        </w:rPr>
        <w:t>The objectives of managing</w:t>
      </w:r>
      <w:r w:rsidR="00EA0758" w:rsidRPr="00BB32EB">
        <w:rPr>
          <w:rFonts w:asciiTheme="majorBidi" w:hAnsiTheme="majorBidi" w:cstheme="majorBidi"/>
          <w:sz w:val="24"/>
          <w:szCs w:val="24"/>
        </w:rPr>
        <w:t xml:space="preserve"> dental</w:t>
      </w:r>
      <w:r w:rsidRPr="00BB32EB">
        <w:rPr>
          <w:rFonts w:asciiTheme="majorBidi" w:hAnsiTheme="majorBidi" w:cstheme="majorBidi"/>
          <w:sz w:val="24"/>
          <w:szCs w:val="24"/>
        </w:rPr>
        <w:t xml:space="preserve"> traumatic injuries are to maintain esthetics, mastication, speech and preventing psychological </w:t>
      </w:r>
      <w:r w:rsidR="00E939F6">
        <w:rPr>
          <w:rFonts w:asciiTheme="majorBidi" w:hAnsiTheme="majorBidi" w:cstheme="majorBidi"/>
          <w:sz w:val="24"/>
          <w:szCs w:val="24"/>
        </w:rPr>
        <w:t xml:space="preserve">and social </w:t>
      </w:r>
      <w:r w:rsidRPr="00BB32EB">
        <w:rPr>
          <w:rFonts w:asciiTheme="majorBidi" w:hAnsiTheme="majorBidi" w:cstheme="majorBidi"/>
          <w:sz w:val="24"/>
          <w:szCs w:val="24"/>
        </w:rPr>
        <w:t>effect since the maxillary central incisors are the most commonly effected.</w:t>
      </w:r>
      <w:r w:rsidR="0022526D" w:rsidRPr="00D829B3">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"author" : [ { "dropping-particle" : "", "family" : "Rickman GA", "given" : "Elbadrawy HE", "non-dropping-particle" : "", "parse-names" : false, "suffix" : "" } ], "container-title" : "Pediatric Dental Journal", "id" : "ITEM-1", "issued" : { "date-parts" : [ [ "1985" ] ] }, "page" : "7:119", "title" : "Effect of Premature loss of Primary Incisors on Speech", "type" : "article-journal" }, "uris" : [ "http://www.mendeley.com/documents/?uuid=bb8391a7-e00f-404e-8094-99110715ca20" ] }, { "id" : "ITEM-2", "itemData" : { "author" : [ { "dropping-particle" : "", "family" : "S", "given" : "Jarvinen", "non-dropping-particle" : "", "parse-names" : false, "suffix" : "" } ], "container-title" : "Acta Odontol Scand", "id" : "ITEM-2", "issued" : { "date-parts" : [ [ "1978" ] ] }, "page" : "36:359", "title" : "Incisal Overjet and Traumatic Injuries to Upper Permanent Incisors: A Retrospective Study", "type" : "article-journal" }, "uris" : [ "http://www.mendeley.com/documents/?uuid=492264ba-9bc7-45dd-a294-b6eff205e21a" ] } ], "mendeley" : { "formattedCitation" : "(7,8)", "manualFormatting" : "(7,8)", "plainTextFormattedCitation" : "(7,8)", "previouslyFormattedCitation" : "(7,8)" }, "properties" : { "noteIndex" : 0 }, "schema" : "https://github.com/citation-style-language/schema/raw/master/csl-citation.json" }</w:instrText>
      </w:r>
      <w:r w:rsidR="0022526D" w:rsidRPr="00D829B3">
        <w:rPr>
          <w:rFonts w:asciiTheme="majorBidi" w:hAnsiTheme="majorBidi" w:cstheme="majorBidi"/>
          <w:sz w:val="24"/>
          <w:szCs w:val="24"/>
          <w:vertAlign w:val="superscript"/>
        </w:rPr>
        <w:fldChar w:fldCharType="separate"/>
      </w:r>
      <w:r w:rsidR="007F41B3" w:rsidRPr="00D829B3">
        <w:rPr>
          <w:rFonts w:asciiTheme="majorBidi" w:hAnsiTheme="majorBidi" w:cstheme="majorBidi"/>
          <w:noProof/>
          <w:sz w:val="24"/>
          <w:szCs w:val="24"/>
          <w:vertAlign w:val="superscript"/>
        </w:rPr>
        <w:t>(</w:t>
      </w:r>
      <w:r w:rsidR="00D829B3" w:rsidRPr="00D829B3">
        <w:rPr>
          <w:rFonts w:asciiTheme="majorBidi" w:hAnsiTheme="majorBidi" w:cstheme="majorBidi"/>
          <w:noProof/>
          <w:sz w:val="24"/>
          <w:szCs w:val="24"/>
          <w:vertAlign w:val="superscript"/>
        </w:rPr>
        <w:t>7,</w:t>
      </w:r>
      <w:r w:rsidR="001D1F2D" w:rsidRPr="00D829B3">
        <w:rPr>
          <w:rFonts w:asciiTheme="majorBidi" w:hAnsiTheme="majorBidi" w:cstheme="majorBidi"/>
          <w:noProof/>
          <w:sz w:val="24"/>
          <w:szCs w:val="24"/>
          <w:vertAlign w:val="superscript"/>
        </w:rPr>
        <w:t>8)</w:t>
      </w:r>
      <w:r w:rsidR="0022526D" w:rsidRPr="00D829B3">
        <w:rPr>
          <w:rFonts w:asciiTheme="majorBidi" w:hAnsiTheme="majorBidi" w:cstheme="majorBidi"/>
          <w:sz w:val="24"/>
          <w:szCs w:val="24"/>
          <w:vertAlign w:val="superscript"/>
        </w:rPr>
        <w:fldChar w:fldCharType="end"/>
      </w:r>
      <w:r w:rsidRPr="00BB32EB">
        <w:rPr>
          <w:rFonts w:asciiTheme="majorBidi" w:hAnsiTheme="majorBidi" w:cstheme="majorBidi"/>
          <w:sz w:val="24"/>
          <w:szCs w:val="24"/>
        </w:rPr>
        <w:t xml:space="preserve"> One of the most important objectives is to preserve vitality of the pulp to continue the tooth development normally.</w:t>
      </w:r>
      <w:r w:rsidR="00CC1C9A" w:rsidRPr="00D829B3">
        <w:rPr>
          <w:rFonts w:asciiTheme="majorBidi" w:hAnsiTheme="majorBidi" w:cstheme="majorBidi"/>
          <w:sz w:val="24"/>
          <w:szCs w:val="24"/>
          <w:vertAlign w:val="superscript"/>
        </w:rPr>
        <w:fldChar w:fldCharType="begin" w:fldLock="1"/>
      </w:r>
      <w:r w:rsidR="00D829B3" w:rsidRPr="00D829B3">
        <w:rPr>
          <w:rFonts w:asciiTheme="majorBidi" w:hAnsiTheme="majorBidi" w:cstheme="majorBidi"/>
          <w:sz w:val="24"/>
          <w:szCs w:val="24"/>
          <w:vertAlign w:val="superscript"/>
        </w:rPr>
        <w:instrText>ADDIN CSL_CITATION { "citationItems" : [ { "id" : "ITEM-1", "itemData" : { "author" : [ { "dropping-particle" : "", "family" : "Torabinejad", "given" : "Mahmoud", "non-dropping-particle" : "", "parse-names" : false, "suffix" : "" } ], "edition" : "4th Editio", "id" : "ITEM-1", "issued" : { "date-parts" : [ [ "2009" ] ] }, "publisher" : "Elsevier", "publisher-place" : "St. Louis, Missouri", "title" : "Endodotics Principles And Practice", "type" : "book" }, "uris" : [ "http://www.mendeley.com/documents/?uuid=3620b192-7247-4921-9a51-dd0eabc5e188" ] } ], "mendeley" : { "formattedCitation" : "(6)", "plainTextFormattedCitation" : "(6)", "previouslyFormattedCitation" : "(6)" }, "properties" : { "noteIndex" : 0 }, "schema" : "https://github.com/citation-style-language/schema/raw/master/csl-citation.json" }</w:instrText>
      </w:r>
      <w:r w:rsidR="00CC1C9A" w:rsidRPr="00D829B3">
        <w:rPr>
          <w:rFonts w:asciiTheme="majorBidi" w:hAnsiTheme="majorBidi" w:cstheme="majorBidi"/>
          <w:sz w:val="24"/>
          <w:szCs w:val="24"/>
          <w:vertAlign w:val="superscript"/>
        </w:rPr>
        <w:fldChar w:fldCharType="separate"/>
      </w:r>
      <w:r w:rsidR="008F7911" w:rsidRPr="00D829B3">
        <w:rPr>
          <w:rFonts w:asciiTheme="majorBidi" w:hAnsiTheme="majorBidi" w:cstheme="majorBidi"/>
          <w:noProof/>
          <w:sz w:val="24"/>
          <w:szCs w:val="24"/>
          <w:vertAlign w:val="superscript"/>
        </w:rPr>
        <w:t>(6)</w:t>
      </w:r>
      <w:r w:rsidR="00CC1C9A" w:rsidRPr="00D829B3">
        <w:rPr>
          <w:rFonts w:asciiTheme="majorBidi" w:hAnsiTheme="majorBidi" w:cstheme="majorBidi"/>
          <w:sz w:val="24"/>
          <w:szCs w:val="24"/>
          <w:vertAlign w:val="superscript"/>
        </w:rPr>
        <w:fldChar w:fldCharType="end"/>
      </w:r>
      <w:r w:rsidR="00CC1C9A" w:rsidRPr="00BB32EB">
        <w:rPr>
          <w:rFonts w:asciiTheme="majorBidi" w:hAnsiTheme="majorBidi" w:cstheme="majorBidi"/>
          <w:sz w:val="24"/>
          <w:szCs w:val="24"/>
        </w:rPr>
        <w:t xml:space="preserve"> </w:t>
      </w:r>
    </w:p>
    <w:p w:rsidR="00A5366F" w:rsidRPr="00BB32EB" w:rsidRDefault="00A5366F" w:rsidP="00AE4FC8">
      <w:pPr>
        <w:spacing w:line="480" w:lineRule="auto"/>
        <w:jc w:val="both"/>
        <w:rPr>
          <w:rFonts w:asciiTheme="majorBidi" w:hAnsiTheme="majorBidi" w:cstheme="majorBidi"/>
          <w:sz w:val="24"/>
          <w:szCs w:val="24"/>
        </w:rPr>
      </w:pPr>
      <w:r w:rsidRPr="00BB32EB">
        <w:rPr>
          <w:rFonts w:asciiTheme="majorBidi" w:hAnsiTheme="majorBidi" w:cstheme="majorBidi"/>
          <w:sz w:val="24"/>
          <w:szCs w:val="24"/>
        </w:rPr>
        <w:t xml:space="preserve">The long-term prognosis of the injured tooth depends on action taken at the time of injury, site at which the injury occurred, nature of the trauma and type of injury. In case of avulsion of permanent teeth, it depends on </w:t>
      </w:r>
      <w:r w:rsidR="00EA0758" w:rsidRPr="00BB32EB">
        <w:rPr>
          <w:rFonts w:asciiTheme="majorBidi" w:hAnsiTheme="majorBidi" w:cstheme="majorBidi"/>
          <w:sz w:val="24"/>
          <w:szCs w:val="24"/>
        </w:rPr>
        <w:t>duration</w:t>
      </w:r>
      <w:r w:rsidRPr="00BB32EB">
        <w:rPr>
          <w:rFonts w:asciiTheme="majorBidi" w:hAnsiTheme="majorBidi" w:cstheme="majorBidi"/>
          <w:sz w:val="24"/>
          <w:szCs w:val="24"/>
        </w:rPr>
        <w:t xml:space="preserve"> out of </w:t>
      </w:r>
      <w:r w:rsidR="00EA0758" w:rsidRPr="00BB32EB">
        <w:rPr>
          <w:rFonts w:asciiTheme="majorBidi" w:hAnsiTheme="majorBidi" w:cstheme="majorBidi"/>
          <w:sz w:val="24"/>
          <w:szCs w:val="24"/>
        </w:rPr>
        <w:t xml:space="preserve">the </w:t>
      </w:r>
      <w:r w:rsidR="00C458FD">
        <w:rPr>
          <w:rFonts w:asciiTheme="majorBidi" w:hAnsiTheme="majorBidi" w:cstheme="majorBidi"/>
          <w:sz w:val="24"/>
          <w:szCs w:val="24"/>
        </w:rPr>
        <w:t xml:space="preserve">socket and storage medium </w:t>
      </w:r>
      <w:r w:rsidRPr="00BB32EB">
        <w:rPr>
          <w:rFonts w:asciiTheme="majorBidi" w:hAnsiTheme="majorBidi" w:cstheme="majorBidi"/>
          <w:sz w:val="24"/>
          <w:szCs w:val="24"/>
        </w:rPr>
        <w:t>used.</w:t>
      </w:r>
      <w:r w:rsidR="00CC1C9A" w:rsidRPr="00D829B3">
        <w:rPr>
          <w:rFonts w:asciiTheme="majorBidi" w:hAnsiTheme="majorBidi" w:cstheme="majorBidi"/>
          <w:sz w:val="24"/>
          <w:szCs w:val="24"/>
          <w:vertAlign w:val="superscript"/>
        </w:rPr>
        <w:fldChar w:fldCharType="begin" w:fldLock="1"/>
      </w:r>
      <w:r w:rsidR="00D829B3" w:rsidRPr="00D829B3">
        <w:rPr>
          <w:rFonts w:asciiTheme="majorBidi" w:hAnsiTheme="majorBidi" w:cstheme="majorBidi"/>
          <w:sz w:val="24"/>
          <w:szCs w:val="24"/>
          <w:vertAlign w:val="superscript"/>
        </w:rPr>
        <w:instrText>ADDIN CSL_CITATION { "citationItems" : [ { "id" : "ITEM-1", "itemData" : { "author" : [ { "dropping-particle" : "", "family" : "Torabinejad", "given" : "Mahmoud", "non-dropping-particle" : "", "parse-names" : false, "suffix" : "" } ], "edition" : "4th Editio", "id" : "ITEM-1", "issued" : { "date-parts" : [ [ "2009" ] ] }, "publisher" : "Elsevier", "publisher-place" : "St. Louis, Missouri", "title" : "Endodotics Principles And Practice", "type" : "book" }, "uris" : [ "http://www.mendeley.com/documents/?uuid=3620b192-7247-4921-9a51-dd0eabc5e188" ] } ], "mendeley" : { "formattedCitation" : "(6)", "plainTextFormattedCitation" : "(6)", "previouslyFormattedCitation" : "(6)" }, "properties" : { "noteIndex" : 0 }, "schema" : "https://github.com/citation-style-language/schema/raw/master/csl-citation.json" }</w:instrText>
      </w:r>
      <w:r w:rsidR="00CC1C9A" w:rsidRPr="00D829B3">
        <w:rPr>
          <w:rFonts w:asciiTheme="majorBidi" w:hAnsiTheme="majorBidi" w:cstheme="majorBidi"/>
          <w:sz w:val="24"/>
          <w:szCs w:val="24"/>
          <w:vertAlign w:val="superscript"/>
        </w:rPr>
        <w:fldChar w:fldCharType="separate"/>
      </w:r>
      <w:r w:rsidR="008F7911" w:rsidRPr="00D829B3">
        <w:rPr>
          <w:rFonts w:asciiTheme="majorBidi" w:hAnsiTheme="majorBidi" w:cstheme="majorBidi"/>
          <w:noProof/>
          <w:sz w:val="24"/>
          <w:szCs w:val="24"/>
          <w:vertAlign w:val="superscript"/>
        </w:rPr>
        <w:t>(6)</w:t>
      </w:r>
      <w:r w:rsidR="00CC1C9A" w:rsidRPr="00D829B3">
        <w:rPr>
          <w:rFonts w:asciiTheme="majorBidi" w:hAnsiTheme="majorBidi" w:cstheme="majorBidi"/>
          <w:sz w:val="24"/>
          <w:szCs w:val="24"/>
          <w:vertAlign w:val="superscript"/>
        </w:rPr>
        <w:fldChar w:fldCharType="end"/>
      </w:r>
    </w:p>
    <w:p w:rsidR="00A5366F" w:rsidRPr="00BB32EB" w:rsidRDefault="00A5366F" w:rsidP="00B7719E">
      <w:pPr>
        <w:spacing w:line="480" w:lineRule="auto"/>
        <w:jc w:val="both"/>
        <w:rPr>
          <w:rFonts w:asciiTheme="majorBidi" w:hAnsiTheme="majorBidi" w:cstheme="majorBidi"/>
          <w:sz w:val="24"/>
          <w:szCs w:val="24"/>
          <w:vertAlign w:val="superscript"/>
        </w:rPr>
      </w:pPr>
      <w:r w:rsidRPr="00BB32EB">
        <w:rPr>
          <w:rFonts w:asciiTheme="majorBidi" w:hAnsiTheme="majorBidi" w:cstheme="majorBidi"/>
          <w:sz w:val="24"/>
          <w:szCs w:val="24"/>
        </w:rPr>
        <w:t>Studies conducted in several countries</w:t>
      </w:r>
      <w:r w:rsidR="007D1A9C">
        <w:rPr>
          <w:rFonts w:asciiTheme="majorBidi" w:hAnsiTheme="majorBidi" w:cstheme="majorBidi"/>
          <w:sz w:val="24"/>
          <w:szCs w:val="24"/>
        </w:rPr>
        <w:t xml:space="preserve"> </w:t>
      </w:r>
      <w:r w:rsidRPr="00BB32EB">
        <w:rPr>
          <w:rFonts w:asciiTheme="majorBidi" w:hAnsiTheme="majorBidi" w:cstheme="majorBidi"/>
          <w:sz w:val="24"/>
          <w:szCs w:val="24"/>
        </w:rPr>
        <w:t>concluded that there is lack of knowledge among</w:t>
      </w:r>
      <w:r w:rsidR="00191E39">
        <w:rPr>
          <w:rFonts w:asciiTheme="majorBidi" w:hAnsiTheme="majorBidi" w:cstheme="majorBidi"/>
          <w:sz w:val="24"/>
          <w:szCs w:val="24"/>
        </w:rPr>
        <w:t xml:space="preserve"> primary</w:t>
      </w:r>
      <w:r w:rsidRPr="00BB32EB">
        <w:rPr>
          <w:rFonts w:asciiTheme="majorBidi" w:hAnsiTheme="majorBidi" w:cstheme="majorBidi"/>
          <w:sz w:val="24"/>
          <w:szCs w:val="24"/>
        </w:rPr>
        <w:t xml:space="preserve"> school teachers in </w:t>
      </w:r>
      <w:r w:rsidR="00A17D7A" w:rsidRPr="00BB32EB">
        <w:rPr>
          <w:rFonts w:asciiTheme="majorBidi" w:hAnsiTheme="majorBidi" w:cstheme="majorBidi"/>
          <w:sz w:val="24"/>
          <w:szCs w:val="24"/>
        </w:rPr>
        <w:t>managing</w:t>
      </w:r>
      <w:r w:rsidRPr="00BB32EB">
        <w:rPr>
          <w:rFonts w:asciiTheme="majorBidi" w:hAnsiTheme="majorBidi" w:cstheme="majorBidi"/>
          <w:sz w:val="24"/>
          <w:szCs w:val="24"/>
        </w:rPr>
        <w:t xml:space="preserve"> traumatic dental injuries especially tooth avulsion.</w:t>
      </w:r>
      <w:r w:rsidR="007D1A9C" w:rsidRPr="007D1A9C">
        <w:rPr>
          <w:rFonts w:asciiTheme="majorBidi" w:hAnsiTheme="majorBidi" w:cstheme="majorBidi"/>
          <w:sz w:val="24"/>
          <w:szCs w:val="24"/>
          <w:vertAlign w:val="superscript"/>
        </w:rPr>
        <w:t xml:space="preserve"> (9-12)</w:t>
      </w:r>
      <w:r w:rsidR="007D1A9C" w:rsidRPr="00BB32EB">
        <w:rPr>
          <w:rFonts w:asciiTheme="majorBidi" w:hAnsiTheme="majorBidi" w:cstheme="majorBidi"/>
          <w:sz w:val="24"/>
          <w:szCs w:val="24"/>
        </w:rPr>
        <w:t xml:space="preserve"> </w:t>
      </w:r>
      <w:r w:rsidRPr="00BB32EB">
        <w:rPr>
          <w:rFonts w:asciiTheme="majorBidi" w:hAnsiTheme="majorBidi" w:cstheme="majorBidi"/>
          <w:sz w:val="24"/>
          <w:szCs w:val="24"/>
        </w:rPr>
        <w:t xml:space="preserve">Only one study was conducted in </w:t>
      </w:r>
      <w:r w:rsidR="00AB6556" w:rsidRPr="00BB32EB">
        <w:rPr>
          <w:rFonts w:asciiTheme="majorBidi" w:hAnsiTheme="majorBidi" w:cstheme="majorBidi"/>
          <w:sz w:val="24"/>
          <w:szCs w:val="24"/>
        </w:rPr>
        <w:t>Riyadh</w:t>
      </w:r>
      <w:r w:rsidRPr="00BB32EB">
        <w:rPr>
          <w:rFonts w:asciiTheme="majorBidi" w:hAnsiTheme="majorBidi" w:cstheme="majorBidi"/>
          <w:sz w:val="24"/>
          <w:szCs w:val="24"/>
        </w:rPr>
        <w:t>, which had a sample</w:t>
      </w:r>
      <w:r w:rsidR="00BB7EC1">
        <w:rPr>
          <w:rFonts w:asciiTheme="majorBidi" w:hAnsiTheme="majorBidi" w:cstheme="majorBidi"/>
          <w:sz w:val="24"/>
          <w:szCs w:val="24"/>
        </w:rPr>
        <w:t xml:space="preserve"> size of 277 from 24 schools</w:t>
      </w:r>
      <w:r w:rsidRPr="00BB32EB">
        <w:rPr>
          <w:rFonts w:asciiTheme="majorBidi" w:hAnsiTheme="majorBidi" w:cstheme="majorBidi"/>
          <w:sz w:val="24"/>
          <w:szCs w:val="24"/>
        </w:rPr>
        <w:t>.</w:t>
      </w:r>
      <w:r w:rsidR="00F63BCD"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"DOI" : "10.1111/j.1600-9657.2010.00894.x", "ISSN" : "16004469", "author" : [ { "dropping-particle" : "", "family" : "Al-Obaida", "given" : "Mohammad", "non-dropping-particle" : "", "parse-names" : false, "suffix" : "" } ], "container-title" : "Dental Traumatology", "id" : "ITEM-1", "issue" : "4", "issued" : { "date-parts" : [ [ "2010" ] ] }, "page" : "338-341", "title" : "Knowledge and management of traumatic dental injuries in a group of Saudi primary schools teachers", "type" : "article-journal", "volume" : "26" }, "uris" : [ "http://www.mendeley.com/documents/?uuid=bcd71243-ed28-42e2-afd0-55aa815f8957" ] } ], "mendeley" : { "formattedCitation" : "(9)", "manualFormatting" : "(13)", "plainTextFormattedCitation" : "(9)", "previouslyFormattedCitation" : "(9)" }, "properties" : { "noteIndex" : 0 }, "schema" : "https://github.com/citation-style-language/schema/raw/master/csl-citation.json" }</w:instrText>
      </w:r>
      <w:r w:rsidR="00F63BCD" w:rsidRPr="00B7719E">
        <w:rPr>
          <w:rFonts w:asciiTheme="majorBidi" w:hAnsiTheme="majorBidi" w:cstheme="majorBidi"/>
          <w:sz w:val="24"/>
          <w:szCs w:val="24"/>
          <w:vertAlign w:val="superscript"/>
        </w:rPr>
        <w:fldChar w:fldCharType="separate"/>
      </w:r>
      <w:r w:rsidR="007D1A9C"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13</w:t>
      </w:r>
      <w:r w:rsidR="007D1A9C" w:rsidRPr="00B7719E">
        <w:rPr>
          <w:rFonts w:asciiTheme="majorBidi" w:hAnsiTheme="majorBidi" w:cstheme="majorBidi"/>
          <w:noProof/>
          <w:sz w:val="24"/>
          <w:szCs w:val="24"/>
          <w:vertAlign w:val="superscript"/>
        </w:rPr>
        <w:t>)</w:t>
      </w:r>
      <w:r w:rsidR="00F63BCD" w:rsidRPr="00B7719E">
        <w:rPr>
          <w:rFonts w:asciiTheme="majorBidi" w:hAnsiTheme="majorBidi" w:cstheme="majorBidi"/>
          <w:sz w:val="24"/>
          <w:szCs w:val="24"/>
          <w:vertAlign w:val="superscript"/>
        </w:rPr>
        <w:fldChar w:fldCharType="end"/>
      </w:r>
      <w:r w:rsidR="00F63BCD" w:rsidRPr="00BB32EB">
        <w:rPr>
          <w:rFonts w:asciiTheme="majorBidi" w:hAnsiTheme="majorBidi" w:cstheme="majorBidi"/>
          <w:sz w:val="24"/>
          <w:szCs w:val="24"/>
          <w:vertAlign w:val="superscript"/>
        </w:rPr>
        <w:t xml:space="preserve"> </w:t>
      </w:r>
    </w:p>
    <w:p w:rsidR="00A5366F" w:rsidRPr="000F0A06" w:rsidRDefault="00A5366F" w:rsidP="00AE4FC8">
      <w:pPr>
        <w:spacing w:line="480" w:lineRule="auto"/>
        <w:jc w:val="both"/>
        <w:rPr>
          <w:rFonts w:asciiTheme="majorBidi" w:hAnsiTheme="majorBidi" w:cstheme="majorBidi"/>
          <w:sz w:val="24"/>
          <w:szCs w:val="24"/>
        </w:rPr>
      </w:pPr>
      <w:r w:rsidRPr="00BB32EB">
        <w:rPr>
          <w:rFonts w:asciiTheme="majorBidi" w:hAnsiTheme="majorBidi" w:cstheme="majorBidi"/>
          <w:sz w:val="24"/>
          <w:szCs w:val="24"/>
        </w:rPr>
        <w:t>The aim of this study is to assess the knowledge concerning dental traumatic injuries and its management among primary school</w:t>
      </w:r>
      <w:r w:rsidR="007E5A6A" w:rsidRPr="00BB32EB">
        <w:rPr>
          <w:rFonts w:asciiTheme="majorBidi" w:hAnsiTheme="majorBidi" w:cstheme="majorBidi"/>
          <w:sz w:val="24"/>
          <w:szCs w:val="24"/>
        </w:rPr>
        <w:t>s’</w:t>
      </w:r>
      <w:r w:rsidRPr="00BB32EB">
        <w:rPr>
          <w:rFonts w:asciiTheme="majorBidi" w:hAnsiTheme="majorBidi" w:cstheme="majorBidi"/>
          <w:sz w:val="24"/>
          <w:szCs w:val="24"/>
        </w:rPr>
        <w:t xml:space="preserve"> teachers in Riyadh, Saudi Arabia. The secondary objective is to evaluate the effect of gender, nationality, marital status, school type, geographic areas, age groups, level of education and years of experience on the teachers’ knowledge. </w:t>
      </w:r>
      <w:r w:rsidR="00240E1A">
        <w:rPr>
          <w:rFonts w:asciiTheme="majorBidi" w:hAnsiTheme="majorBidi" w:cstheme="majorBidi"/>
          <w:sz w:val="24"/>
          <w:szCs w:val="24"/>
        </w:rPr>
        <w:tab/>
      </w:r>
    </w:p>
    <w:p w:rsidR="00A5366F" w:rsidRPr="000F0A06" w:rsidRDefault="00A5366F" w:rsidP="00AE4FC8">
      <w:pPr>
        <w:spacing w:line="480" w:lineRule="auto"/>
        <w:rPr>
          <w:rFonts w:asciiTheme="majorBidi" w:hAnsiTheme="majorBidi" w:cstheme="majorBidi"/>
          <w:b/>
          <w:bCs/>
          <w:sz w:val="28"/>
          <w:szCs w:val="28"/>
        </w:rPr>
      </w:pPr>
      <w:r w:rsidRPr="000F0A06">
        <w:rPr>
          <w:rFonts w:asciiTheme="majorBidi" w:hAnsiTheme="majorBidi" w:cstheme="majorBidi"/>
          <w:b/>
          <w:bCs/>
          <w:sz w:val="28"/>
          <w:szCs w:val="28"/>
        </w:rPr>
        <w:lastRenderedPageBreak/>
        <w:t xml:space="preserve">MATERIALS AND METHODS: </w:t>
      </w:r>
    </w:p>
    <w:p w:rsidR="00A5366F" w:rsidRPr="00EA4CF4" w:rsidRDefault="009700FD" w:rsidP="00AE4FC8">
      <w:pPr>
        <w:spacing w:line="480" w:lineRule="auto"/>
        <w:jc w:val="both"/>
      </w:pPr>
      <w:r>
        <w:rPr>
          <w:rFonts w:asciiTheme="majorBidi" w:hAnsiTheme="majorBidi" w:cstheme="majorBidi"/>
          <w:sz w:val="24"/>
          <w:szCs w:val="24"/>
        </w:rPr>
        <w:t xml:space="preserve">         </w:t>
      </w:r>
      <w:r w:rsidR="00FF0FD8">
        <w:rPr>
          <w:rFonts w:asciiTheme="majorBidi" w:hAnsiTheme="majorBidi" w:cstheme="majorBidi"/>
          <w:sz w:val="24"/>
          <w:szCs w:val="24"/>
        </w:rPr>
        <w:t>The required d</w:t>
      </w:r>
      <w:r w:rsidR="00A5366F" w:rsidRPr="00FE1BF5">
        <w:rPr>
          <w:rFonts w:asciiTheme="majorBidi" w:hAnsiTheme="majorBidi" w:cstheme="majorBidi"/>
          <w:sz w:val="24"/>
          <w:szCs w:val="24"/>
        </w:rPr>
        <w:t xml:space="preserve">ata </w:t>
      </w:r>
      <w:r w:rsidR="00FF0FD8">
        <w:rPr>
          <w:rFonts w:asciiTheme="majorBidi" w:hAnsiTheme="majorBidi" w:cstheme="majorBidi"/>
          <w:sz w:val="24"/>
          <w:szCs w:val="24"/>
        </w:rPr>
        <w:t xml:space="preserve">was </w:t>
      </w:r>
      <w:r w:rsidR="00A5366F" w:rsidRPr="00FE1BF5">
        <w:rPr>
          <w:rFonts w:asciiTheme="majorBidi" w:hAnsiTheme="majorBidi" w:cstheme="majorBidi"/>
          <w:sz w:val="24"/>
          <w:szCs w:val="24"/>
        </w:rPr>
        <w:t xml:space="preserve">collected through a self-administered questionnaire, which was developed in English then translated into the teachers’ mother language, Arabic. </w:t>
      </w:r>
      <w:r w:rsidR="00EA4CF4" w:rsidRPr="00F914DA">
        <w:rPr>
          <w:rFonts w:asciiTheme="majorBidi" w:hAnsiTheme="majorBidi" w:cstheme="majorBidi"/>
          <w:sz w:val="24"/>
          <w:szCs w:val="24"/>
        </w:rPr>
        <w:t xml:space="preserve">To check validity of the questionnaire, </w:t>
      </w:r>
      <w:r w:rsidR="00EA4CF4">
        <w:rPr>
          <w:rFonts w:asciiTheme="majorBidi" w:hAnsiTheme="majorBidi" w:cstheme="majorBidi"/>
          <w:sz w:val="24"/>
          <w:szCs w:val="24"/>
        </w:rPr>
        <w:t>the c</w:t>
      </w:r>
      <w:r w:rsidR="00EA4CF4" w:rsidRPr="00F914DA">
        <w:rPr>
          <w:rFonts w:asciiTheme="majorBidi" w:hAnsiTheme="majorBidi" w:cstheme="majorBidi"/>
          <w:sz w:val="24"/>
          <w:szCs w:val="24"/>
        </w:rPr>
        <w:t xml:space="preserve">ontent was checked by experts in </w:t>
      </w:r>
      <w:r w:rsidR="00EA4CF4">
        <w:rPr>
          <w:rFonts w:asciiTheme="majorBidi" w:hAnsiTheme="majorBidi" w:cstheme="majorBidi"/>
          <w:sz w:val="24"/>
          <w:szCs w:val="24"/>
        </w:rPr>
        <w:t xml:space="preserve">the field to ascertain that it </w:t>
      </w:r>
      <w:r w:rsidR="00EA4CF4" w:rsidRPr="00F914DA">
        <w:rPr>
          <w:rFonts w:asciiTheme="majorBidi" w:hAnsiTheme="majorBidi" w:cstheme="majorBidi"/>
          <w:sz w:val="24"/>
          <w:szCs w:val="24"/>
        </w:rPr>
        <w:t xml:space="preserve">is comprehensive enough </w:t>
      </w:r>
      <w:r w:rsidR="00832FD0">
        <w:rPr>
          <w:rFonts w:asciiTheme="majorBidi" w:hAnsiTheme="majorBidi" w:cstheme="majorBidi"/>
          <w:sz w:val="24"/>
          <w:szCs w:val="24"/>
        </w:rPr>
        <w:t xml:space="preserve">in order </w:t>
      </w:r>
      <w:r w:rsidR="00EA4CF4" w:rsidRPr="00F914DA">
        <w:rPr>
          <w:rFonts w:asciiTheme="majorBidi" w:hAnsiTheme="majorBidi" w:cstheme="majorBidi"/>
          <w:sz w:val="24"/>
          <w:szCs w:val="24"/>
        </w:rPr>
        <w:t>to collect all the information needed to addre</w:t>
      </w:r>
      <w:r w:rsidR="00EA4CF4">
        <w:rPr>
          <w:rFonts w:asciiTheme="majorBidi" w:hAnsiTheme="majorBidi" w:cstheme="majorBidi"/>
          <w:sz w:val="24"/>
          <w:szCs w:val="24"/>
        </w:rPr>
        <w:t>ss the objectives of the study. T</w:t>
      </w:r>
      <w:r w:rsidR="00EA4CF4" w:rsidRPr="00F914DA">
        <w:rPr>
          <w:rFonts w:asciiTheme="majorBidi" w:hAnsiTheme="majorBidi" w:cstheme="majorBidi"/>
          <w:sz w:val="24"/>
          <w:szCs w:val="24"/>
        </w:rPr>
        <w:t>o assess the relationship between the level of measurement and the appropriateness of data analysis</w:t>
      </w:r>
      <w:r w:rsidR="00EA4CF4">
        <w:rPr>
          <w:rFonts w:asciiTheme="majorBidi" w:hAnsiTheme="majorBidi" w:cstheme="majorBidi"/>
          <w:sz w:val="24"/>
          <w:szCs w:val="24"/>
        </w:rPr>
        <w:t xml:space="preserve">, the questionnaire was </w:t>
      </w:r>
      <w:r w:rsidR="00EA4CF4" w:rsidRPr="00F914DA">
        <w:rPr>
          <w:rFonts w:asciiTheme="majorBidi" w:hAnsiTheme="majorBidi" w:cstheme="majorBidi"/>
          <w:sz w:val="24"/>
          <w:szCs w:val="24"/>
        </w:rPr>
        <w:t>checked by statistician</w:t>
      </w:r>
      <w:r w:rsidR="00EA4CF4">
        <w:rPr>
          <w:rFonts w:asciiTheme="majorBidi" w:hAnsiTheme="majorBidi" w:cstheme="majorBidi"/>
          <w:sz w:val="24"/>
          <w:szCs w:val="24"/>
        </w:rPr>
        <w:t xml:space="preserve"> and t</w:t>
      </w:r>
      <w:r w:rsidR="00EA4CF4" w:rsidRPr="00F914DA">
        <w:rPr>
          <w:rFonts w:asciiTheme="majorBidi" w:hAnsiTheme="majorBidi" w:cstheme="majorBidi"/>
          <w:sz w:val="24"/>
          <w:szCs w:val="24"/>
        </w:rPr>
        <w:t xml:space="preserve">o make </w:t>
      </w:r>
      <w:r w:rsidR="00EA4CF4">
        <w:rPr>
          <w:rFonts w:asciiTheme="majorBidi" w:hAnsiTheme="majorBidi" w:cstheme="majorBidi"/>
          <w:sz w:val="24"/>
          <w:szCs w:val="24"/>
        </w:rPr>
        <w:t>sure that it is</w:t>
      </w:r>
      <w:r w:rsidR="00EA4CF4" w:rsidRPr="00F914DA">
        <w:rPr>
          <w:rFonts w:asciiTheme="majorBidi" w:hAnsiTheme="majorBidi" w:cstheme="majorBidi"/>
          <w:sz w:val="24"/>
          <w:szCs w:val="24"/>
        </w:rPr>
        <w:t xml:space="preserve"> appropriate for the sample’s level</w:t>
      </w:r>
      <w:r w:rsidR="00EA4CF4">
        <w:rPr>
          <w:rFonts w:asciiTheme="majorBidi" w:hAnsiTheme="majorBidi" w:cstheme="majorBidi"/>
          <w:sz w:val="24"/>
          <w:szCs w:val="24"/>
        </w:rPr>
        <w:t>, a pilot study was conducted on</w:t>
      </w:r>
      <w:r w:rsidR="00EA4CF4" w:rsidRPr="00F914DA">
        <w:rPr>
          <w:rFonts w:asciiTheme="majorBidi" w:hAnsiTheme="majorBidi" w:cstheme="majorBidi"/>
          <w:sz w:val="24"/>
          <w:szCs w:val="24"/>
        </w:rPr>
        <w:t xml:space="preserve"> teachers who </w:t>
      </w:r>
      <w:r w:rsidR="00EA4CF4">
        <w:rPr>
          <w:rFonts w:asciiTheme="majorBidi" w:hAnsiTheme="majorBidi" w:cstheme="majorBidi"/>
          <w:sz w:val="24"/>
          <w:szCs w:val="24"/>
        </w:rPr>
        <w:t>were</w:t>
      </w:r>
      <w:r w:rsidR="00EA4CF4" w:rsidRPr="00F914DA">
        <w:rPr>
          <w:rFonts w:asciiTheme="majorBidi" w:hAnsiTheme="majorBidi" w:cstheme="majorBidi"/>
          <w:sz w:val="24"/>
          <w:szCs w:val="24"/>
        </w:rPr>
        <w:t xml:space="preserve"> not included in the sample</w:t>
      </w:r>
      <w:r w:rsidR="00EA4CF4">
        <w:rPr>
          <w:rFonts w:asciiTheme="majorBidi" w:hAnsiTheme="majorBidi" w:cstheme="majorBidi"/>
          <w:sz w:val="24"/>
          <w:szCs w:val="24"/>
        </w:rPr>
        <w:t xml:space="preserve"> and their feedback was obtained</w:t>
      </w:r>
      <w:r w:rsidR="00EA4CF4" w:rsidRPr="00F914DA">
        <w:rPr>
          <w:rFonts w:asciiTheme="majorBidi" w:hAnsiTheme="majorBidi" w:cstheme="majorBidi"/>
          <w:sz w:val="24"/>
          <w:szCs w:val="24"/>
        </w:rPr>
        <w:t>. Questionnaire modifications were made ac</w:t>
      </w:r>
      <w:r w:rsidR="00EA4CF4">
        <w:rPr>
          <w:rFonts w:asciiTheme="majorBidi" w:hAnsiTheme="majorBidi" w:cstheme="majorBidi"/>
          <w:sz w:val="24"/>
          <w:szCs w:val="24"/>
        </w:rPr>
        <w:t>cordingly.</w:t>
      </w:r>
      <w:r w:rsidR="00423C48">
        <w:rPr>
          <w:rFonts w:asciiTheme="majorBidi" w:hAnsiTheme="majorBidi" w:cstheme="majorBidi"/>
          <w:sz w:val="24"/>
          <w:szCs w:val="24"/>
        </w:rPr>
        <w:t xml:space="preserve"> </w:t>
      </w:r>
      <w:r w:rsidR="0033607D" w:rsidRPr="00F914DA">
        <w:rPr>
          <w:rFonts w:asciiTheme="majorBidi" w:hAnsiTheme="majorBidi" w:cstheme="majorBidi"/>
          <w:sz w:val="24"/>
          <w:szCs w:val="24"/>
        </w:rPr>
        <w:t xml:space="preserve">To check reliability of the questionnaire, test-retest was conducted on </w:t>
      </w:r>
      <w:r w:rsidR="009F630C">
        <w:rPr>
          <w:rFonts w:asciiTheme="majorBidi" w:hAnsiTheme="majorBidi" w:cstheme="majorBidi"/>
          <w:sz w:val="24"/>
          <w:szCs w:val="24"/>
        </w:rPr>
        <w:t>2</w:t>
      </w:r>
      <w:r w:rsidR="0033607D" w:rsidRPr="00F914DA">
        <w:rPr>
          <w:rFonts w:asciiTheme="majorBidi" w:hAnsiTheme="majorBidi" w:cstheme="majorBidi"/>
          <w:sz w:val="24"/>
          <w:szCs w:val="24"/>
        </w:rPr>
        <w:t xml:space="preserve">0 teachers who were not included in the sample with </w:t>
      </w:r>
      <w:r w:rsidR="009F630C">
        <w:rPr>
          <w:rFonts w:asciiTheme="majorBidi" w:hAnsiTheme="majorBidi" w:cstheme="majorBidi"/>
          <w:sz w:val="24"/>
          <w:szCs w:val="24"/>
        </w:rPr>
        <w:t>duration of 2 weeks in between</w:t>
      </w:r>
      <w:r w:rsidR="008B7055" w:rsidRPr="00E867E0">
        <w:rPr>
          <w:rFonts w:asciiTheme="majorBidi" w:hAnsiTheme="majorBidi" w:cstheme="majorBidi"/>
          <w:sz w:val="24"/>
          <w:szCs w:val="24"/>
        </w:rPr>
        <w:t>. Paired T-t</w:t>
      </w:r>
      <w:r w:rsidR="009F630C" w:rsidRPr="00E867E0">
        <w:rPr>
          <w:rFonts w:asciiTheme="majorBidi" w:hAnsiTheme="majorBidi" w:cstheme="majorBidi"/>
          <w:sz w:val="24"/>
          <w:szCs w:val="24"/>
        </w:rPr>
        <w:t>est was used</w:t>
      </w:r>
      <w:r w:rsidR="008B7055" w:rsidRPr="00E867E0">
        <w:rPr>
          <w:rFonts w:asciiTheme="majorBidi" w:hAnsiTheme="majorBidi" w:cstheme="majorBidi"/>
          <w:sz w:val="24"/>
          <w:szCs w:val="24"/>
        </w:rPr>
        <w:t>.</w:t>
      </w:r>
      <w:r w:rsidR="002D2A2D" w:rsidRPr="00E867E0">
        <w:rPr>
          <w:rFonts w:asciiTheme="majorBidi" w:hAnsiTheme="majorBidi" w:cstheme="majorBidi"/>
          <w:sz w:val="24"/>
          <w:szCs w:val="24"/>
        </w:rPr>
        <w:t xml:space="preserve"> </w:t>
      </w:r>
      <w:r w:rsidR="008B7055" w:rsidRPr="00E867E0">
        <w:rPr>
          <w:rFonts w:asciiTheme="majorBidi" w:hAnsiTheme="majorBidi" w:cstheme="majorBidi"/>
          <w:sz w:val="24"/>
          <w:szCs w:val="24"/>
        </w:rPr>
        <w:t>A</w:t>
      </w:r>
      <w:r w:rsidR="00AC7FBF" w:rsidRPr="00E867E0">
        <w:rPr>
          <w:rFonts w:asciiTheme="majorBidi" w:hAnsiTheme="majorBidi" w:cstheme="majorBidi"/>
          <w:sz w:val="24"/>
          <w:szCs w:val="24"/>
        </w:rPr>
        <w:t xml:space="preserve"> positive</w:t>
      </w:r>
      <w:r w:rsidR="002D2A2D" w:rsidRPr="00E867E0">
        <w:rPr>
          <w:rFonts w:asciiTheme="majorBidi" w:hAnsiTheme="majorBidi" w:cstheme="majorBidi"/>
          <w:sz w:val="24"/>
          <w:szCs w:val="24"/>
        </w:rPr>
        <w:t xml:space="preserve"> correlation between t</w:t>
      </w:r>
      <w:r w:rsidR="00447478" w:rsidRPr="00E867E0">
        <w:rPr>
          <w:rFonts w:asciiTheme="majorBidi" w:hAnsiTheme="majorBidi" w:cstheme="majorBidi"/>
          <w:sz w:val="24"/>
          <w:szCs w:val="24"/>
        </w:rPr>
        <w:t>he two tests</w:t>
      </w:r>
      <w:r w:rsidR="002D2A2D" w:rsidRPr="00E867E0">
        <w:rPr>
          <w:rFonts w:asciiTheme="majorBidi" w:hAnsiTheme="majorBidi" w:cstheme="majorBidi"/>
          <w:sz w:val="24"/>
          <w:szCs w:val="24"/>
        </w:rPr>
        <w:t xml:space="preserve"> </w:t>
      </w:r>
      <w:r w:rsidR="008B7055" w:rsidRPr="00E867E0">
        <w:rPr>
          <w:rFonts w:asciiTheme="majorBidi" w:hAnsiTheme="majorBidi" w:cstheme="majorBidi"/>
          <w:sz w:val="24"/>
          <w:szCs w:val="24"/>
        </w:rPr>
        <w:t xml:space="preserve">was found </w:t>
      </w:r>
      <w:r w:rsidR="002D2A2D" w:rsidRPr="00E867E0">
        <w:rPr>
          <w:rFonts w:asciiTheme="majorBidi" w:hAnsiTheme="majorBidi" w:cstheme="majorBidi"/>
          <w:sz w:val="24"/>
          <w:szCs w:val="24"/>
        </w:rPr>
        <w:t xml:space="preserve">(0.6) </w:t>
      </w:r>
      <w:r w:rsidR="009F630C" w:rsidRPr="00E867E0">
        <w:rPr>
          <w:rFonts w:asciiTheme="majorBidi" w:hAnsiTheme="majorBidi" w:cstheme="majorBidi"/>
          <w:sz w:val="24"/>
          <w:szCs w:val="24"/>
        </w:rPr>
        <w:t>and there was no statistically significant difference (P=0.309)</w:t>
      </w:r>
      <w:r w:rsidR="002D2A2D" w:rsidRPr="00E867E0">
        <w:rPr>
          <w:rFonts w:asciiTheme="majorBidi" w:hAnsiTheme="majorBidi" w:cstheme="majorBidi"/>
          <w:sz w:val="24"/>
          <w:szCs w:val="24"/>
        </w:rPr>
        <w:t>.</w:t>
      </w:r>
      <w:r w:rsidR="002D2A2D">
        <w:rPr>
          <w:rFonts w:asciiTheme="majorBidi" w:hAnsiTheme="majorBidi" w:cstheme="majorBidi"/>
          <w:sz w:val="24"/>
          <w:szCs w:val="24"/>
        </w:rPr>
        <w:t xml:space="preserve"> </w:t>
      </w:r>
      <w:r w:rsidR="009F630C">
        <w:rPr>
          <w:rFonts w:asciiTheme="majorBidi" w:hAnsiTheme="majorBidi" w:cstheme="majorBidi"/>
          <w:sz w:val="24"/>
          <w:szCs w:val="24"/>
        </w:rPr>
        <w:t>Also Cronbach’s alpha</w:t>
      </w:r>
      <w:r w:rsidR="00541731">
        <w:rPr>
          <w:rFonts w:asciiTheme="majorBidi" w:hAnsiTheme="majorBidi" w:cstheme="majorBidi"/>
          <w:sz w:val="24"/>
          <w:szCs w:val="24"/>
        </w:rPr>
        <w:t xml:space="preserve"> coefficient</w:t>
      </w:r>
      <w:r w:rsidR="009F630C">
        <w:rPr>
          <w:rFonts w:asciiTheme="majorBidi" w:hAnsiTheme="majorBidi" w:cstheme="majorBidi"/>
          <w:sz w:val="24"/>
          <w:szCs w:val="24"/>
        </w:rPr>
        <w:t xml:space="preserve"> was used to estimate the reliability of the questionnaire </w:t>
      </w:r>
      <w:r w:rsidR="00A2723E">
        <w:rPr>
          <w:rFonts w:asciiTheme="majorBidi" w:hAnsiTheme="majorBidi" w:cstheme="majorBidi"/>
          <w:sz w:val="24"/>
          <w:szCs w:val="24"/>
        </w:rPr>
        <w:t>(</w:t>
      </w:r>
      <m:oMath>
        <m:r>
          <w:rPr>
            <w:rFonts w:ascii="Cambria Math" w:hAnsi="Cambria Math" w:cstheme="majorBidi"/>
            <w:sz w:val="24"/>
            <w:szCs w:val="24"/>
          </w:rPr>
          <m:t>α</m:t>
        </m:r>
      </m:oMath>
      <w:r w:rsidR="00A2723E">
        <w:rPr>
          <w:rFonts w:asciiTheme="majorBidi" w:eastAsiaTheme="minorEastAsia" w:hAnsiTheme="majorBidi" w:cstheme="majorBidi"/>
          <w:sz w:val="24"/>
          <w:szCs w:val="24"/>
        </w:rPr>
        <w:t xml:space="preserve">= 0.74). </w:t>
      </w:r>
      <w:r w:rsidR="00A5366F" w:rsidRPr="00FE1BF5">
        <w:rPr>
          <w:rFonts w:asciiTheme="majorBidi" w:hAnsiTheme="majorBidi" w:cstheme="majorBidi"/>
          <w:sz w:val="24"/>
          <w:szCs w:val="24"/>
        </w:rPr>
        <w:t>The first pa</w:t>
      </w:r>
      <w:r w:rsidR="008B7C70" w:rsidRPr="00FE1BF5">
        <w:rPr>
          <w:rFonts w:asciiTheme="majorBidi" w:hAnsiTheme="majorBidi" w:cstheme="majorBidi"/>
          <w:sz w:val="24"/>
          <w:szCs w:val="24"/>
        </w:rPr>
        <w:t>ge of the questionnaire included</w:t>
      </w:r>
      <w:r w:rsidR="00A5366F" w:rsidRPr="00FE1BF5">
        <w:rPr>
          <w:rFonts w:asciiTheme="majorBidi" w:hAnsiTheme="majorBidi" w:cstheme="majorBidi"/>
          <w:sz w:val="24"/>
          <w:szCs w:val="24"/>
        </w:rPr>
        <w:t xml:space="preserve"> a consent</w:t>
      </w:r>
      <w:r w:rsidR="00FF0FD8">
        <w:rPr>
          <w:rFonts w:asciiTheme="majorBidi" w:hAnsiTheme="majorBidi" w:cstheme="majorBidi"/>
          <w:sz w:val="24"/>
          <w:szCs w:val="24"/>
        </w:rPr>
        <w:t xml:space="preserve"> to participate</w:t>
      </w:r>
      <w:r w:rsidR="00A5366F" w:rsidRPr="00FE1BF5">
        <w:rPr>
          <w:rFonts w:asciiTheme="majorBidi" w:hAnsiTheme="majorBidi" w:cstheme="majorBidi"/>
          <w:sz w:val="24"/>
          <w:szCs w:val="24"/>
        </w:rPr>
        <w:t xml:space="preserve">, introduction about the study, importance and benefits of participation and </w:t>
      </w:r>
      <w:r w:rsidR="007B1BB7">
        <w:rPr>
          <w:rFonts w:asciiTheme="majorBidi" w:hAnsiTheme="majorBidi" w:cstheme="majorBidi"/>
          <w:sz w:val="24"/>
          <w:szCs w:val="24"/>
        </w:rPr>
        <w:t xml:space="preserve">a statement insuring the </w:t>
      </w:r>
      <w:r w:rsidR="00A5366F" w:rsidRPr="00FE1BF5">
        <w:rPr>
          <w:rFonts w:asciiTheme="majorBidi" w:hAnsiTheme="majorBidi" w:cstheme="majorBidi"/>
          <w:sz w:val="24"/>
          <w:szCs w:val="24"/>
        </w:rPr>
        <w:t>confidential</w:t>
      </w:r>
      <w:r w:rsidR="008B7C70" w:rsidRPr="00FE1BF5">
        <w:rPr>
          <w:rFonts w:asciiTheme="majorBidi" w:hAnsiTheme="majorBidi" w:cstheme="majorBidi"/>
          <w:sz w:val="24"/>
          <w:szCs w:val="24"/>
        </w:rPr>
        <w:t>ity</w:t>
      </w:r>
      <w:r w:rsidR="00D97C86">
        <w:rPr>
          <w:rFonts w:asciiTheme="majorBidi" w:hAnsiTheme="majorBidi" w:cstheme="majorBidi"/>
          <w:sz w:val="24"/>
          <w:szCs w:val="24"/>
        </w:rPr>
        <w:t xml:space="preserve"> that the information will be used for scientific purposes</w:t>
      </w:r>
      <w:r w:rsidR="007B1BB7">
        <w:rPr>
          <w:rFonts w:asciiTheme="majorBidi" w:hAnsiTheme="majorBidi" w:cstheme="majorBidi"/>
          <w:sz w:val="24"/>
          <w:szCs w:val="24"/>
        </w:rPr>
        <w:t xml:space="preserve"> only</w:t>
      </w:r>
      <w:r w:rsidR="008B7C70" w:rsidRPr="00FE1BF5">
        <w:rPr>
          <w:rFonts w:asciiTheme="majorBidi" w:hAnsiTheme="majorBidi" w:cstheme="majorBidi"/>
          <w:sz w:val="24"/>
          <w:szCs w:val="24"/>
        </w:rPr>
        <w:t xml:space="preserve">. The questionnaire included </w:t>
      </w:r>
      <w:r w:rsidR="008D689D">
        <w:rPr>
          <w:rFonts w:asciiTheme="majorBidi" w:hAnsiTheme="majorBidi" w:cstheme="majorBidi"/>
          <w:sz w:val="24"/>
          <w:szCs w:val="24"/>
        </w:rPr>
        <w:t>three</w:t>
      </w:r>
      <w:r w:rsidR="00A5366F" w:rsidRPr="00FE1BF5">
        <w:rPr>
          <w:rFonts w:asciiTheme="majorBidi" w:hAnsiTheme="majorBidi" w:cstheme="majorBidi"/>
          <w:sz w:val="24"/>
          <w:szCs w:val="24"/>
        </w:rPr>
        <w:t xml:space="preserve"> parts of multiple-choice qu</w:t>
      </w:r>
      <w:r w:rsidR="008B7C70" w:rsidRPr="00FE1BF5">
        <w:rPr>
          <w:rFonts w:asciiTheme="majorBidi" w:hAnsiTheme="majorBidi" w:cstheme="majorBidi"/>
          <w:sz w:val="24"/>
          <w:szCs w:val="24"/>
        </w:rPr>
        <w:t>estions. The first part included</w:t>
      </w:r>
      <w:r w:rsidR="00A5366F" w:rsidRPr="00FE1BF5">
        <w:rPr>
          <w:rFonts w:asciiTheme="majorBidi" w:hAnsiTheme="majorBidi" w:cstheme="majorBidi"/>
          <w:sz w:val="24"/>
          <w:szCs w:val="24"/>
        </w:rPr>
        <w:t xml:space="preserve"> questions regarding demographi</w:t>
      </w:r>
      <w:r w:rsidR="00484242">
        <w:rPr>
          <w:rFonts w:asciiTheme="majorBidi" w:hAnsiTheme="majorBidi" w:cstheme="majorBidi"/>
          <w:sz w:val="24"/>
          <w:szCs w:val="24"/>
        </w:rPr>
        <w:t xml:space="preserve">c data </w:t>
      </w:r>
      <w:r w:rsidR="00484242" w:rsidRPr="00FE1BF5">
        <w:rPr>
          <w:rFonts w:asciiTheme="majorBidi" w:hAnsiTheme="majorBidi" w:cstheme="majorBidi"/>
          <w:sz w:val="24"/>
          <w:szCs w:val="24"/>
        </w:rPr>
        <w:t xml:space="preserve">and experience. </w:t>
      </w:r>
      <w:r w:rsidR="008B7C70" w:rsidRPr="00FE1BF5">
        <w:rPr>
          <w:rFonts w:asciiTheme="majorBidi" w:hAnsiTheme="majorBidi" w:cstheme="majorBidi"/>
          <w:sz w:val="24"/>
          <w:szCs w:val="24"/>
        </w:rPr>
        <w:t>The second part included</w:t>
      </w:r>
      <w:r w:rsidR="00A5366F" w:rsidRPr="00FE1BF5">
        <w:rPr>
          <w:rFonts w:asciiTheme="majorBidi" w:hAnsiTheme="majorBidi" w:cstheme="majorBidi"/>
          <w:sz w:val="24"/>
          <w:szCs w:val="24"/>
        </w:rPr>
        <w:t xml:space="preserve"> questions regarding </w:t>
      </w:r>
      <w:r w:rsidR="00CD1FF6">
        <w:rPr>
          <w:rFonts w:asciiTheme="majorBidi" w:hAnsiTheme="majorBidi" w:cstheme="majorBidi"/>
          <w:sz w:val="24"/>
          <w:szCs w:val="24"/>
        </w:rPr>
        <w:t xml:space="preserve">background, </w:t>
      </w:r>
      <w:r w:rsidR="00484242" w:rsidRPr="00FE1BF5">
        <w:rPr>
          <w:rFonts w:asciiTheme="majorBidi" w:hAnsiTheme="majorBidi" w:cstheme="majorBidi"/>
          <w:sz w:val="24"/>
          <w:szCs w:val="24"/>
        </w:rPr>
        <w:t xml:space="preserve">satisfaction about their current knowledge </w:t>
      </w:r>
      <w:r w:rsidR="00D02F59">
        <w:rPr>
          <w:rFonts w:asciiTheme="majorBidi" w:hAnsiTheme="majorBidi" w:cstheme="majorBidi"/>
          <w:sz w:val="24"/>
          <w:szCs w:val="24"/>
        </w:rPr>
        <w:t>regarding</w:t>
      </w:r>
      <w:r w:rsidR="00A32EA1">
        <w:rPr>
          <w:rFonts w:asciiTheme="majorBidi" w:hAnsiTheme="majorBidi" w:cstheme="majorBidi"/>
          <w:sz w:val="24"/>
          <w:szCs w:val="24"/>
        </w:rPr>
        <w:t xml:space="preserve"> management of dental trauma </w:t>
      </w:r>
      <w:r w:rsidR="00484242" w:rsidRPr="00FE1BF5">
        <w:rPr>
          <w:rFonts w:asciiTheme="majorBidi" w:hAnsiTheme="majorBidi" w:cstheme="majorBidi"/>
          <w:sz w:val="24"/>
          <w:szCs w:val="24"/>
        </w:rPr>
        <w:t>and the desire to improve</w:t>
      </w:r>
      <w:r w:rsidR="00A32EA1">
        <w:rPr>
          <w:rFonts w:asciiTheme="majorBidi" w:hAnsiTheme="majorBidi" w:cstheme="majorBidi"/>
          <w:sz w:val="24"/>
          <w:szCs w:val="24"/>
        </w:rPr>
        <w:t xml:space="preserve"> it</w:t>
      </w:r>
      <w:r w:rsidR="00484242" w:rsidRPr="00FE1BF5">
        <w:rPr>
          <w:rFonts w:asciiTheme="majorBidi" w:hAnsiTheme="majorBidi" w:cstheme="majorBidi"/>
          <w:sz w:val="24"/>
          <w:szCs w:val="24"/>
        </w:rPr>
        <w:t xml:space="preserve">. </w:t>
      </w:r>
      <w:r w:rsidR="008B7C70" w:rsidRPr="00FE1BF5">
        <w:rPr>
          <w:rFonts w:asciiTheme="majorBidi" w:hAnsiTheme="majorBidi" w:cstheme="majorBidi"/>
          <w:sz w:val="24"/>
          <w:szCs w:val="24"/>
        </w:rPr>
        <w:t xml:space="preserve">While the last part included </w:t>
      </w:r>
      <w:r w:rsidR="00484242" w:rsidRPr="00FE1BF5">
        <w:rPr>
          <w:rFonts w:asciiTheme="majorBidi" w:hAnsiTheme="majorBidi" w:cstheme="majorBidi"/>
          <w:sz w:val="24"/>
          <w:szCs w:val="24"/>
        </w:rPr>
        <w:t>questions</w:t>
      </w:r>
      <w:r w:rsidR="00A32EA1">
        <w:rPr>
          <w:rFonts w:asciiTheme="majorBidi" w:hAnsiTheme="majorBidi" w:cstheme="majorBidi"/>
          <w:sz w:val="24"/>
          <w:szCs w:val="24"/>
        </w:rPr>
        <w:t xml:space="preserve"> </w:t>
      </w:r>
      <w:r w:rsidR="00484242" w:rsidRPr="00FE1BF5">
        <w:rPr>
          <w:rFonts w:asciiTheme="majorBidi" w:hAnsiTheme="majorBidi" w:cstheme="majorBidi"/>
          <w:sz w:val="24"/>
          <w:szCs w:val="24"/>
        </w:rPr>
        <w:t>designed to assess teachers’ knowledge concerning de</w:t>
      </w:r>
      <w:r w:rsidR="00C05893">
        <w:rPr>
          <w:rFonts w:asciiTheme="majorBidi" w:hAnsiTheme="majorBidi" w:cstheme="majorBidi"/>
          <w:sz w:val="24"/>
          <w:szCs w:val="24"/>
        </w:rPr>
        <w:t>ntal trauma and its management (</w:t>
      </w:r>
      <w:r w:rsidR="007A39F4">
        <w:rPr>
          <w:rFonts w:asciiTheme="majorBidi" w:hAnsiTheme="majorBidi" w:cstheme="majorBidi"/>
          <w:sz w:val="24"/>
          <w:szCs w:val="24"/>
        </w:rPr>
        <w:t>Appendix</w:t>
      </w:r>
      <w:r w:rsidR="00C05893">
        <w:rPr>
          <w:rFonts w:asciiTheme="majorBidi" w:hAnsiTheme="majorBidi" w:cstheme="majorBidi"/>
          <w:sz w:val="24"/>
          <w:szCs w:val="24"/>
        </w:rPr>
        <w:t>).</w:t>
      </w:r>
    </w:p>
    <w:p w:rsidR="0074483E" w:rsidRDefault="00A5366F" w:rsidP="007D1A9C">
      <w:pPr>
        <w:spacing w:line="480" w:lineRule="auto"/>
        <w:jc w:val="both"/>
        <w:rPr>
          <w:rFonts w:asciiTheme="majorBidi" w:hAnsiTheme="majorBidi" w:cstheme="majorBidi"/>
          <w:sz w:val="24"/>
          <w:szCs w:val="24"/>
        </w:rPr>
      </w:pPr>
      <w:r w:rsidRPr="00FE1BF5">
        <w:rPr>
          <w:rFonts w:asciiTheme="majorBidi" w:hAnsiTheme="majorBidi" w:cstheme="majorBidi"/>
          <w:sz w:val="24"/>
          <w:szCs w:val="24"/>
        </w:rPr>
        <w:t xml:space="preserve"> In order to obtain a representative sample, we collect</w:t>
      </w:r>
      <w:r w:rsidR="008B7C70" w:rsidRPr="00FE1BF5">
        <w:rPr>
          <w:rFonts w:asciiTheme="majorBidi" w:hAnsiTheme="majorBidi" w:cstheme="majorBidi"/>
          <w:sz w:val="24"/>
          <w:szCs w:val="24"/>
        </w:rPr>
        <w:t>ed</w:t>
      </w:r>
      <w:r w:rsidRPr="00FE1BF5">
        <w:rPr>
          <w:rFonts w:asciiTheme="majorBidi" w:hAnsiTheme="majorBidi" w:cstheme="majorBidi"/>
          <w:sz w:val="24"/>
          <w:szCs w:val="24"/>
        </w:rPr>
        <w:t xml:space="preserve"> data from</w:t>
      </w:r>
      <w:r w:rsidR="005E15CF">
        <w:rPr>
          <w:rFonts w:asciiTheme="majorBidi" w:hAnsiTheme="majorBidi" w:cstheme="majorBidi"/>
          <w:sz w:val="24"/>
          <w:szCs w:val="24"/>
        </w:rPr>
        <w:t xml:space="preserve"> 71</w:t>
      </w:r>
      <w:r w:rsidRPr="00FE1BF5">
        <w:rPr>
          <w:rFonts w:asciiTheme="majorBidi" w:hAnsiTheme="majorBidi" w:cstheme="majorBidi"/>
          <w:sz w:val="24"/>
          <w:szCs w:val="24"/>
        </w:rPr>
        <w:t xml:space="preserve"> public and private primary schools for both males and females from the five geographic areas of Riyadh city. Statistics </w:t>
      </w:r>
      <w:r w:rsidR="00085BF7" w:rsidRPr="00FE1BF5">
        <w:rPr>
          <w:rFonts w:asciiTheme="majorBidi" w:hAnsiTheme="majorBidi" w:cstheme="majorBidi"/>
          <w:sz w:val="24"/>
          <w:szCs w:val="24"/>
        </w:rPr>
        <w:t xml:space="preserve">were </w:t>
      </w:r>
      <w:r w:rsidRPr="00FE1BF5">
        <w:rPr>
          <w:rFonts w:asciiTheme="majorBidi" w:hAnsiTheme="majorBidi" w:cstheme="majorBidi"/>
          <w:sz w:val="24"/>
          <w:szCs w:val="24"/>
        </w:rPr>
        <w:t xml:space="preserve">obtained from Ministry of Education of Riyadh region to determine the </w:t>
      </w:r>
      <w:r w:rsidRPr="00FE1BF5">
        <w:rPr>
          <w:rFonts w:asciiTheme="majorBidi" w:hAnsiTheme="majorBidi" w:cstheme="majorBidi"/>
          <w:sz w:val="24"/>
          <w:szCs w:val="24"/>
        </w:rPr>
        <w:lastRenderedPageBreak/>
        <w:t>sample size. According to that statistics, number of teachers of boys’ primary schools is 10913 for the public and 5072 for the private with a ratio of 2:1. While</w:t>
      </w:r>
      <w:r w:rsidR="009700FD" w:rsidRPr="00FE1BF5">
        <w:rPr>
          <w:rFonts w:asciiTheme="majorBidi" w:hAnsiTheme="majorBidi" w:cstheme="majorBidi"/>
          <w:sz w:val="24"/>
          <w:szCs w:val="24"/>
        </w:rPr>
        <w:t xml:space="preserve"> the</w:t>
      </w:r>
      <w:r w:rsidRPr="00FE1BF5">
        <w:rPr>
          <w:rFonts w:asciiTheme="majorBidi" w:hAnsiTheme="majorBidi" w:cstheme="majorBidi"/>
          <w:sz w:val="24"/>
          <w:szCs w:val="24"/>
        </w:rPr>
        <w:t xml:space="preserve"> number of teachers of girls’ primary schools is 14950 for the public and 4814 for the private with a ratio of 3:1.</w:t>
      </w:r>
      <w:r w:rsidR="00F63BCD" w:rsidRPr="007D1A9C">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"author" : [ { "dropping-particle" : "", "family" : "Region", "given" : "Ministry of Education of Riyadh", "non-dropping-particle" : "", "parse-names" : false, "suffix" : "" } ], "edition" : "1st Editio", "id" : "ITEM-1", "issued" : { "date-parts" : [ [ "0" ] ] }, "number-of-pages" : "256", "publisher-place" : "Riyadh", "title" : "Public Education Guide", "type" : "book" }, "uris" : [ "http://www.mendeley.com/documents/?uuid=4cc51510-7fab-404a-94ec-235f38e6dc3b" ] } ], "mendeley" : { "formattedCitation" : "(10)", "manualFormatting" : "(14)", "plainTextFormattedCitation" : "(10)", "previouslyFormattedCitation" : "(10)" }, "properties" : { "noteIndex" : 0 }, "schema" : "https://github.com/citation-style-language/schema/raw/master/csl-citation.json" }</w:instrText>
      </w:r>
      <w:r w:rsidR="00F63BCD" w:rsidRPr="007D1A9C">
        <w:rPr>
          <w:rFonts w:asciiTheme="majorBidi" w:hAnsiTheme="majorBidi" w:cstheme="majorBidi"/>
          <w:sz w:val="24"/>
          <w:szCs w:val="24"/>
          <w:vertAlign w:val="superscript"/>
        </w:rPr>
        <w:fldChar w:fldCharType="separate"/>
      </w:r>
      <w:r w:rsidR="007F41B3" w:rsidRPr="007D1A9C">
        <w:rPr>
          <w:rFonts w:asciiTheme="majorBidi" w:hAnsiTheme="majorBidi" w:cstheme="majorBidi"/>
          <w:noProof/>
          <w:sz w:val="24"/>
          <w:szCs w:val="24"/>
          <w:vertAlign w:val="superscript"/>
        </w:rPr>
        <w:t>(</w:t>
      </w:r>
      <w:r w:rsidR="007D1A9C" w:rsidRPr="007D1A9C">
        <w:rPr>
          <w:rFonts w:asciiTheme="majorBidi" w:hAnsiTheme="majorBidi" w:cstheme="majorBidi"/>
          <w:noProof/>
          <w:sz w:val="24"/>
          <w:szCs w:val="24"/>
          <w:vertAlign w:val="superscript"/>
        </w:rPr>
        <w:t>14</w:t>
      </w:r>
      <w:r w:rsidR="001D1F2D" w:rsidRPr="007D1A9C">
        <w:rPr>
          <w:rFonts w:asciiTheme="majorBidi" w:hAnsiTheme="majorBidi" w:cstheme="majorBidi"/>
          <w:noProof/>
          <w:sz w:val="24"/>
          <w:szCs w:val="24"/>
          <w:vertAlign w:val="superscript"/>
        </w:rPr>
        <w:t>)</w:t>
      </w:r>
      <w:r w:rsidR="00F63BCD" w:rsidRPr="007D1A9C">
        <w:rPr>
          <w:rFonts w:asciiTheme="majorBidi" w:hAnsiTheme="majorBidi" w:cstheme="majorBidi"/>
          <w:sz w:val="24"/>
          <w:szCs w:val="24"/>
          <w:vertAlign w:val="superscript"/>
        </w:rPr>
        <w:fldChar w:fldCharType="end"/>
      </w:r>
      <w:r w:rsidRPr="00FE1BF5">
        <w:rPr>
          <w:rFonts w:asciiTheme="majorBidi" w:hAnsiTheme="majorBidi" w:cstheme="majorBidi"/>
          <w:sz w:val="24"/>
          <w:szCs w:val="24"/>
        </w:rPr>
        <w:t xml:space="preserve"> </w:t>
      </w:r>
      <w:r w:rsidRPr="00215937">
        <w:rPr>
          <w:rFonts w:asciiTheme="majorBidi" w:hAnsiTheme="majorBidi" w:cstheme="majorBidi"/>
          <w:sz w:val="24"/>
          <w:szCs w:val="24"/>
        </w:rPr>
        <w:t xml:space="preserve">The selected sample size </w:t>
      </w:r>
      <w:r w:rsidR="00085BF7" w:rsidRPr="00215937">
        <w:rPr>
          <w:rFonts w:asciiTheme="majorBidi" w:hAnsiTheme="majorBidi" w:cstheme="majorBidi"/>
          <w:sz w:val="24"/>
          <w:szCs w:val="24"/>
        </w:rPr>
        <w:t>was</w:t>
      </w:r>
      <w:r w:rsidR="004C65DA" w:rsidRPr="00215937">
        <w:rPr>
          <w:rFonts w:asciiTheme="majorBidi" w:hAnsiTheme="majorBidi" w:cstheme="majorBidi"/>
          <w:sz w:val="24"/>
          <w:szCs w:val="24"/>
        </w:rPr>
        <w:t xml:space="preserve"> 1550 teachers and the power </w:t>
      </w:r>
      <w:r w:rsidR="008B7055" w:rsidRPr="00215937">
        <w:rPr>
          <w:rFonts w:asciiTheme="majorBidi" w:hAnsiTheme="majorBidi" w:cstheme="majorBidi"/>
          <w:sz w:val="24"/>
          <w:szCs w:val="24"/>
        </w:rPr>
        <w:t xml:space="preserve">of the sample </w:t>
      </w:r>
      <w:r w:rsidR="00844B1F">
        <w:rPr>
          <w:rFonts w:asciiTheme="majorBidi" w:hAnsiTheme="majorBidi" w:cstheme="majorBidi"/>
          <w:sz w:val="24"/>
          <w:szCs w:val="24"/>
        </w:rPr>
        <w:t>was 0.83,</w:t>
      </w:r>
      <w:r w:rsidRPr="00FE1BF5">
        <w:rPr>
          <w:rFonts w:asciiTheme="majorBidi" w:hAnsiTheme="majorBidi" w:cstheme="majorBidi"/>
          <w:sz w:val="24"/>
          <w:szCs w:val="24"/>
        </w:rPr>
        <w:t xml:space="preserve"> </w:t>
      </w:r>
      <w:r w:rsidR="00085BF7" w:rsidRPr="00FE1BF5">
        <w:rPr>
          <w:rFonts w:asciiTheme="majorBidi" w:hAnsiTheme="majorBidi" w:cstheme="majorBidi"/>
          <w:sz w:val="24"/>
          <w:szCs w:val="24"/>
        </w:rPr>
        <w:t xml:space="preserve">750 </w:t>
      </w:r>
      <w:r w:rsidRPr="00FE1BF5">
        <w:rPr>
          <w:rFonts w:asciiTheme="majorBidi" w:hAnsiTheme="majorBidi" w:cstheme="majorBidi"/>
          <w:sz w:val="24"/>
          <w:szCs w:val="24"/>
        </w:rPr>
        <w:t xml:space="preserve">obtained from teachers of boys’ primary schools and 800 from teachers of girls’ primary schools. Based on the number of teachers in public to private ratio in Riyadh, 550 </w:t>
      </w:r>
      <w:r w:rsidR="00085BF7" w:rsidRPr="00FE1BF5">
        <w:rPr>
          <w:rFonts w:asciiTheme="majorBidi" w:hAnsiTheme="majorBidi" w:cstheme="majorBidi"/>
          <w:sz w:val="24"/>
          <w:szCs w:val="24"/>
        </w:rPr>
        <w:t xml:space="preserve">were </w:t>
      </w:r>
      <w:r w:rsidRPr="00FE1BF5">
        <w:rPr>
          <w:rFonts w:asciiTheme="majorBidi" w:hAnsiTheme="majorBidi" w:cstheme="majorBidi"/>
          <w:sz w:val="24"/>
          <w:szCs w:val="24"/>
        </w:rPr>
        <w:t xml:space="preserve">taken from the public boys’ primary schools and 250 from the private. While for the girls’ primary schools, 600 </w:t>
      </w:r>
      <w:r w:rsidR="00085BF7" w:rsidRPr="00FE1BF5">
        <w:rPr>
          <w:rFonts w:asciiTheme="majorBidi" w:hAnsiTheme="majorBidi" w:cstheme="majorBidi"/>
          <w:sz w:val="24"/>
          <w:szCs w:val="24"/>
        </w:rPr>
        <w:t>were</w:t>
      </w:r>
      <w:r w:rsidRPr="00FE1BF5">
        <w:rPr>
          <w:rFonts w:asciiTheme="majorBidi" w:hAnsiTheme="majorBidi" w:cstheme="majorBidi"/>
          <w:sz w:val="24"/>
          <w:szCs w:val="24"/>
        </w:rPr>
        <w:t xml:space="preserve"> taken from the public and 200 from the private. The sample </w:t>
      </w:r>
      <w:r w:rsidR="00BB7EC1">
        <w:rPr>
          <w:rFonts w:asciiTheme="majorBidi" w:hAnsiTheme="majorBidi" w:cstheme="majorBidi"/>
          <w:sz w:val="24"/>
          <w:szCs w:val="24"/>
        </w:rPr>
        <w:t>was</w:t>
      </w:r>
      <w:r w:rsidRPr="00FE1BF5">
        <w:rPr>
          <w:rFonts w:asciiTheme="majorBidi" w:hAnsiTheme="majorBidi" w:cstheme="majorBidi"/>
          <w:sz w:val="24"/>
          <w:szCs w:val="24"/>
        </w:rPr>
        <w:t xml:space="preserve"> taken equally from all the five geographic areas. </w:t>
      </w:r>
      <w:r w:rsidR="00264719">
        <w:rPr>
          <w:rFonts w:asciiTheme="majorBidi" w:hAnsiTheme="majorBidi" w:cstheme="majorBidi"/>
          <w:sz w:val="24"/>
          <w:szCs w:val="24"/>
        </w:rPr>
        <w:t xml:space="preserve">The </w:t>
      </w:r>
      <w:r w:rsidRPr="00FE1BF5">
        <w:rPr>
          <w:rFonts w:asciiTheme="majorBidi" w:hAnsiTheme="majorBidi" w:cstheme="majorBidi"/>
          <w:sz w:val="24"/>
          <w:szCs w:val="24"/>
        </w:rPr>
        <w:t xml:space="preserve">sampling technique for the public schools </w:t>
      </w:r>
      <w:r w:rsidR="00085BF7" w:rsidRPr="00FE1BF5">
        <w:rPr>
          <w:rFonts w:asciiTheme="majorBidi" w:hAnsiTheme="majorBidi" w:cstheme="majorBidi"/>
          <w:sz w:val="24"/>
          <w:szCs w:val="24"/>
        </w:rPr>
        <w:t>was</w:t>
      </w:r>
      <w:r w:rsidRPr="00FE1BF5">
        <w:rPr>
          <w:rFonts w:asciiTheme="majorBidi" w:hAnsiTheme="majorBidi" w:cstheme="majorBidi"/>
          <w:sz w:val="24"/>
          <w:szCs w:val="24"/>
        </w:rPr>
        <w:t xml:space="preserve"> systematic random sample, and simple random sample for the private, since the number of private schools</w:t>
      </w:r>
      <w:r w:rsidR="00F63BCD" w:rsidRPr="00FE1BF5">
        <w:rPr>
          <w:rFonts w:asciiTheme="majorBidi" w:hAnsiTheme="majorBidi" w:cstheme="majorBidi"/>
          <w:sz w:val="24"/>
          <w:szCs w:val="24"/>
        </w:rPr>
        <w:t>’</w:t>
      </w:r>
      <w:r w:rsidRPr="00FE1BF5">
        <w:rPr>
          <w:rFonts w:asciiTheme="majorBidi" w:hAnsiTheme="majorBidi" w:cstheme="majorBidi"/>
          <w:sz w:val="24"/>
          <w:szCs w:val="24"/>
        </w:rPr>
        <w:t xml:space="preserve"> teachers is half that of the </w:t>
      </w:r>
      <w:r w:rsidR="00191E39">
        <w:rPr>
          <w:rFonts w:asciiTheme="majorBidi" w:hAnsiTheme="majorBidi" w:cstheme="majorBidi"/>
          <w:sz w:val="24"/>
          <w:szCs w:val="24"/>
        </w:rPr>
        <w:t>public schools</w:t>
      </w:r>
      <w:r w:rsidR="00085BF7" w:rsidRPr="00FE1BF5">
        <w:rPr>
          <w:rFonts w:asciiTheme="majorBidi" w:hAnsiTheme="majorBidi" w:cstheme="majorBidi"/>
          <w:sz w:val="24"/>
          <w:szCs w:val="24"/>
        </w:rPr>
        <w:t>. Participants who did</w:t>
      </w:r>
      <w:r w:rsidR="00F01E26">
        <w:rPr>
          <w:rFonts w:asciiTheme="majorBidi" w:hAnsiTheme="majorBidi" w:cstheme="majorBidi"/>
          <w:sz w:val="24"/>
          <w:szCs w:val="24"/>
        </w:rPr>
        <w:t xml:space="preserve"> </w:t>
      </w:r>
      <w:r w:rsidRPr="00FE1BF5">
        <w:rPr>
          <w:rFonts w:asciiTheme="majorBidi" w:hAnsiTheme="majorBidi" w:cstheme="majorBidi"/>
          <w:sz w:val="24"/>
          <w:szCs w:val="24"/>
        </w:rPr>
        <w:t xml:space="preserve">not answer all the questions </w:t>
      </w:r>
      <w:r w:rsidR="00085BF7" w:rsidRPr="00FE1BF5">
        <w:rPr>
          <w:rFonts w:asciiTheme="majorBidi" w:hAnsiTheme="majorBidi" w:cstheme="majorBidi"/>
          <w:sz w:val="24"/>
          <w:szCs w:val="24"/>
        </w:rPr>
        <w:t>were</w:t>
      </w:r>
      <w:r w:rsidRPr="00FE1BF5">
        <w:rPr>
          <w:rFonts w:asciiTheme="majorBidi" w:hAnsiTheme="majorBidi" w:cstheme="majorBidi"/>
          <w:sz w:val="24"/>
          <w:szCs w:val="24"/>
        </w:rPr>
        <w:t xml:space="preserve"> excluded from the study.</w:t>
      </w:r>
    </w:p>
    <w:p w:rsidR="00F01E26" w:rsidRDefault="00F01E26" w:rsidP="00AE4FC8">
      <w:pPr>
        <w:spacing w:line="480" w:lineRule="auto"/>
        <w:jc w:val="both"/>
        <w:rPr>
          <w:rFonts w:asciiTheme="majorBidi" w:hAnsiTheme="majorBidi" w:cstheme="majorBidi"/>
          <w:sz w:val="24"/>
          <w:szCs w:val="24"/>
        </w:rPr>
      </w:pPr>
      <w:r w:rsidRPr="00215937">
        <w:rPr>
          <w:rFonts w:asciiTheme="majorBidi" w:hAnsiTheme="majorBidi" w:cstheme="majorBidi"/>
          <w:sz w:val="24"/>
          <w:szCs w:val="24"/>
        </w:rPr>
        <w:t>The data</w:t>
      </w:r>
      <w:r w:rsidR="007B1BB7" w:rsidRPr="00215937">
        <w:rPr>
          <w:rFonts w:asciiTheme="majorBidi" w:hAnsiTheme="majorBidi" w:cstheme="majorBidi"/>
          <w:sz w:val="24"/>
          <w:szCs w:val="24"/>
        </w:rPr>
        <w:t xml:space="preserve"> was</w:t>
      </w:r>
      <w:r w:rsidRPr="00215937">
        <w:rPr>
          <w:rFonts w:asciiTheme="majorBidi" w:hAnsiTheme="majorBidi" w:cstheme="majorBidi"/>
          <w:sz w:val="24"/>
          <w:szCs w:val="24"/>
        </w:rPr>
        <w:t xml:space="preserve"> entered using </w:t>
      </w:r>
      <w:r w:rsidR="008B7055" w:rsidRPr="00215937">
        <w:rPr>
          <w:rFonts w:asciiTheme="majorBidi" w:hAnsiTheme="majorBidi" w:cstheme="majorBidi"/>
          <w:sz w:val="24"/>
          <w:szCs w:val="24"/>
        </w:rPr>
        <w:t xml:space="preserve">the </w:t>
      </w:r>
      <w:r w:rsidRPr="00215937">
        <w:rPr>
          <w:rFonts w:asciiTheme="majorBidi" w:hAnsiTheme="majorBidi" w:cstheme="majorBidi"/>
          <w:sz w:val="24"/>
          <w:szCs w:val="24"/>
        </w:rPr>
        <w:t>Statistical Package for Social Sciences (SPSS, version 20). Frequencies and percentages were calculated.</w:t>
      </w:r>
      <w:r w:rsidR="00EA3157" w:rsidRPr="00215937">
        <w:rPr>
          <w:rFonts w:asciiTheme="majorBidi" w:hAnsiTheme="majorBidi" w:cstheme="majorBidi"/>
          <w:sz w:val="24"/>
          <w:szCs w:val="24"/>
        </w:rPr>
        <w:t xml:space="preserve"> The total score for the questions assessing the knowledge was calculated out of </w:t>
      </w:r>
      <w:r w:rsidR="00516D19">
        <w:rPr>
          <w:rFonts w:asciiTheme="majorBidi" w:hAnsiTheme="majorBidi" w:cstheme="majorBidi"/>
          <w:sz w:val="24"/>
          <w:szCs w:val="24"/>
        </w:rPr>
        <w:t>nine</w:t>
      </w:r>
      <w:r w:rsidR="00EA3157" w:rsidRPr="00215937">
        <w:rPr>
          <w:rFonts w:asciiTheme="majorBidi" w:hAnsiTheme="majorBidi" w:cstheme="majorBidi"/>
          <w:sz w:val="24"/>
          <w:szCs w:val="24"/>
        </w:rPr>
        <w:t xml:space="preserve">, with </w:t>
      </w:r>
      <w:r w:rsidR="00E867E0" w:rsidRPr="00215937">
        <w:rPr>
          <w:rFonts w:asciiTheme="majorBidi" w:hAnsiTheme="majorBidi" w:cstheme="majorBidi"/>
          <w:sz w:val="24"/>
          <w:szCs w:val="24"/>
        </w:rPr>
        <w:t>higher scores indicating</w:t>
      </w:r>
      <w:r w:rsidR="00EA3157" w:rsidRPr="00215937">
        <w:rPr>
          <w:rFonts w:asciiTheme="majorBidi" w:hAnsiTheme="majorBidi" w:cstheme="majorBidi"/>
          <w:sz w:val="24"/>
          <w:szCs w:val="24"/>
        </w:rPr>
        <w:t xml:space="preserve"> higher level of knowledge</w:t>
      </w:r>
      <w:r w:rsidR="00E867E0" w:rsidRPr="00215937">
        <w:rPr>
          <w:rFonts w:asciiTheme="majorBidi" w:hAnsiTheme="majorBidi" w:cstheme="majorBidi"/>
          <w:sz w:val="24"/>
          <w:szCs w:val="24"/>
        </w:rPr>
        <w:t>. A</w:t>
      </w:r>
      <w:r w:rsidR="00EA3157" w:rsidRPr="00215937">
        <w:rPr>
          <w:rFonts w:asciiTheme="majorBidi" w:hAnsiTheme="majorBidi" w:cstheme="majorBidi"/>
          <w:sz w:val="24"/>
          <w:szCs w:val="24"/>
        </w:rPr>
        <w:t>ccording to the median spl</w:t>
      </w:r>
      <w:r w:rsidR="007B55DD" w:rsidRPr="00215937">
        <w:rPr>
          <w:rFonts w:asciiTheme="majorBidi" w:hAnsiTheme="majorBidi" w:cstheme="majorBidi"/>
          <w:sz w:val="24"/>
          <w:szCs w:val="24"/>
        </w:rPr>
        <w:t xml:space="preserve">it method, teachers with a total score of less than 4.5 (median) were considered as having inadequate knowledge regarding dental trauma and its management and teachers with scores of more than 4.5 were considered as having adequate knowledge. </w:t>
      </w:r>
      <w:r w:rsidR="00E867E0" w:rsidRPr="00215937">
        <w:rPr>
          <w:rFonts w:asciiTheme="majorBidi" w:hAnsiTheme="majorBidi" w:cstheme="majorBidi"/>
          <w:sz w:val="24"/>
          <w:szCs w:val="24"/>
        </w:rPr>
        <w:t xml:space="preserve"> Independent T-</w:t>
      </w:r>
      <w:r w:rsidRPr="00215937">
        <w:rPr>
          <w:rFonts w:asciiTheme="majorBidi" w:hAnsiTheme="majorBidi" w:cstheme="majorBidi"/>
          <w:sz w:val="24"/>
          <w:szCs w:val="24"/>
        </w:rPr>
        <w:t>test was used to assess the difference between the two level variables (gender, nationality, school type, and marital status) and One-Way ANOVA test was used to assess the difference between the three or more level variables (geographic area, age group, level of education and years of experience).</w:t>
      </w:r>
    </w:p>
    <w:p w:rsidR="007B55DD" w:rsidRDefault="007B55DD" w:rsidP="007B55DD">
      <w:pPr>
        <w:spacing w:line="360" w:lineRule="auto"/>
        <w:jc w:val="both"/>
        <w:rPr>
          <w:rFonts w:asciiTheme="majorBidi" w:hAnsiTheme="majorBidi" w:cstheme="majorBidi"/>
          <w:sz w:val="24"/>
          <w:szCs w:val="24"/>
        </w:rPr>
      </w:pPr>
    </w:p>
    <w:p w:rsidR="009C2246" w:rsidRDefault="009C2246" w:rsidP="007D67E6">
      <w:pPr>
        <w:tabs>
          <w:tab w:val="left" w:pos="5538"/>
        </w:tabs>
        <w:spacing w:line="360" w:lineRule="auto"/>
        <w:rPr>
          <w:rFonts w:asciiTheme="majorBidi" w:hAnsiTheme="majorBidi" w:cstheme="majorBidi"/>
          <w:b/>
          <w:bCs/>
          <w:sz w:val="28"/>
          <w:szCs w:val="28"/>
        </w:rPr>
      </w:pPr>
    </w:p>
    <w:p w:rsidR="007D67E6" w:rsidRPr="00CC6F4E" w:rsidRDefault="007D67E6" w:rsidP="007D67E6">
      <w:pPr>
        <w:tabs>
          <w:tab w:val="left" w:pos="5538"/>
        </w:tabs>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RESULTS</w:t>
      </w:r>
      <w:r w:rsidR="007E679F">
        <w:rPr>
          <w:rFonts w:asciiTheme="majorBidi" w:hAnsiTheme="majorBidi" w:cstheme="majorBidi"/>
          <w:b/>
          <w:bCs/>
          <w:sz w:val="28"/>
          <w:szCs w:val="28"/>
        </w:rPr>
        <w:t>:</w:t>
      </w:r>
    </w:p>
    <w:p w:rsidR="00541731" w:rsidRDefault="0049044C" w:rsidP="00AE4FC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E1BF5">
        <w:rPr>
          <w:rFonts w:asciiTheme="majorBidi" w:hAnsiTheme="majorBidi" w:cstheme="majorBidi"/>
          <w:sz w:val="24"/>
          <w:szCs w:val="24"/>
        </w:rPr>
        <w:t xml:space="preserve">  </w:t>
      </w:r>
      <w:r w:rsidR="007D67E6" w:rsidRPr="00FE1BF5">
        <w:rPr>
          <w:rFonts w:asciiTheme="majorBidi" w:hAnsiTheme="majorBidi" w:cstheme="majorBidi"/>
          <w:sz w:val="24"/>
          <w:szCs w:val="24"/>
        </w:rPr>
        <w:t xml:space="preserve">All the distributed questionnaires (1550) were returned giving a response rate of 100%. Incomplete questionnaires were excluded resulting in 1520 </w:t>
      </w:r>
      <w:r w:rsidR="00C402E3">
        <w:rPr>
          <w:rFonts w:asciiTheme="majorBidi" w:hAnsiTheme="majorBidi" w:cstheme="majorBidi"/>
          <w:sz w:val="24"/>
          <w:szCs w:val="24"/>
        </w:rPr>
        <w:t>complete</w:t>
      </w:r>
      <w:r w:rsidR="007D67E6" w:rsidRPr="00FE1BF5">
        <w:rPr>
          <w:rFonts w:asciiTheme="majorBidi" w:hAnsiTheme="majorBidi" w:cstheme="majorBidi"/>
          <w:sz w:val="24"/>
          <w:szCs w:val="24"/>
        </w:rPr>
        <w:t xml:space="preserve"> surveys (98%). The demographic part of the questionnaire included eight variables</w:t>
      </w:r>
      <w:r w:rsidR="002E5AED">
        <w:rPr>
          <w:rFonts w:asciiTheme="majorBidi" w:hAnsiTheme="majorBidi" w:cstheme="majorBidi"/>
          <w:sz w:val="24"/>
          <w:szCs w:val="24"/>
        </w:rPr>
        <w:t>,</w:t>
      </w:r>
      <w:r w:rsidR="007D67E6" w:rsidRPr="00FE1BF5">
        <w:rPr>
          <w:rFonts w:asciiTheme="majorBidi" w:hAnsiTheme="majorBidi" w:cstheme="majorBidi"/>
          <w:sz w:val="24"/>
          <w:szCs w:val="24"/>
        </w:rPr>
        <w:t xml:space="preserve"> which are presented in (Table </w:t>
      </w:r>
      <w:r w:rsidR="0074483E">
        <w:rPr>
          <w:rFonts w:asciiTheme="majorBidi" w:hAnsiTheme="majorBidi" w:cstheme="majorBidi"/>
          <w:sz w:val="24"/>
          <w:szCs w:val="24"/>
        </w:rPr>
        <w:t>1</w:t>
      </w:r>
      <w:r w:rsidR="007D67E6" w:rsidRPr="00FE1BF5">
        <w:rPr>
          <w:rFonts w:asciiTheme="majorBidi" w:hAnsiTheme="majorBidi" w:cstheme="majorBidi"/>
          <w:sz w:val="24"/>
          <w:szCs w:val="24"/>
        </w:rPr>
        <w:t>).</w:t>
      </w:r>
      <w:r w:rsidR="007D67E6" w:rsidRPr="00FE1BF5">
        <w:rPr>
          <w:sz w:val="24"/>
          <w:szCs w:val="24"/>
        </w:rPr>
        <w:t xml:space="preserve"> </w:t>
      </w:r>
      <w:r w:rsidR="007D67E6" w:rsidRPr="00FE1BF5">
        <w:rPr>
          <w:rFonts w:asciiTheme="majorBidi" w:hAnsiTheme="majorBidi" w:cstheme="majorBidi"/>
          <w:sz w:val="24"/>
          <w:szCs w:val="24"/>
        </w:rPr>
        <w:t xml:space="preserve">The male teachers constituted 48.1% of the total sample while female teachers </w:t>
      </w:r>
      <w:r w:rsidR="00E07808" w:rsidRPr="00FE1BF5">
        <w:rPr>
          <w:rFonts w:asciiTheme="majorBidi" w:hAnsiTheme="majorBidi" w:cstheme="majorBidi"/>
          <w:sz w:val="24"/>
          <w:szCs w:val="24"/>
        </w:rPr>
        <w:t xml:space="preserve">constituted </w:t>
      </w:r>
      <w:r w:rsidR="007D67E6" w:rsidRPr="00FE1BF5">
        <w:rPr>
          <w:rFonts w:asciiTheme="majorBidi" w:hAnsiTheme="majorBidi" w:cstheme="majorBidi"/>
          <w:sz w:val="24"/>
          <w:szCs w:val="24"/>
        </w:rPr>
        <w:t xml:space="preserve">51.9%. Nearly 85% of the participants were Saudis, 70.4% were from </w:t>
      </w:r>
      <w:r w:rsidR="0084046B">
        <w:rPr>
          <w:rFonts w:asciiTheme="majorBidi" w:hAnsiTheme="majorBidi" w:cstheme="majorBidi"/>
          <w:sz w:val="24"/>
          <w:szCs w:val="24"/>
        </w:rPr>
        <w:t>public</w:t>
      </w:r>
      <w:r w:rsidR="007D67E6" w:rsidRPr="00FE1BF5">
        <w:rPr>
          <w:rFonts w:asciiTheme="majorBidi" w:hAnsiTheme="majorBidi" w:cstheme="majorBidi"/>
          <w:sz w:val="24"/>
          <w:szCs w:val="24"/>
        </w:rPr>
        <w:t xml:space="preserve"> schools and 84.9% were married.  The survey was distributed evenly among the five geographic areas of Riyadh city. The age of the sample ranged between 20 to </w:t>
      </w:r>
      <w:r w:rsidR="000925DE" w:rsidRPr="00FE1BF5">
        <w:rPr>
          <w:rFonts w:asciiTheme="majorBidi" w:hAnsiTheme="majorBidi" w:cstheme="majorBidi" w:hint="cs"/>
          <w:sz w:val="24"/>
          <w:szCs w:val="24"/>
          <w:rtl/>
        </w:rPr>
        <w:t>&lt;</w:t>
      </w:r>
      <w:r w:rsidR="007D67E6" w:rsidRPr="00FE1BF5">
        <w:rPr>
          <w:rFonts w:asciiTheme="majorBidi" w:hAnsiTheme="majorBidi" w:cstheme="majorBidi"/>
          <w:sz w:val="24"/>
          <w:szCs w:val="24"/>
        </w:rPr>
        <w:t>60 years with the highest percentage (37.1%) within the age of 31 - 40 years. The majority of the participants (71.3%) had a university education. With regards to the years of experience, 25.3% of the respondents had 21- 30 years of experience whereas only 4.1% had over 30 years of experience.</w:t>
      </w:r>
    </w:p>
    <w:p w:rsidR="00DB4D95" w:rsidRDefault="0080629A" w:rsidP="00FF00FF">
      <w:pPr>
        <w:spacing w:line="480" w:lineRule="auto"/>
        <w:jc w:val="both"/>
        <w:rPr>
          <w:rFonts w:asciiTheme="majorBidi" w:hAnsiTheme="majorBidi" w:cstheme="majorBidi"/>
          <w:sz w:val="24"/>
          <w:szCs w:val="24"/>
        </w:rPr>
      </w:pPr>
      <w:r w:rsidRPr="00D543FB">
        <w:rPr>
          <w:rFonts w:asciiTheme="majorBidi" w:hAnsiTheme="majorBidi" w:cstheme="majorBidi"/>
          <w:sz w:val="24"/>
          <w:szCs w:val="24"/>
        </w:rPr>
        <w:t xml:space="preserve">Each question </w:t>
      </w:r>
      <w:r>
        <w:rPr>
          <w:rFonts w:asciiTheme="majorBidi" w:hAnsiTheme="majorBidi" w:cstheme="majorBidi"/>
          <w:sz w:val="24"/>
          <w:szCs w:val="24"/>
        </w:rPr>
        <w:t>was given</w:t>
      </w:r>
      <w:r w:rsidRPr="00D543FB">
        <w:rPr>
          <w:rFonts w:asciiTheme="majorBidi" w:hAnsiTheme="majorBidi" w:cstheme="majorBidi"/>
          <w:sz w:val="24"/>
          <w:szCs w:val="24"/>
        </w:rPr>
        <w:t xml:space="preserve"> one mark except the question of the suitable storage </w:t>
      </w:r>
      <w:r w:rsidR="007F146D">
        <w:rPr>
          <w:rFonts w:asciiTheme="majorBidi" w:hAnsiTheme="majorBidi" w:cstheme="majorBidi"/>
          <w:sz w:val="24"/>
          <w:szCs w:val="24"/>
        </w:rPr>
        <w:t>medium of an</w:t>
      </w:r>
      <w:r w:rsidRPr="00D543FB">
        <w:rPr>
          <w:rFonts w:asciiTheme="majorBidi" w:hAnsiTheme="majorBidi" w:cstheme="majorBidi"/>
          <w:sz w:val="24"/>
          <w:szCs w:val="24"/>
        </w:rPr>
        <w:t xml:space="preserve"> avulsed permanent tooth, which carries two marks since it ha</w:t>
      </w:r>
      <w:r>
        <w:rPr>
          <w:rFonts w:asciiTheme="majorBidi" w:hAnsiTheme="majorBidi" w:cstheme="majorBidi"/>
          <w:sz w:val="24"/>
          <w:szCs w:val="24"/>
        </w:rPr>
        <w:t xml:space="preserve">d two correct answers. The total score </w:t>
      </w:r>
      <w:r w:rsidRPr="007E17D3">
        <w:rPr>
          <w:rFonts w:asciiTheme="majorBidi" w:hAnsiTheme="majorBidi" w:cstheme="majorBidi"/>
          <w:sz w:val="24"/>
          <w:szCs w:val="24"/>
        </w:rPr>
        <w:t xml:space="preserve">for the questions assessing </w:t>
      </w:r>
      <w:r>
        <w:rPr>
          <w:rFonts w:asciiTheme="majorBidi" w:hAnsiTheme="majorBidi" w:cstheme="majorBidi"/>
          <w:sz w:val="24"/>
          <w:szCs w:val="24"/>
        </w:rPr>
        <w:t>the</w:t>
      </w:r>
      <w:r w:rsidRPr="007E17D3">
        <w:rPr>
          <w:rFonts w:asciiTheme="majorBidi" w:hAnsiTheme="majorBidi" w:cstheme="majorBidi"/>
          <w:sz w:val="24"/>
          <w:szCs w:val="24"/>
        </w:rPr>
        <w:t xml:space="preserve"> knowledge concerning dental trauma and its man</w:t>
      </w:r>
      <w:r>
        <w:rPr>
          <w:rFonts w:asciiTheme="majorBidi" w:hAnsiTheme="majorBidi" w:cstheme="majorBidi"/>
          <w:sz w:val="24"/>
          <w:szCs w:val="24"/>
        </w:rPr>
        <w:t xml:space="preserve">agement was calculated out of </w:t>
      </w:r>
      <w:r w:rsidR="00516D19">
        <w:rPr>
          <w:rFonts w:asciiTheme="majorBidi" w:hAnsiTheme="majorBidi" w:cstheme="majorBidi"/>
          <w:sz w:val="24"/>
          <w:szCs w:val="24"/>
        </w:rPr>
        <w:t>nine</w:t>
      </w:r>
      <w:r>
        <w:rPr>
          <w:rFonts w:asciiTheme="majorBidi" w:hAnsiTheme="majorBidi" w:cstheme="majorBidi"/>
          <w:sz w:val="24"/>
          <w:szCs w:val="24"/>
        </w:rPr>
        <w:t>. The</w:t>
      </w:r>
      <w:r w:rsidRPr="00D543FB">
        <w:rPr>
          <w:rFonts w:asciiTheme="majorBidi" w:hAnsiTheme="majorBidi" w:cstheme="majorBidi"/>
          <w:sz w:val="24"/>
          <w:szCs w:val="24"/>
        </w:rPr>
        <w:t xml:space="preserve"> highest score was </w:t>
      </w:r>
      <w:r w:rsidR="00516D19">
        <w:rPr>
          <w:rFonts w:asciiTheme="majorBidi" w:hAnsiTheme="majorBidi" w:cstheme="majorBidi"/>
          <w:sz w:val="24"/>
          <w:szCs w:val="24"/>
        </w:rPr>
        <w:t>seven</w:t>
      </w:r>
      <w:r w:rsidR="000E3C94">
        <w:rPr>
          <w:rFonts w:asciiTheme="majorBidi" w:hAnsiTheme="majorBidi" w:cstheme="majorBidi"/>
          <w:sz w:val="24"/>
          <w:szCs w:val="24"/>
        </w:rPr>
        <w:t>,</w:t>
      </w:r>
      <w:r>
        <w:rPr>
          <w:rFonts w:asciiTheme="majorBidi" w:hAnsiTheme="majorBidi" w:cstheme="majorBidi"/>
          <w:sz w:val="24"/>
          <w:szCs w:val="24"/>
        </w:rPr>
        <w:t xml:space="preserve"> which was attained by o</w:t>
      </w:r>
      <w:r w:rsidRPr="00D543FB">
        <w:rPr>
          <w:rFonts w:asciiTheme="majorBidi" w:hAnsiTheme="majorBidi" w:cstheme="majorBidi"/>
          <w:sz w:val="24"/>
          <w:szCs w:val="24"/>
        </w:rPr>
        <w:t xml:space="preserve">nly </w:t>
      </w:r>
      <w:r w:rsidR="00516D19">
        <w:rPr>
          <w:rFonts w:asciiTheme="majorBidi" w:hAnsiTheme="majorBidi" w:cstheme="majorBidi"/>
          <w:sz w:val="24"/>
          <w:szCs w:val="24"/>
        </w:rPr>
        <w:t>six</w:t>
      </w:r>
      <w:r w:rsidRPr="00D543FB">
        <w:rPr>
          <w:rFonts w:asciiTheme="majorBidi" w:hAnsiTheme="majorBidi" w:cstheme="majorBidi"/>
          <w:sz w:val="24"/>
          <w:szCs w:val="24"/>
        </w:rPr>
        <w:t xml:space="preserve"> teachers (0.4%) </w:t>
      </w:r>
      <w:r>
        <w:rPr>
          <w:rFonts w:asciiTheme="majorBidi" w:hAnsiTheme="majorBidi" w:cstheme="majorBidi"/>
          <w:sz w:val="24"/>
          <w:szCs w:val="24"/>
        </w:rPr>
        <w:t>and 6%</w:t>
      </w:r>
      <w:r w:rsidRPr="00D543FB">
        <w:rPr>
          <w:rFonts w:asciiTheme="majorBidi" w:hAnsiTheme="majorBidi" w:cstheme="majorBidi"/>
          <w:sz w:val="24"/>
          <w:szCs w:val="24"/>
        </w:rPr>
        <w:t xml:space="preserve"> scored zero. The highest percentage of teachers (32.2%) scored </w:t>
      </w:r>
      <w:r w:rsidR="00516D19">
        <w:rPr>
          <w:rFonts w:asciiTheme="majorBidi" w:hAnsiTheme="majorBidi" w:cstheme="majorBidi"/>
          <w:sz w:val="24"/>
          <w:szCs w:val="24"/>
        </w:rPr>
        <w:t>three</w:t>
      </w:r>
      <w:r w:rsidRPr="00D543FB">
        <w:rPr>
          <w:rFonts w:asciiTheme="majorBidi" w:hAnsiTheme="majorBidi" w:cstheme="majorBidi"/>
          <w:sz w:val="24"/>
          <w:szCs w:val="24"/>
        </w:rPr>
        <w:t xml:space="preserve"> and the average score was 2.85</w:t>
      </w:r>
      <w:r>
        <w:rPr>
          <w:rFonts w:asciiTheme="majorBidi" w:hAnsiTheme="majorBidi" w:cstheme="majorBidi"/>
          <w:sz w:val="24"/>
          <w:szCs w:val="24"/>
        </w:rPr>
        <w:t xml:space="preserve"> (Table </w:t>
      </w:r>
      <w:r w:rsidR="00A07CEB">
        <w:rPr>
          <w:rFonts w:asciiTheme="majorBidi" w:hAnsiTheme="majorBidi" w:cstheme="majorBidi"/>
          <w:sz w:val="24"/>
          <w:szCs w:val="24"/>
        </w:rPr>
        <w:t>2</w:t>
      </w:r>
      <w:r w:rsidRPr="00D51097">
        <w:rPr>
          <w:rFonts w:asciiTheme="majorBidi" w:hAnsiTheme="majorBidi" w:cstheme="majorBidi"/>
          <w:sz w:val="24"/>
          <w:szCs w:val="24"/>
        </w:rPr>
        <w:t>)</w:t>
      </w:r>
      <w:r>
        <w:rPr>
          <w:rFonts w:asciiTheme="majorBidi" w:hAnsiTheme="majorBidi" w:cstheme="majorBidi"/>
          <w:sz w:val="24"/>
          <w:szCs w:val="24"/>
        </w:rPr>
        <w:t xml:space="preserve">. </w:t>
      </w:r>
    </w:p>
    <w:p w:rsidR="0080629A" w:rsidRDefault="007D67E6" w:rsidP="00FF00FF">
      <w:pPr>
        <w:tabs>
          <w:tab w:val="left" w:pos="5230"/>
        </w:tabs>
        <w:spacing w:line="480" w:lineRule="auto"/>
        <w:jc w:val="both"/>
        <w:rPr>
          <w:rFonts w:asciiTheme="majorBidi" w:hAnsiTheme="majorBidi" w:cstheme="majorBidi"/>
          <w:sz w:val="24"/>
          <w:szCs w:val="24"/>
        </w:rPr>
      </w:pPr>
      <w:r>
        <w:rPr>
          <w:rFonts w:asciiTheme="majorBidi" w:hAnsiTheme="majorBidi" w:cstheme="majorBidi"/>
          <w:sz w:val="24"/>
          <w:szCs w:val="24"/>
        </w:rPr>
        <w:t>Eight question</w:t>
      </w:r>
      <w:r w:rsidRPr="003561D7">
        <w:rPr>
          <w:rFonts w:asciiTheme="majorBidi" w:hAnsiTheme="majorBidi" w:cstheme="majorBidi"/>
          <w:sz w:val="24"/>
          <w:szCs w:val="24"/>
        </w:rPr>
        <w:t xml:space="preserve">s </w:t>
      </w:r>
      <w:r>
        <w:rPr>
          <w:rFonts w:asciiTheme="majorBidi" w:hAnsiTheme="majorBidi" w:cstheme="majorBidi"/>
          <w:sz w:val="24"/>
          <w:szCs w:val="24"/>
        </w:rPr>
        <w:t xml:space="preserve">were </w:t>
      </w:r>
      <w:r w:rsidRPr="003561D7">
        <w:rPr>
          <w:rFonts w:asciiTheme="majorBidi" w:hAnsiTheme="majorBidi" w:cstheme="majorBidi"/>
          <w:sz w:val="24"/>
          <w:szCs w:val="24"/>
        </w:rPr>
        <w:t>designed to assess teachers’ knowledge concerning dental trauma and its management</w:t>
      </w:r>
      <w:r>
        <w:rPr>
          <w:rFonts w:asciiTheme="majorBidi" w:hAnsiTheme="majorBidi" w:cstheme="majorBidi"/>
          <w:sz w:val="24"/>
          <w:szCs w:val="24"/>
        </w:rPr>
        <w:t xml:space="preserve"> (Table </w:t>
      </w:r>
      <w:r w:rsidR="00A07CEB">
        <w:rPr>
          <w:rFonts w:asciiTheme="majorBidi" w:hAnsiTheme="majorBidi" w:cstheme="majorBidi"/>
          <w:sz w:val="24"/>
          <w:szCs w:val="24"/>
        </w:rPr>
        <w:t>3</w:t>
      </w:r>
      <w:r>
        <w:rPr>
          <w:rFonts w:asciiTheme="majorBidi" w:hAnsiTheme="majorBidi" w:cstheme="majorBidi"/>
          <w:sz w:val="24"/>
          <w:szCs w:val="24"/>
        </w:rPr>
        <w:t>). About</w:t>
      </w:r>
      <w:r w:rsidRPr="003561D7">
        <w:rPr>
          <w:rFonts w:asciiTheme="majorBidi" w:hAnsiTheme="majorBidi" w:cstheme="majorBidi"/>
          <w:sz w:val="24"/>
          <w:szCs w:val="24"/>
        </w:rPr>
        <w:t xml:space="preserve"> </w:t>
      </w:r>
      <w:r>
        <w:rPr>
          <w:rFonts w:asciiTheme="majorBidi" w:hAnsiTheme="majorBidi" w:cstheme="majorBidi"/>
          <w:sz w:val="24"/>
          <w:szCs w:val="24"/>
        </w:rPr>
        <w:t>10</w:t>
      </w:r>
      <w:r w:rsidRPr="003561D7">
        <w:rPr>
          <w:rFonts w:asciiTheme="majorBidi" w:hAnsiTheme="majorBidi" w:cstheme="majorBidi"/>
          <w:sz w:val="24"/>
          <w:szCs w:val="24"/>
        </w:rPr>
        <w:t xml:space="preserve">% </w:t>
      </w:r>
      <w:r>
        <w:rPr>
          <w:rFonts w:asciiTheme="majorBidi" w:hAnsiTheme="majorBidi" w:cstheme="majorBidi"/>
          <w:sz w:val="24"/>
          <w:szCs w:val="24"/>
        </w:rPr>
        <w:t xml:space="preserve">of the respondents selected the correct answer regarding the management of soft tissue </w:t>
      </w:r>
      <w:r w:rsidR="007B728B">
        <w:rPr>
          <w:rFonts w:asciiTheme="majorBidi" w:hAnsiTheme="majorBidi" w:cstheme="majorBidi"/>
          <w:sz w:val="24"/>
          <w:szCs w:val="24"/>
        </w:rPr>
        <w:t>injuries</w:t>
      </w:r>
      <w:r>
        <w:rPr>
          <w:rFonts w:asciiTheme="majorBidi" w:hAnsiTheme="majorBidi" w:cstheme="majorBidi"/>
          <w:sz w:val="24"/>
          <w:szCs w:val="24"/>
        </w:rPr>
        <w:t xml:space="preserve"> whereas, over half of the sample stated that they did not know how to manage it</w:t>
      </w:r>
      <w:r w:rsidRPr="00197E9D">
        <w:rPr>
          <w:rFonts w:asciiTheme="majorBidi" w:hAnsiTheme="majorBidi" w:cstheme="majorBidi"/>
          <w:sz w:val="24"/>
          <w:szCs w:val="24"/>
        </w:rPr>
        <w:t xml:space="preserve">. </w:t>
      </w:r>
      <w:r>
        <w:rPr>
          <w:rFonts w:asciiTheme="majorBidi" w:hAnsiTheme="majorBidi" w:cstheme="majorBidi"/>
          <w:sz w:val="24"/>
          <w:szCs w:val="24"/>
        </w:rPr>
        <w:t>I</w:t>
      </w:r>
      <w:r w:rsidRPr="00197E9D">
        <w:rPr>
          <w:rFonts w:asciiTheme="majorBidi" w:hAnsiTheme="majorBidi" w:cstheme="majorBidi"/>
          <w:sz w:val="24"/>
          <w:szCs w:val="24"/>
        </w:rPr>
        <w:t>mmediate management of the dental injury</w:t>
      </w:r>
      <w:r>
        <w:rPr>
          <w:rFonts w:asciiTheme="majorBidi" w:hAnsiTheme="majorBidi" w:cstheme="majorBidi"/>
          <w:sz w:val="24"/>
          <w:szCs w:val="24"/>
        </w:rPr>
        <w:t xml:space="preserve"> was selected by more than half of the sample as a response to the question regarding the proper time for the treatment of a dental injury. Nearly 42</w:t>
      </w:r>
      <w:r w:rsidRPr="003561D7">
        <w:rPr>
          <w:rFonts w:asciiTheme="majorBidi" w:hAnsiTheme="majorBidi" w:cstheme="majorBidi"/>
          <w:sz w:val="24"/>
          <w:szCs w:val="24"/>
        </w:rPr>
        <w:t xml:space="preserve">% </w:t>
      </w:r>
      <w:r>
        <w:rPr>
          <w:rFonts w:asciiTheme="majorBidi" w:hAnsiTheme="majorBidi" w:cstheme="majorBidi"/>
          <w:sz w:val="24"/>
          <w:szCs w:val="24"/>
        </w:rPr>
        <w:t xml:space="preserve">of the respondents selected the correct answer regarding the </w:t>
      </w:r>
      <w:r w:rsidRPr="002D4D1A">
        <w:rPr>
          <w:rFonts w:asciiTheme="majorBidi" w:hAnsiTheme="majorBidi" w:cstheme="majorBidi"/>
          <w:sz w:val="24"/>
          <w:szCs w:val="24"/>
        </w:rPr>
        <w:t>dental injury that needed urgent treatment</w:t>
      </w:r>
      <w:r>
        <w:rPr>
          <w:rFonts w:asciiTheme="majorBidi" w:hAnsiTheme="majorBidi" w:cstheme="majorBidi"/>
          <w:sz w:val="24"/>
          <w:szCs w:val="24"/>
        </w:rPr>
        <w:t xml:space="preserve">. About 15% of the </w:t>
      </w:r>
      <w:r>
        <w:rPr>
          <w:rFonts w:asciiTheme="majorBidi" w:hAnsiTheme="majorBidi" w:cstheme="majorBidi"/>
          <w:sz w:val="24"/>
          <w:szCs w:val="24"/>
        </w:rPr>
        <w:lastRenderedPageBreak/>
        <w:t xml:space="preserve">respondents selected the correct answer regarding the management of fractured teeth whereas, 38.8% </w:t>
      </w:r>
      <w:r w:rsidRPr="00701ED6">
        <w:rPr>
          <w:rFonts w:asciiTheme="majorBidi" w:hAnsiTheme="majorBidi" w:cstheme="majorBidi"/>
          <w:sz w:val="24"/>
          <w:szCs w:val="24"/>
        </w:rPr>
        <w:t xml:space="preserve">believed that the fractured part is useless. </w:t>
      </w:r>
      <w:r>
        <w:rPr>
          <w:rFonts w:asciiTheme="majorBidi" w:hAnsiTheme="majorBidi" w:cstheme="majorBidi"/>
          <w:sz w:val="24"/>
          <w:szCs w:val="24"/>
        </w:rPr>
        <w:t xml:space="preserve">Going to the dentist was selected by more than </w:t>
      </w:r>
      <w:r w:rsidR="008A2C11">
        <w:rPr>
          <w:rFonts w:asciiTheme="majorBidi" w:hAnsiTheme="majorBidi" w:cstheme="majorBidi"/>
          <w:sz w:val="24"/>
          <w:szCs w:val="24"/>
        </w:rPr>
        <w:t xml:space="preserve">two thirds </w:t>
      </w:r>
      <w:r>
        <w:rPr>
          <w:rFonts w:asciiTheme="majorBidi" w:hAnsiTheme="majorBidi" w:cstheme="majorBidi"/>
          <w:sz w:val="24"/>
          <w:szCs w:val="24"/>
        </w:rPr>
        <w:t>of the sample as a response to the question regarding the proper management of a displaced tooth.</w:t>
      </w:r>
      <w:r w:rsidRPr="00E74E84">
        <w:rPr>
          <w:rFonts w:asciiTheme="majorBidi" w:hAnsiTheme="majorBidi" w:cstheme="majorBidi"/>
          <w:color w:val="FF0000"/>
          <w:sz w:val="24"/>
          <w:szCs w:val="24"/>
        </w:rPr>
        <w:t xml:space="preserve"> </w:t>
      </w:r>
      <w:r>
        <w:rPr>
          <w:rFonts w:asciiTheme="majorBidi" w:hAnsiTheme="majorBidi" w:cstheme="majorBidi"/>
          <w:sz w:val="24"/>
          <w:szCs w:val="24"/>
        </w:rPr>
        <w:t>Only 6.2%</w:t>
      </w:r>
      <w:r w:rsidRPr="003561D7">
        <w:rPr>
          <w:rFonts w:asciiTheme="majorBidi" w:hAnsiTheme="majorBidi" w:cstheme="majorBidi"/>
          <w:sz w:val="24"/>
          <w:szCs w:val="24"/>
        </w:rPr>
        <w:t xml:space="preserve"> </w:t>
      </w:r>
      <w:r>
        <w:rPr>
          <w:rFonts w:asciiTheme="majorBidi" w:hAnsiTheme="majorBidi" w:cstheme="majorBidi"/>
          <w:sz w:val="24"/>
          <w:szCs w:val="24"/>
        </w:rPr>
        <w:t>of the respondents selected the correct answer regarding the management of an avulsed per</w:t>
      </w:r>
      <w:r w:rsidRPr="0086091A">
        <w:rPr>
          <w:rFonts w:asciiTheme="majorBidi" w:hAnsiTheme="majorBidi" w:cstheme="majorBidi"/>
          <w:sz w:val="24"/>
          <w:szCs w:val="24"/>
        </w:rPr>
        <w:t xml:space="preserve">manent tooth whereas, 38.8% of the sample stated that there is no benefit of keeping the </w:t>
      </w:r>
      <w:r w:rsidR="003D1D9F">
        <w:rPr>
          <w:rFonts w:asciiTheme="majorBidi" w:hAnsiTheme="majorBidi" w:cstheme="majorBidi"/>
          <w:sz w:val="24"/>
          <w:szCs w:val="24"/>
        </w:rPr>
        <w:t>per</w:t>
      </w:r>
      <w:r w:rsidR="003D1D9F" w:rsidRPr="0086091A">
        <w:rPr>
          <w:rFonts w:asciiTheme="majorBidi" w:hAnsiTheme="majorBidi" w:cstheme="majorBidi"/>
          <w:sz w:val="24"/>
          <w:szCs w:val="24"/>
        </w:rPr>
        <w:t xml:space="preserve">manent </w:t>
      </w:r>
      <w:r w:rsidR="003D1D9F">
        <w:rPr>
          <w:rFonts w:asciiTheme="majorBidi" w:hAnsiTheme="majorBidi" w:cstheme="majorBidi"/>
          <w:sz w:val="24"/>
          <w:szCs w:val="24"/>
        </w:rPr>
        <w:t xml:space="preserve">tooth. More </w:t>
      </w:r>
      <w:r w:rsidR="003D1D9F" w:rsidRPr="0086091A">
        <w:rPr>
          <w:rFonts w:asciiTheme="majorBidi" w:hAnsiTheme="majorBidi" w:cstheme="majorBidi"/>
          <w:sz w:val="24"/>
          <w:szCs w:val="24"/>
        </w:rPr>
        <w:t xml:space="preserve">than </w:t>
      </w:r>
      <w:r w:rsidR="003D1D9F">
        <w:rPr>
          <w:rFonts w:asciiTheme="majorBidi" w:hAnsiTheme="majorBidi" w:cstheme="majorBidi"/>
          <w:sz w:val="24"/>
          <w:szCs w:val="24"/>
        </w:rPr>
        <w:t>60%</w:t>
      </w:r>
      <w:r w:rsidR="003D1D9F" w:rsidRPr="0086091A">
        <w:rPr>
          <w:rFonts w:asciiTheme="majorBidi" w:hAnsiTheme="majorBidi" w:cstheme="majorBidi"/>
          <w:sz w:val="24"/>
          <w:szCs w:val="24"/>
        </w:rPr>
        <w:t xml:space="preserve"> of the sample </w:t>
      </w:r>
      <w:r w:rsidR="003D1D9F">
        <w:rPr>
          <w:rFonts w:asciiTheme="majorBidi" w:hAnsiTheme="majorBidi" w:cstheme="majorBidi"/>
          <w:sz w:val="24"/>
          <w:szCs w:val="24"/>
        </w:rPr>
        <w:t xml:space="preserve">knew </w:t>
      </w:r>
      <w:r>
        <w:rPr>
          <w:rFonts w:asciiTheme="majorBidi" w:hAnsiTheme="majorBidi" w:cstheme="majorBidi"/>
          <w:sz w:val="24"/>
          <w:szCs w:val="24"/>
        </w:rPr>
        <w:t>that the</w:t>
      </w:r>
      <w:r w:rsidRPr="0086091A">
        <w:rPr>
          <w:rFonts w:asciiTheme="majorBidi" w:hAnsiTheme="majorBidi" w:cstheme="majorBidi"/>
          <w:sz w:val="24"/>
          <w:szCs w:val="24"/>
        </w:rPr>
        <w:t>re is no benefit of an avulsed primary tooth. For the question</w:t>
      </w:r>
      <w:r w:rsidRPr="0086091A">
        <w:t xml:space="preserve"> </w:t>
      </w:r>
      <w:r w:rsidRPr="0086091A">
        <w:rPr>
          <w:rFonts w:asciiTheme="majorBidi" w:hAnsiTheme="majorBidi" w:cstheme="majorBidi"/>
          <w:sz w:val="24"/>
          <w:szCs w:val="24"/>
        </w:rPr>
        <w:t>regarding the suitable storage medium of an avulsed tooth, the teachers were allowed to choose more than one answer from the seven choices provided</w:t>
      </w:r>
      <w:r>
        <w:rPr>
          <w:rFonts w:asciiTheme="majorBidi" w:hAnsiTheme="majorBidi" w:cstheme="majorBidi"/>
          <w:sz w:val="24"/>
          <w:szCs w:val="24"/>
        </w:rPr>
        <w:t xml:space="preserve"> and only </w:t>
      </w:r>
      <w:r w:rsidRPr="0086091A">
        <w:rPr>
          <w:rFonts w:asciiTheme="majorBidi" w:hAnsiTheme="majorBidi" w:cstheme="majorBidi"/>
          <w:sz w:val="24"/>
          <w:szCs w:val="24"/>
        </w:rPr>
        <w:t>19.7</w:t>
      </w:r>
      <w:r>
        <w:rPr>
          <w:rFonts w:asciiTheme="majorBidi" w:hAnsiTheme="majorBidi" w:cstheme="majorBidi"/>
          <w:sz w:val="24"/>
          <w:szCs w:val="24"/>
        </w:rPr>
        <w:t xml:space="preserve">% chose </w:t>
      </w:r>
      <w:r w:rsidRPr="00827C1D">
        <w:rPr>
          <w:rFonts w:asciiTheme="majorBidi" w:hAnsiTheme="majorBidi" w:cstheme="majorBidi"/>
          <w:sz w:val="24"/>
          <w:szCs w:val="24"/>
        </w:rPr>
        <w:t>milk</w:t>
      </w:r>
      <w:r>
        <w:rPr>
          <w:rFonts w:asciiTheme="majorBidi" w:hAnsiTheme="majorBidi" w:cstheme="majorBidi"/>
          <w:sz w:val="24"/>
          <w:szCs w:val="24"/>
        </w:rPr>
        <w:t xml:space="preserve"> and 3.2% chose the i</w:t>
      </w:r>
      <w:r w:rsidRPr="00827C1D">
        <w:rPr>
          <w:rFonts w:asciiTheme="majorBidi" w:hAnsiTheme="majorBidi" w:cstheme="majorBidi"/>
          <w:sz w:val="24"/>
          <w:szCs w:val="24"/>
        </w:rPr>
        <w:t>njured person’s saliva</w:t>
      </w:r>
      <w:r>
        <w:rPr>
          <w:rFonts w:asciiTheme="majorBidi" w:hAnsiTheme="majorBidi" w:cstheme="majorBidi"/>
          <w:sz w:val="24"/>
          <w:szCs w:val="24"/>
        </w:rPr>
        <w:t xml:space="preserve"> (Fig.</w:t>
      </w:r>
      <w:r w:rsidR="007E679F">
        <w:rPr>
          <w:rFonts w:asciiTheme="majorBidi" w:hAnsiTheme="majorBidi" w:cstheme="majorBidi"/>
          <w:sz w:val="24"/>
          <w:szCs w:val="24"/>
        </w:rPr>
        <w:t xml:space="preserve"> </w:t>
      </w:r>
      <w:r w:rsidR="00EC756D">
        <w:rPr>
          <w:rFonts w:asciiTheme="majorBidi" w:hAnsiTheme="majorBidi" w:cstheme="majorBidi"/>
          <w:sz w:val="24"/>
          <w:szCs w:val="24"/>
        </w:rPr>
        <w:t>1</w:t>
      </w:r>
      <w:r w:rsidRPr="00D51097">
        <w:rPr>
          <w:rFonts w:asciiTheme="majorBidi" w:hAnsiTheme="majorBidi" w:cstheme="majorBidi"/>
          <w:sz w:val="24"/>
          <w:szCs w:val="24"/>
        </w:rPr>
        <w:t>)</w:t>
      </w:r>
      <w:r>
        <w:rPr>
          <w:rFonts w:asciiTheme="majorBidi" w:hAnsiTheme="majorBidi" w:cstheme="majorBidi"/>
          <w:sz w:val="24"/>
          <w:szCs w:val="24"/>
        </w:rPr>
        <w:t>.</w:t>
      </w:r>
    </w:p>
    <w:p w:rsidR="00C10ABE" w:rsidRPr="009C2246" w:rsidRDefault="00C10ABE" w:rsidP="00AE4FC8">
      <w:pPr>
        <w:spacing w:line="480" w:lineRule="auto"/>
        <w:jc w:val="both"/>
        <w:rPr>
          <w:rFonts w:asciiTheme="majorBidi" w:hAnsiTheme="majorBidi" w:cstheme="majorBidi"/>
          <w:b/>
          <w:bCs/>
          <w:sz w:val="24"/>
          <w:szCs w:val="24"/>
        </w:rPr>
      </w:pPr>
      <w:r w:rsidRPr="00574C13">
        <w:rPr>
          <w:rFonts w:asciiTheme="majorBidi" w:hAnsiTheme="majorBidi" w:cstheme="majorBidi"/>
          <w:sz w:val="24"/>
          <w:szCs w:val="24"/>
        </w:rPr>
        <w:t>More than half of the teachers</w:t>
      </w:r>
      <w:r>
        <w:rPr>
          <w:rFonts w:asciiTheme="majorBidi" w:hAnsiTheme="majorBidi" w:cstheme="majorBidi"/>
          <w:sz w:val="24"/>
          <w:szCs w:val="24"/>
        </w:rPr>
        <w:t xml:space="preserve"> (55.1%) </w:t>
      </w:r>
      <w:r w:rsidRPr="00574C13">
        <w:rPr>
          <w:rFonts w:asciiTheme="majorBidi" w:hAnsiTheme="majorBidi" w:cstheme="majorBidi"/>
          <w:sz w:val="24"/>
          <w:szCs w:val="24"/>
        </w:rPr>
        <w:t>encountered a dental injury</w:t>
      </w:r>
      <w:r>
        <w:rPr>
          <w:rFonts w:asciiTheme="majorBidi" w:hAnsiTheme="majorBidi" w:cstheme="majorBidi"/>
          <w:sz w:val="24"/>
          <w:szCs w:val="24"/>
        </w:rPr>
        <w:t xml:space="preserve"> and 55.7% could not </w:t>
      </w:r>
      <w:r w:rsidRPr="00574C13">
        <w:rPr>
          <w:rFonts w:asciiTheme="majorBidi" w:hAnsiTheme="majorBidi" w:cstheme="majorBidi"/>
          <w:sz w:val="24"/>
          <w:szCs w:val="24"/>
        </w:rPr>
        <w:t xml:space="preserve">differentiate between </w:t>
      </w:r>
      <w:r>
        <w:rPr>
          <w:rFonts w:asciiTheme="majorBidi" w:hAnsiTheme="majorBidi" w:cstheme="majorBidi"/>
          <w:sz w:val="24"/>
          <w:szCs w:val="24"/>
        </w:rPr>
        <w:t xml:space="preserve">primary and </w:t>
      </w:r>
      <w:r w:rsidRPr="00574C13">
        <w:rPr>
          <w:rFonts w:asciiTheme="majorBidi" w:hAnsiTheme="majorBidi" w:cstheme="majorBidi"/>
          <w:sz w:val="24"/>
          <w:szCs w:val="24"/>
        </w:rPr>
        <w:t>permanent teeth</w:t>
      </w:r>
      <w:r>
        <w:rPr>
          <w:rFonts w:asciiTheme="majorBidi" w:hAnsiTheme="majorBidi" w:cstheme="majorBidi"/>
          <w:sz w:val="24"/>
          <w:szCs w:val="24"/>
        </w:rPr>
        <w:t>.  Nearly 30</w:t>
      </w:r>
      <w:r w:rsidRPr="00574C13">
        <w:rPr>
          <w:rFonts w:asciiTheme="majorBidi" w:hAnsiTheme="majorBidi" w:cstheme="majorBidi"/>
          <w:sz w:val="24"/>
          <w:szCs w:val="24"/>
        </w:rPr>
        <w:t xml:space="preserve">% </w:t>
      </w:r>
      <w:r>
        <w:rPr>
          <w:rFonts w:asciiTheme="majorBidi" w:hAnsiTheme="majorBidi" w:cstheme="majorBidi"/>
          <w:sz w:val="24"/>
          <w:szCs w:val="24"/>
        </w:rPr>
        <w:t>of the respondents received first-aid training, 38</w:t>
      </w:r>
      <w:r w:rsidRPr="00B742D2">
        <w:rPr>
          <w:rFonts w:asciiTheme="majorBidi" w:hAnsiTheme="majorBidi" w:cstheme="majorBidi"/>
          <w:sz w:val="24"/>
          <w:szCs w:val="24"/>
        </w:rPr>
        <w:t xml:space="preserve">.2% </w:t>
      </w:r>
      <w:r w:rsidRPr="00574C13">
        <w:rPr>
          <w:rFonts w:asciiTheme="majorBidi" w:hAnsiTheme="majorBidi" w:cstheme="majorBidi"/>
          <w:sz w:val="24"/>
          <w:szCs w:val="24"/>
        </w:rPr>
        <w:t xml:space="preserve">read or </w:t>
      </w:r>
      <w:r w:rsidRPr="000C066F">
        <w:rPr>
          <w:rFonts w:asciiTheme="majorBidi" w:hAnsiTheme="majorBidi" w:cstheme="majorBidi"/>
          <w:sz w:val="24"/>
          <w:szCs w:val="24"/>
        </w:rPr>
        <w:t xml:space="preserve">heard about management of dental injuries </w:t>
      </w:r>
      <w:r>
        <w:rPr>
          <w:rFonts w:asciiTheme="majorBidi" w:hAnsiTheme="majorBidi" w:cstheme="majorBidi"/>
          <w:sz w:val="24"/>
          <w:szCs w:val="24"/>
        </w:rPr>
        <w:t>and</w:t>
      </w:r>
      <w:r w:rsidRPr="000C066F">
        <w:rPr>
          <w:rFonts w:asciiTheme="majorBidi" w:hAnsiTheme="majorBidi" w:cstheme="majorBidi"/>
          <w:sz w:val="24"/>
          <w:szCs w:val="24"/>
        </w:rPr>
        <w:t xml:space="preserve"> only 20.1% </w:t>
      </w:r>
      <w:r>
        <w:rPr>
          <w:rFonts w:asciiTheme="majorBidi" w:hAnsiTheme="majorBidi" w:cstheme="majorBidi"/>
          <w:sz w:val="24"/>
          <w:szCs w:val="24"/>
        </w:rPr>
        <w:t>stated that they received training</w:t>
      </w:r>
      <w:r w:rsidRPr="000C066F">
        <w:rPr>
          <w:rFonts w:asciiTheme="majorBidi" w:hAnsiTheme="majorBidi" w:cstheme="majorBidi"/>
          <w:sz w:val="24"/>
          <w:szCs w:val="24"/>
        </w:rPr>
        <w:t xml:space="preserve"> about it</w:t>
      </w:r>
      <w:r>
        <w:rPr>
          <w:rFonts w:asciiTheme="majorBidi" w:hAnsiTheme="majorBidi" w:cstheme="majorBidi"/>
          <w:sz w:val="24"/>
          <w:szCs w:val="24"/>
        </w:rPr>
        <w:t xml:space="preserve"> previously. Only </w:t>
      </w:r>
      <w:r w:rsidRPr="000C066F">
        <w:rPr>
          <w:rFonts w:asciiTheme="majorBidi" w:hAnsiTheme="majorBidi" w:cstheme="majorBidi"/>
          <w:sz w:val="24"/>
          <w:szCs w:val="24"/>
        </w:rPr>
        <w:t xml:space="preserve">14.1% </w:t>
      </w:r>
      <w:r>
        <w:rPr>
          <w:rFonts w:asciiTheme="majorBidi" w:hAnsiTheme="majorBidi" w:cstheme="majorBidi"/>
          <w:sz w:val="24"/>
          <w:szCs w:val="24"/>
        </w:rPr>
        <w:t>of the surveyed sample stated that they</w:t>
      </w:r>
      <w:r w:rsidRPr="000C066F">
        <w:rPr>
          <w:rFonts w:asciiTheme="majorBidi" w:hAnsiTheme="majorBidi" w:cstheme="majorBidi"/>
          <w:sz w:val="24"/>
          <w:szCs w:val="24"/>
        </w:rPr>
        <w:t xml:space="preserve"> </w:t>
      </w:r>
      <w:r>
        <w:rPr>
          <w:rFonts w:asciiTheme="majorBidi" w:hAnsiTheme="majorBidi" w:cstheme="majorBidi"/>
          <w:sz w:val="24"/>
          <w:szCs w:val="24"/>
        </w:rPr>
        <w:t xml:space="preserve">were </w:t>
      </w:r>
      <w:r w:rsidRPr="000C066F">
        <w:rPr>
          <w:rFonts w:asciiTheme="majorBidi" w:hAnsiTheme="majorBidi" w:cstheme="majorBidi"/>
          <w:sz w:val="24"/>
          <w:szCs w:val="24"/>
        </w:rPr>
        <w:t xml:space="preserve">satisfied </w:t>
      </w:r>
      <w:r>
        <w:rPr>
          <w:rFonts w:asciiTheme="majorBidi" w:hAnsiTheme="majorBidi" w:cstheme="majorBidi"/>
          <w:sz w:val="24"/>
          <w:szCs w:val="24"/>
        </w:rPr>
        <w:t>with</w:t>
      </w:r>
      <w:r w:rsidRPr="000C066F">
        <w:rPr>
          <w:rFonts w:asciiTheme="majorBidi" w:hAnsiTheme="majorBidi" w:cstheme="majorBidi"/>
          <w:sz w:val="24"/>
          <w:szCs w:val="24"/>
        </w:rPr>
        <w:t xml:space="preserve"> their current knowledge regarding management of dental trauma</w:t>
      </w:r>
      <w:r>
        <w:rPr>
          <w:rFonts w:asciiTheme="majorBidi" w:hAnsiTheme="majorBidi" w:cstheme="majorBidi"/>
          <w:sz w:val="24"/>
          <w:szCs w:val="24"/>
        </w:rPr>
        <w:t xml:space="preserve"> and the</w:t>
      </w:r>
      <w:r w:rsidRPr="000C066F">
        <w:rPr>
          <w:rFonts w:asciiTheme="majorBidi" w:hAnsiTheme="majorBidi" w:cstheme="majorBidi"/>
          <w:sz w:val="24"/>
          <w:szCs w:val="24"/>
        </w:rPr>
        <w:t xml:space="preserve"> </w:t>
      </w:r>
      <w:r>
        <w:rPr>
          <w:rFonts w:asciiTheme="majorBidi" w:hAnsiTheme="majorBidi" w:cstheme="majorBidi"/>
          <w:sz w:val="24"/>
          <w:szCs w:val="24"/>
        </w:rPr>
        <w:t>m</w:t>
      </w:r>
      <w:r w:rsidRPr="000C066F">
        <w:rPr>
          <w:rFonts w:asciiTheme="majorBidi" w:hAnsiTheme="majorBidi" w:cstheme="majorBidi"/>
          <w:sz w:val="24"/>
          <w:szCs w:val="24"/>
        </w:rPr>
        <w:t xml:space="preserve">ajority (76.3%) </w:t>
      </w:r>
      <w:r>
        <w:rPr>
          <w:rFonts w:asciiTheme="majorBidi" w:hAnsiTheme="majorBidi" w:cstheme="majorBidi"/>
          <w:sz w:val="24"/>
          <w:szCs w:val="24"/>
        </w:rPr>
        <w:t>were</w:t>
      </w:r>
      <w:r w:rsidRPr="000C066F">
        <w:rPr>
          <w:rFonts w:asciiTheme="majorBidi" w:hAnsiTheme="majorBidi" w:cstheme="majorBidi"/>
          <w:sz w:val="24"/>
          <w:szCs w:val="24"/>
        </w:rPr>
        <w:t xml:space="preserve"> interested </w:t>
      </w:r>
      <w:r>
        <w:rPr>
          <w:rFonts w:asciiTheme="majorBidi" w:hAnsiTheme="majorBidi" w:cstheme="majorBidi"/>
          <w:sz w:val="24"/>
          <w:szCs w:val="24"/>
        </w:rPr>
        <w:t>in</w:t>
      </w:r>
      <w:r w:rsidRPr="000C066F">
        <w:rPr>
          <w:rFonts w:asciiTheme="majorBidi" w:hAnsiTheme="majorBidi" w:cstheme="majorBidi"/>
          <w:sz w:val="24"/>
          <w:szCs w:val="24"/>
        </w:rPr>
        <w:t xml:space="preserve"> receiv</w:t>
      </w:r>
      <w:r>
        <w:rPr>
          <w:rFonts w:asciiTheme="majorBidi" w:hAnsiTheme="majorBidi" w:cstheme="majorBidi"/>
          <w:sz w:val="24"/>
          <w:szCs w:val="24"/>
        </w:rPr>
        <w:t>ing</w:t>
      </w:r>
      <w:r w:rsidRPr="000C066F">
        <w:rPr>
          <w:rFonts w:asciiTheme="majorBidi" w:hAnsiTheme="majorBidi" w:cstheme="majorBidi"/>
          <w:sz w:val="24"/>
          <w:szCs w:val="24"/>
        </w:rPr>
        <w:t xml:space="preserve"> training on how to manage dental trauma</w:t>
      </w:r>
      <w:r>
        <w:rPr>
          <w:rFonts w:asciiTheme="majorBidi" w:hAnsiTheme="majorBidi" w:cstheme="majorBidi"/>
          <w:sz w:val="24"/>
          <w:szCs w:val="24"/>
        </w:rPr>
        <w:t xml:space="preserve"> (Fig. </w:t>
      </w:r>
      <w:r w:rsidR="007A39F4">
        <w:rPr>
          <w:rFonts w:asciiTheme="majorBidi" w:hAnsiTheme="majorBidi" w:cstheme="majorBidi"/>
          <w:sz w:val="24"/>
          <w:szCs w:val="24"/>
        </w:rPr>
        <w:t>2</w:t>
      </w:r>
      <w:r w:rsidRPr="00D51097">
        <w:rPr>
          <w:rFonts w:asciiTheme="majorBidi" w:hAnsiTheme="majorBidi" w:cstheme="majorBidi"/>
          <w:sz w:val="24"/>
          <w:szCs w:val="24"/>
        </w:rPr>
        <w:t>)</w:t>
      </w:r>
      <w:r w:rsidRPr="000C066F">
        <w:rPr>
          <w:rFonts w:asciiTheme="majorBidi" w:hAnsiTheme="majorBidi" w:cstheme="majorBidi"/>
          <w:sz w:val="24"/>
          <w:szCs w:val="24"/>
        </w:rPr>
        <w:t>.</w:t>
      </w:r>
      <w:r w:rsidR="009C2246">
        <w:rPr>
          <w:rFonts w:asciiTheme="majorBidi" w:hAnsiTheme="majorBidi" w:cstheme="majorBidi"/>
          <w:b/>
          <w:bCs/>
          <w:sz w:val="24"/>
          <w:szCs w:val="24"/>
        </w:rPr>
        <w:t xml:space="preserve"> </w:t>
      </w:r>
    </w:p>
    <w:p w:rsidR="00275FD9" w:rsidRPr="009C2246" w:rsidRDefault="00275FD9" w:rsidP="00AE4FC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statistically significant differences were found between the surveyed sample with regards to gender </w:t>
      </w:r>
      <w:r w:rsidRPr="00E3458A">
        <w:rPr>
          <w:rFonts w:asciiTheme="majorBidi" w:hAnsiTheme="majorBidi" w:cstheme="majorBidi"/>
          <w:sz w:val="24"/>
          <w:szCs w:val="24"/>
        </w:rPr>
        <w:t>(p=0.</w:t>
      </w:r>
      <w:r>
        <w:rPr>
          <w:rFonts w:asciiTheme="majorBidi" w:hAnsiTheme="majorBidi" w:cstheme="majorBidi"/>
          <w:sz w:val="24"/>
          <w:szCs w:val="24"/>
        </w:rPr>
        <w:t>101</w:t>
      </w:r>
      <w:r w:rsidRPr="00E3458A">
        <w:rPr>
          <w:rFonts w:asciiTheme="majorBidi" w:hAnsiTheme="majorBidi" w:cstheme="majorBidi"/>
          <w:sz w:val="24"/>
          <w:szCs w:val="24"/>
        </w:rPr>
        <w:t>)</w:t>
      </w:r>
      <w:r>
        <w:rPr>
          <w:rFonts w:asciiTheme="majorBidi" w:hAnsiTheme="majorBidi" w:cstheme="majorBidi"/>
          <w:sz w:val="24"/>
          <w:szCs w:val="24"/>
        </w:rPr>
        <w:t xml:space="preserve">, </w:t>
      </w:r>
      <w:r w:rsidRPr="003D6ED9">
        <w:rPr>
          <w:rFonts w:asciiTheme="majorBidi" w:hAnsiTheme="majorBidi" w:cstheme="majorBidi"/>
          <w:sz w:val="24"/>
          <w:szCs w:val="24"/>
        </w:rPr>
        <w:t>nationality (p=0.</w:t>
      </w:r>
      <w:r>
        <w:rPr>
          <w:rFonts w:asciiTheme="majorBidi" w:hAnsiTheme="majorBidi" w:cstheme="majorBidi"/>
          <w:sz w:val="24"/>
          <w:szCs w:val="24"/>
        </w:rPr>
        <w:t>620</w:t>
      </w:r>
      <w:r w:rsidRPr="003D6ED9">
        <w:rPr>
          <w:rFonts w:asciiTheme="majorBidi" w:hAnsiTheme="majorBidi" w:cstheme="majorBidi"/>
          <w:sz w:val="24"/>
          <w:szCs w:val="24"/>
        </w:rPr>
        <w:t>)</w:t>
      </w:r>
      <w:r>
        <w:rPr>
          <w:rFonts w:asciiTheme="majorBidi" w:hAnsiTheme="majorBidi" w:cstheme="majorBidi"/>
          <w:sz w:val="24"/>
          <w:szCs w:val="24"/>
        </w:rPr>
        <w:t xml:space="preserve">, marital status (p=0.327), level of education </w:t>
      </w:r>
      <w:r w:rsidRPr="00E3458A">
        <w:rPr>
          <w:rFonts w:asciiTheme="majorBidi" w:hAnsiTheme="majorBidi" w:cstheme="majorBidi"/>
          <w:sz w:val="24"/>
          <w:szCs w:val="24"/>
        </w:rPr>
        <w:t>(p=0.</w:t>
      </w:r>
      <w:r>
        <w:rPr>
          <w:rFonts w:asciiTheme="majorBidi" w:hAnsiTheme="majorBidi" w:cstheme="majorBidi"/>
          <w:sz w:val="24"/>
          <w:szCs w:val="24"/>
        </w:rPr>
        <w:t>083</w:t>
      </w:r>
      <w:r w:rsidRPr="00E3458A">
        <w:rPr>
          <w:rFonts w:asciiTheme="majorBidi" w:hAnsiTheme="majorBidi" w:cstheme="majorBidi"/>
          <w:sz w:val="24"/>
          <w:szCs w:val="24"/>
        </w:rPr>
        <w:t>)</w:t>
      </w:r>
      <w:r>
        <w:rPr>
          <w:rFonts w:asciiTheme="majorBidi" w:hAnsiTheme="majorBidi" w:cstheme="majorBidi"/>
          <w:sz w:val="24"/>
          <w:szCs w:val="24"/>
        </w:rPr>
        <w:t xml:space="preserve"> and school type (p=0.161). Statistically significant differences were found among teachers from different geographic areas </w:t>
      </w:r>
      <w:r w:rsidRPr="00E3458A">
        <w:rPr>
          <w:rFonts w:asciiTheme="majorBidi" w:hAnsiTheme="majorBidi" w:cstheme="majorBidi"/>
          <w:sz w:val="24"/>
          <w:szCs w:val="24"/>
        </w:rPr>
        <w:t>(p=0.</w:t>
      </w:r>
      <w:r>
        <w:rPr>
          <w:rFonts w:asciiTheme="majorBidi" w:hAnsiTheme="majorBidi" w:cstheme="majorBidi"/>
          <w:sz w:val="24"/>
          <w:szCs w:val="24"/>
        </w:rPr>
        <w:t xml:space="preserve">006) where the north area, </w:t>
      </w:r>
      <w:r w:rsidRPr="006F17F1">
        <w:rPr>
          <w:rFonts w:asciiTheme="majorBidi" w:hAnsiTheme="majorBidi" w:cstheme="majorBidi"/>
          <w:sz w:val="24"/>
          <w:szCs w:val="24"/>
        </w:rPr>
        <w:t>had the highest level of knowledge</w:t>
      </w:r>
      <w:r>
        <w:rPr>
          <w:rFonts w:asciiTheme="majorBidi" w:hAnsiTheme="majorBidi" w:cstheme="majorBidi"/>
          <w:sz w:val="24"/>
          <w:szCs w:val="24"/>
        </w:rPr>
        <w:t xml:space="preserve"> </w:t>
      </w:r>
      <w:r w:rsidRPr="006F17F1">
        <w:rPr>
          <w:rFonts w:asciiTheme="majorBidi" w:hAnsiTheme="majorBidi" w:cstheme="majorBidi"/>
          <w:sz w:val="24"/>
          <w:szCs w:val="24"/>
        </w:rPr>
        <w:t>(Fig.</w:t>
      </w:r>
      <w:r>
        <w:rPr>
          <w:rFonts w:asciiTheme="majorBidi" w:hAnsiTheme="majorBidi" w:cstheme="majorBidi"/>
          <w:sz w:val="24"/>
          <w:szCs w:val="24"/>
        </w:rPr>
        <w:t xml:space="preserve"> </w:t>
      </w:r>
      <w:r w:rsidR="007A39F4">
        <w:rPr>
          <w:rFonts w:asciiTheme="majorBidi" w:hAnsiTheme="majorBidi" w:cstheme="majorBidi"/>
          <w:sz w:val="24"/>
          <w:szCs w:val="24"/>
        </w:rPr>
        <w:t>3</w:t>
      </w:r>
      <w:r w:rsidRPr="006F17F1">
        <w:rPr>
          <w:rFonts w:asciiTheme="majorBidi" w:hAnsiTheme="majorBidi" w:cstheme="majorBidi"/>
          <w:sz w:val="24"/>
          <w:szCs w:val="24"/>
        </w:rPr>
        <w:t>).</w:t>
      </w:r>
      <w:r>
        <w:rPr>
          <w:rFonts w:asciiTheme="majorBidi" w:hAnsiTheme="majorBidi" w:cstheme="majorBidi"/>
          <w:sz w:val="24"/>
          <w:szCs w:val="24"/>
        </w:rPr>
        <w:t xml:space="preserve"> Statistically significant differences were also found among participants of different </w:t>
      </w:r>
      <w:r w:rsidRPr="006F17F1">
        <w:rPr>
          <w:rFonts w:asciiTheme="majorBidi" w:hAnsiTheme="majorBidi" w:cstheme="majorBidi"/>
          <w:sz w:val="24"/>
          <w:szCs w:val="24"/>
        </w:rPr>
        <w:t>age group</w:t>
      </w:r>
      <w:r>
        <w:rPr>
          <w:rFonts w:asciiTheme="majorBidi" w:hAnsiTheme="majorBidi" w:cstheme="majorBidi"/>
          <w:sz w:val="24"/>
          <w:szCs w:val="24"/>
        </w:rPr>
        <w:t>s</w:t>
      </w:r>
      <w:r w:rsidRPr="006F17F1">
        <w:rPr>
          <w:rFonts w:asciiTheme="majorBidi" w:hAnsiTheme="majorBidi" w:cstheme="majorBidi"/>
          <w:sz w:val="24"/>
          <w:szCs w:val="24"/>
        </w:rPr>
        <w:t xml:space="preserve"> (p=0.0</w:t>
      </w:r>
      <w:r>
        <w:rPr>
          <w:rFonts w:asciiTheme="majorBidi" w:hAnsiTheme="majorBidi" w:cstheme="majorBidi"/>
          <w:sz w:val="24"/>
          <w:szCs w:val="24"/>
        </w:rPr>
        <w:t>16</w:t>
      </w:r>
      <w:r w:rsidRPr="006F17F1">
        <w:rPr>
          <w:rFonts w:asciiTheme="majorBidi" w:hAnsiTheme="majorBidi" w:cstheme="majorBidi"/>
          <w:sz w:val="24"/>
          <w:szCs w:val="24"/>
        </w:rPr>
        <w:t xml:space="preserve">) </w:t>
      </w:r>
      <w:r>
        <w:rPr>
          <w:rFonts w:asciiTheme="majorBidi" w:hAnsiTheme="majorBidi" w:cstheme="majorBidi"/>
          <w:sz w:val="24"/>
          <w:szCs w:val="24"/>
        </w:rPr>
        <w:t>where t</w:t>
      </w:r>
      <w:r w:rsidRPr="006F17F1">
        <w:rPr>
          <w:rFonts w:asciiTheme="majorBidi" w:hAnsiTheme="majorBidi" w:cstheme="majorBidi"/>
          <w:sz w:val="24"/>
          <w:szCs w:val="24"/>
        </w:rPr>
        <w:t>he age group,</w:t>
      </w:r>
      <w:r>
        <w:rPr>
          <w:rFonts w:asciiTheme="majorBidi" w:hAnsiTheme="majorBidi" w:cstheme="majorBidi"/>
          <w:sz w:val="24"/>
          <w:szCs w:val="24"/>
        </w:rPr>
        <w:t xml:space="preserve"> which lied between 41-50 years,</w:t>
      </w:r>
      <w:r w:rsidRPr="006F17F1">
        <w:rPr>
          <w:rFonts w:asciiTheme="majorBidi" w:hAnsiTheme="majorBidi" w:cstheme="majorBidi"/>
          <w:sz w:val="24"/>
          <w:szCs w:val="24"/>
        </w:rPr>
        <w:t xml:space="preserve"> had the highest level of knowledge (Fig.</w:t>
      </w:r>
      <w:r>
        <w:rPr>
          <w:rFonts w:asciiTheme="majorBidi" w:hAnsiTheme="majorBidi" w:cstheme="majorBidi"/>
          <w:sz w:val="24"/>
          <w:szCs w:val="24"/>
        </w:rPr>
        <w:t xml:space="preserve"> </w:t>
      </w:r>
      <w:r w:rsidR="007A39F4">
        <w:rPr>
          <w:rFonts w:asciiTheme="majorBidi" w:hAnsiTheme="majorBidi" w:cstheme="majorBidi"/>
          <w:sz w:val="24"/>
          <w:szCs w:val="24"/>
        </w:rPr>
        <w:t>4</w:t>
      </w:r>
      <w:r w:rsidRPr="006F17F1">
        <w:rPr>
          <w:rFonts w:asciiTheme="majorBidi" w:hAnsiTheme="majorBidi" w:cstheme="majorBidi"/>
          <w:sz w:val="24"/>
          <w:szCs w:val="24"/>
        </w:rPr>
        <w:t xml:space="preserve">). </w:t>
      </w:r>
      <w:r>
        <w:rPr>
          <w:rFonts w:asciiTheme="majorBidi" w:hAnsiTheme="majorBidi" w:cstheme="majorBidi"/>
          <w:sz w:val="24"/>
          <w:szCs w:val="24"/>
        </w:rPr>
        <w:t>T</w:t>
      </w:r>
      <w:r w:rsidRPr="006F17F1">
        <w:rPr>
          <w:rFonts w:asciiTheme="majorBidi" w:hAnsiTheme="majorBidi" w:cstheme="majorBidi"/>
          <w:sz w:val="24"/>
          <w:szCs w:val="24"/>
        </w:rPr>
        <w:t xml:space="preserve">eachers </w:t>
      </w:r>
      <w:r>
        <w:rPr>
          <w:rFonts w:asciiTheme="majorBidi" w:hAnsiTheme="majorBidi" w:cstheme="majorBidi"/>
          <w:sz w:val="24"/>
          <w:szCs w:val="24"/>
        </w:rPr>
        <w:t xml:space="preserve">with longer </w:t>
      </w:r>
      <w:r>
        <w:rPr>
          <w:rFonts w:asciiTheme="majorBidi" w:hAnsiTheme="majorBidi" w:cstheme="majorBidi"/>
          <w:sz w:val="24"/>
          <w:szCs w:val="24"/>
        </w:rPr>
        <w:lastRenderedPageBreak/>
        <w:t>years of experience, which lied between 21-30 years,</w:t>
      </w:r>
      <w:r w:rsidRPr="006F17F1">
        <w:rPr>
          <w:rFonts w:asciiTheme="majorBidi" w:hAnsiTheme="majorBidi" w:cstheme="majorBidi"/>
          <w:sz w:val="24"/>
          <w:szCs w:val="24"/>
        </w:rPr>
        <w:t xml:space="preserve"> had higher level of knowledge </w:t>
      </w:r>
      <w:r>
        <w:rPr>
          <w:rFonts w:asciiTheme="majorBidi" w:hAnsiTheme="majorBidi" w:cstheme="majorBidi"/>
          <w:sz w:val="24"/>
          <w:szCs w:val="24"/>
        </w:rPr>
        <w:t xml:space="preserve">and this was found to be </w:t>
      </w:r>
      <w:r w:rsidRPr="006F17F1">
        <w:rPr>
          <w:rFonts w:asciiTheme="majorBidi" w:hAnsiTheme="majorBidi" w:cstheme="majorBidi"/>
          <w:sz w:val="24"/>
          <w:szCs w:val="24"/>
        </w:rPr>
        <w:t xml:space="preserve">statistically significant </w:t>
      </w:r>
      <w:r w:rsidRPr="00E3458A">
        <w:rPr>
          <w:rFonts w:asciiTheme="majorBidi" w:hAnsiTheme="majorBidi" w:cstheme="majorBidi"/>
          <w:sz w:val="24"/>
          <w:szCs w:val="24"/>
        </w:rPr>
        <w:t>(p=0.</w:t>
      </w:r>
      <w:r>
        <w:rPr>
          <w:rFonts w:asciiTheme="majorBidi" w:hAnsiTheme="majorBidi" w:cstheme="majorBidi"/>
          <w:sz w:val="24"/>
          <w:szCs w:val="24"/>
        </w:rPr>
        <w:t>002</w:t>
      </w:r>
      <w:r w:rsidRPr="00E3458A">
        <w:rPr>
          <w:rFonts w:asciiTheme="majorBidi" w:hAnsiTheme="majorBidi" w:cstheme="majorBidi"/>
          <w:sz w:val="24"/>
          <w:szCs w:val="24"/>
        </w:rPr>
        <w:t>)</w:t>
      </w:r>
      <w:r>
        <w:rPr>
          <w:rFonts w:asciiTheme="majorBidi" w:hAnsiTheme="majorBidi" w:cstheme="majorBidi"/>
          <w:sz w:val="24"/>
          <w:szCs w:val="24"/>
        </w:rPr>
        <w:t xml:space="preserve"> (Fig. </w:t>
      </w:r>
      <w:r w:rsidR="007A39F4">
        <w:rPr>
          <w:rFonts w:asciiTheme="majorBidi" w:hAnsiTheme="majorBidi" w:cstheme="majorBidi"/>
          <w:sz w:val="24"/>
          <w:szCs w:val="24"/>
        </w:rPr>
        <w:t>5</w:t>
      </w:r>
      <w:r w:rsidR="009C2246">
        <w:rPr>
          <w:rFonts w:asciiTheme="majorBidi" w:hAnsiTheme="majorBidi" w:cstheme="majorBidi"/>
          <w:sz w:val="24"/>
          <w:szCs w:val="24"/>
        </w:rPr>
        <w:t xml:space="preserve">). </w:t>
      </w:r>
    </w:p>
    <w:p w:rsidR="00275FD9" w:rsidRDefault="00275FD9"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AE4FC8" w:rsidRDefault="00AE4FC8" w:rsidP="00A91082">
      <w:pPr>
        <w:spacing w:line="360" w:lineRule="auto"/>
        <w:rPr>
          <w:rFonts w:asciiTheme="majorBidi" w:hAnsiTheme="majorBidi" w:cstheme="majorBidi"/>
          <w:b/>
          <w:bCs/>
          <w:sz w:val="28"/>
          <w:szCs w:val="28"/>
        </w:rPr>
      </w:pPr>
    </w:p>
    <w:p w:rsidR="00FF00FF" w:rsidRDefault="00FF00FF" w:rsidP="00AE4FC8">
      <w:pPr>
        <w:spacing w:line="480" w:lineRule="auto"/>
        <w:rPr>
          <w:rFonts w:asciiTheme="majorBidi" w:hAnsiTheme="majorBidi" w:cstheme="majorBidi"/>
          <w:b/>
          <w:bCs/>
          <w:sz w:val="28"/>
          <w:szCs w:val="28"/>
        </w:rPr>
      </w:pPr>
    </w:p>
    <w:p w:rsidR="00FF00FF" w:rsidRDefault="00FF00FF" w:rsidP="00AE4FC8">
      <w:pPr>
        <w:spacing w:line="480" w:lineRule="auto"/>
        <w:rPr>
          <w:rFonts w:asciiTheme="majorBidi" w:hAnsiTheme="majorBidi" w:cstheme="majorBidi"/>
          <w:b/>
          <w:bCs/>
          <w:sz w:val="28"/>
          <w:szCs w:val="28"/>
        </w:rPr>
      </w:pPr>
    </w:p>
    <w:p w:rsidR="00FF00FF" w:rsidRDefault="00FF00FF" w:rsidP="00AE4FC8">
      <w:pPr>
        <w:spacing w:line="480" w:lineRule="auto"/>
        <w:rPr>
          <w:rFonts w:asciiTheme="majorBidi" w:hAnsiTheme="majorBidi" w:cstheme="majorBidi"/>
          <w:b/>
          <w:bCs/>
          <w:sz w:val="28"/>
          <w:szCs w:val="28"/>
        </w:rPr>
      </w:pPr>
    </w:p>
    <w:p w:rsidR="00FF00FF" w:rsidRDefault="00FF00FF" w:rsidP="00AE4FC8">
      <w:pPr>
        <w:spacing w:line="480" w:lineRule="auto"/>
        <w:rPr>
          <w:rFonts w:asciiTheme="majorBidi" w:hAnsiTheme="majorBidi" w:cstheme="majorBidi"/>
          <w:b/>
          <w:bCs/>
          <w:sz w:val="28"/>
          <w:szCs w:val="28"/>
        </w:rPr>
      </w:pPr>
    </w:p>
    <w:p w:rsidR="00FF00FF" w:rsidRDefault="00FF00FF" w:rsidP="00AE4FC8">
      <w:pPr>
        <w:spacing w:line="480" w:lineRule="auto"/>
        <w:rPr>
          <w:rFonts w:asciiTheme="majorBidi" w:hAnsiTheme="majorBidi" w:cstheme="majorBidi"/>
          <w:b/>
          <w:bCs/>
          <w:sz w:val="28"/>
          <w:szCs w:val="28"/>
        </w:rPr>
      </w:pPr>
    </w:p>
    <w:p w:rsidR="007D67E6" w:rsidRDefault="007D67E6" w:rsidP="00AE4FC8">
      <w:pPr>
        <w:spacing w:line="480" w:lineRule="auto"/>
        <w:rPr>
          <w:rFonts w:asciiTheme="majorBidi" w:hAnsiTheme="majorBidi" w:cstheme="majorBidi"/>
          <w:b/>
          <w:bCs/>
          <w:sz w:val="28"/>
          <w:szCs w:val="28"/>
        </w:rPr>
      </w:pPr>
      <w:r>
        <w:rPr>
          <w:rFonts w:asciiTheme="majorBidi" w:hAnsiTheme="majorBidi" w:cstheme="majorBidi"/>
          <w:b/>
          <w:bCs/>
          <w:sz w:val="28"/>
          <w:szCs w:val="28"/>
        </w:rPr>
        <w:lastRenderedPageBreak/>
        <w:t>DISCUSSION</w:t>
      </w:r>
      <w:r w:rsidRPr="000F0A06">
        <w:rPr>
          <w:rFonts w:asciiTheme="majorBidi" w:hAnsiTheme="majorBidi" w:cstheme="majorBidi"/>
          <w:b/>
          <w:bCs/>
          <w:sz w:val="28"/>
          <w:szCs w:val="28"/>
        </w:rPr>
        <w:t>:</w:t>
      </w:r>
    </w:p>
    <w:p w:rsidR="00383FB8" w:rsidRDefault="0049044C" w:rsidP="007D1A9C">
      <w:pPr>
        <w:spacing w:line="480" w:lineRule="auto"/>
        <w:jc w:val="both"/>
        <w:rPr>
          <w:rFonts w:asciiTheme="majorBidi" w:hAnsiTheme="majorBidi" w:cstheme="majorBidi"/>
          <w:sz w:val="24"/>
          <w:szCs w:val="24"/>
          <w:vertAlign w:val="superscript"/>
        </w:rPr>
      </w:pPr>
      <w:r>
        <w:rPr>
          <w:rFonts w:asciiTheme="majorBidi" w:hAnsiTheme="majorBidi" w:cstheme="majorBidi"/>
          <w:sz w:val="24"/>
          <w:szCs w:val="24"/>
        </w:rPr>
        <w:t xml:space="preserve">        </w:t>
      </w:r>
      <w:r w:rsidR="007D67E6">
        <w:rPr>
          <w:rFonts w:asciiTheme="majorBidi" w:hAnsiTheme="majorBidi" w:cstheme="majorBidi"/>
          <w:sz w:val="24"/>
          <w:szCs w:val="24"/>
        </w:rPr>
        <w:t>This</w:t>
      </w:r>
      <w:r w:rsidR="007D67E6" w:rsidRPr="00C22AC4">
        <w:rPr>
          <w:rFonts w:asciiTheme="majorBidi" w:hAnsiTheme="majorBidi" w:cstheme="majorBidi"/>
          <w:sz w:val="24"/>
          <w:szCs w:val="24"/>
        </w:rPr>
        <w:t xml:space="preserve"> </w:t>
      </w:r>
      <w:r w:rsidR="007D67E6">
        <w:rPr>
          <w:rFonts w:asciiTheme="majorBidi" w:hAnsiTheme="majorBidi" w:cstheme="majorBidi"/>
          <w:sz w:val="24"/>
          <w:szCs w:val="24"/>
        </w:rPr>
        <w:t>study</w:t>
      </w:r>
      <w:r w:rsidR="007D67E6" w:rsidRPr="00C22AC4">
        <w:rPr>
          <w:rFonts w:asciiTheme="majorBidi" w:hAnsiTheme="majorBidi" w:cstheme="majorBidi"/>
          <w:sz w:val="24"/>
          <w:szCs w:val="24"/>
        </w:rPr>
        <w:t xml:space="preserve"> </w:t>
      </w:r>
      <w:r w:rsidR="007D67E6">
        <w:rPr>
          <w:rFonts w:asciiTheme="majorBidi" w:hAnsiTheme="majorBidi" w:cstheme="majorBidi"/>
          <w:sz w:val="24"/>
          <w:szCs w:val="24"/>
        </w:rPr>
        <w:t>was conducted to assess the knowledge concerning dental trauma and its management among primary schools’ teachers in Riyadh</w:t>
      </w:r>
      <w:r w:rsidR="007D67E6" w:rsidRPr="00C22AC4">
        <w:rPr>
          <w:rFonts w:asciiTheme="majorBidi" w:hAnsiTheme="majorBidi" w:cstheme="majorBidi"/>
          <w:sz w:val="24"/>
          <w:szCs w:val="24"/>
        </w:rPr>
        <w:t xml:space="preserve"> city</w:t>
      </w:r>
      <w:r w:rsidR="007D67E6">
        <w:rPr>
          <w:rFonts w:asciiTheme="majorBidi" w:hAnsiTheme="majorBidi" w:cstheme="majorBidi"/>
          <w:sz w:val="24"/>
          <w:szCs w:val="24"/>
        </w:rPr>
        <w:t xml:space="preserve">. </w:t>
      </w:r>
      <w:r w:rsidR="00383FB8">
        <w:rPr>
          <w:rFonts w:asciiTheme="majorBidi" w:hAnsiTheme="majorBidi" w:cstheme="majorBidi"/>
          <w:sz w:val="24"/>
          <w:szCs w:val="24"/>
        </w:rPr>
        <w:t>Teacher’s</w:t>
      </w:r>
      <w:r w:rsidR="00383FB8" w:rsidRPr="00D543FB">
        <w:rPr>
          <w:rFonts w:asciiTheme="majorBidi" w:hAnsiTheme="majorBidi" w:cstheme="majorBidi"/>
          <w:sz w:val="24"/>
          <w:szCs w:val="24"/>
        </w:rPr>
        <w:t xml:space="preserve"> average </w:t>
      </w:r>
      <w:r w:rsidR="00383FB8">
        <w:rPr>
          <w:rFonts w:asciiTheme="majorBidi" w:hAnsiTheme="majorBidi" w:cstheme="majorBidi"/>
          <w:sz w:val="24"/>
          <w:szCs w:val="24"/>
        </w:rPr>
        <w:t xml:space="preserve">knowledge </w:t>
      </w:r>
      <w:r w:rsidR="00383FB8" w:rsidRPr="00D543FB">
        <w:rPr>
          <w:rFonts w:asciiTheme="majorBidi" w:hAnsiTheme="majorBidi" w:cstheme="majorBidi"/>
          <w:sz w:val="24"/>
          <w:szCs w:val="24"/>
        </w:rPr>
        <w:t>score was 2.85</w:t>
      </w:r>
      <w:r w:rsidR="00383FB8">
        <w:rPr>
          <w:rFonts w:asciiTheme="majorBidi" w:hAnsiTheme="majorBidi" w:cstheme="majorBidi"/>
          <w:sz w:val="24"/>
          <w:szCs w:val="24"/>
        </w:rPr>
        <w:t>/9</w:t>
      </w:r>
      <w:r w:rsidR="000E3C94">
        <w:rPr>
          <w:rFonts w:asciiTheme="majorBidi" w:hAnsiTheme="majorBidi" w:cstheme="majorBidi"/>
          <w:sz w:val="24"/>
          <w:szCs w:val="24"/>
        </w:rPr>
        <w:t>,</w:t>
      </w:r>
      <w:r w:rsidR="00383FB8">
        <w:rPr>
          <w:rFonts w:asciiTheme="majorBidi" w:hAnsiTheme="majorBidi" w:cstheme="majorBidi"/>
          <w:sz w:val="24"/>
          <w:szCs w:val="24"/>
        </w:rPr>
        <w:t xml:space="preserve"> which indicated a very low level of knowledge concerning management of dental traumatic injuries in schools. This result is consistent with the findings from other local and international studies.</w:t>
      </w:r>
      <w:r w:rsidR="00383FB8" w:rsidRPr="007D1A9C">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"ISSN" : "1024-2708", "PMID" : "23018063", "abstract" : "OBJECTIVES. To investigate the level of knowledge about emergency management of dental trauma among Hong Kong primary and secondary school teachers. DESIGN. Questionnaire survey. SETTING. A teachers' union that unites 90% of teachers in Hong Kong. PARTICIPANTS. Randomly selected primary and secondary school teachers. RESULTS. Only 32.8% of respondents correctly stated that a person sustaining dental trauma should go to dentists directly. In all, 73.1% of teachers correctly stated that a dental trauma patient should go for treatment immediately. Only 32.5% knew that a fractured tooth should be put in liquid. Even fewer (23.2%) realised that the displaced tooth should be repositioned back to the original position. Relatively more respondents (74.7%) understood that an avulsed baby tooth should not be put back. Disappointingly, only 16.3% of teachers knew that an avulsed permanent tooth should be replanted. Furthermore, only 29.6% of teachers thought that they were able to distinguish between deciduous teeth and permanent teeth, whilst 20.4% correctly identified at least one of the appropriate mediums: milk, physiological saline or saliva, for storing an avulsed tooth. Teachers who previously received first-aid training with dental content or acquired dental injury information from other sources, scored significantly higher than teachers without such training or acquired information. CONCLUSION. The knowledge on emergency management of dental trauma among primary and secondary school teachers in Hong Kong is insufficient, particularly on the handling of permanent tooth avulsion and the appropriate storage medium for avulsed teeth. Receipt of first-aid training with dental contents and acquisition of dental injury information from other sources were positively correlated with knowledge in managing dental trauma.", "author" : [ { "dropping-particle" : "", "family" : "Young", "given" : "Cecilia", "non-dropping-particle" : "", "parse-names" : false, "suffix" : "" }, { "dropping-particle" : "", "family" : "Wong", "given" : "K Y", "non-dropping-particle" : "", "parse-names" : false, "suffix" : "" }, { "dropping-particle" : "", "family" : "Cheung", "given" : "L K", "non-dropping-particle" : "", "parse-names" : false, "suffix" : "" } ], "container-title" : "Hong Kong medical journal", "id" : "ITEM-1", "issue" : "5", "issued" : { "date-parts" : [ [ "2012" ] ] }, "page" : "362-70", "title" : "Emergency management of dental trauma: knowledge of Hong Kong primary and secondary school teachers.", "type" : "article-journal", "volume" : "18" }, "uris" : [ "http://www.mendeley.com/documents/?uuid=77aa80d2-b529-4efa-a5fd-642eb8111ac2" ] }, { "id" : "ITEM-2", "itemData" : { "DOI" : "10.1111/j.1600-9657.2010.00894.x", "ISSN" : "16004469", "author" : [ { "dropping-particle" : "", "family" : "Al-Obaida", "given" : "Mohammad", "non-dropping-particle" : "", "parse-names" : false, "suffix" : "" } ], "container-title" : "Dental Traumatology", "id" : "ITEM-2", "issue" : "4", "issued" : { "date-parts" : [ [ "2010" ] ] }, "page" : "338-341", "title" : "Knowledge and management of traumatic dental injuries in a group of Saudi primary schools teachers", "type" : "article-journal", "volume" : "26" }, "uris" : [ "http://www.mendeley.com/documents/?uuid=bcd71243-ed28-42e2-afd0-55aa815f8957" ] }, { "id" : "ITEM-3", "itemData" : { "author" : [ { "dropping-particle" : "", "family" : "Zakirulla", "given" : "M", "non-dropping-particle" : "", "parse-names" : false, "suffix" : "" }, { "dropping-particle" : "", "family" : "Togoo", "given" : "Rafi Ahmad", "non-dropping-particle" : "", "parse-names" : false, "suffix" : "" }, { "dropping-particle" : "", "family" : "Yaseen", "given" : "Sayed Mohammad", "non-dropping-particle" : "", "parse-names" : false, "suffix" : "" }, { "dropping-particle" : "", "family" : "Al-shehri", "given" : "Dhaifallah Ahmad", "non-dropping-particle" : "", "parse-names" : false, "suffix" : "" }, { "dropping-particle" : "", "family" : "Al-ghamdi", "given" : "Abdulaziz Saeed", "non-dropping-particle" : "", "parse-names" : false, "suffix" : "" }, { "dropping-particle" : "", "family" : "Al-hafed", "given" : "Mohammed Saleh Ali", "non-dropping-particle" : "", "parse-names" : false, "suffix" : "" }, { "dropping-particle" : "", "family" : "Meer", "given" : "Allahbaksh", "non-dropping-particle" : "", "parse-names" : false, "suffix" : "" } ], "container-title" : "International Journal of Clinical Dental Science", "id" : "ITEM-3", "issued" : { "date-parts" : [ [ "2011" ] ] }, "page" : "4-9", "title" : "Knowledge And Attitude Of Saudi Arabian School Teachers With Regards To Emergency Management Of Dental Trauma", "type" : "article-journal" }, "uris" : [ "http://www.mendeley.com/documents/?uuid=79db4ee2-bac9-40b2-9630-ba89915ee274" ] }, { "id" : "ITEM-4", "itemData" : { "author" : [ { "dropping-particle" : "", "family" : "R.", "given" : "Hashim", "non-dropping-particle" : "", "parse-names" : false, "suffix" : "" } ], "container-title" : "European Journal of Paediatric Dentistry", "id" : "ITEM-4", "issued" : { "date-parts" : [ [ "2011" ] ] }, "page" : "12(2): 99-102", "title" : "Dental trauma management awareness among primary school teachers in the Emirate of Ajman, United Arab Emirates", "type" : "article-journal" }, "uris" : [ "http://www.mendeley.com/documents/?uuid=053309ac-eebd-4ae6-8c8b-53f573521a88" ] }, { "id" : "ITEM-5", "itemData" : { "author" : [ { "dropping-particle" : "", "family" : "Skeie MS, Audestad E", "given" : "B\u00e5rdsen A.", "non-dropping-particle" : "", "parse-names" : false, "suffix" : "" } ], "container-title" : "Dent Traumatol", "id" : "ITEM-5", "issued" : { "date-parts" : [ [ "2010" ] ] }, "title" : "Traumatic dental injuries--knowledge and awareness among present and prospective teachers in selected urban and rural areas of Norway", "type" : "article-journal", "volume" : "26(3):243-" }, "uris" : [ "http://www.mendeley.com/documents/?uuid=9c236c5c-fe2c-4a7f-81ff-de88fbc53f11" ] }, { "id" : "ITEM-6", "itemData" : { "author" : [ { "dropping-particle" : "", "family" : "Caglar E, Ferreira LP", "given" : "Kargul B.", "non-dropping-particle" : "", "parse-names" : false, "suffix" : "" } ], "container-title" : "Dent Traumatol", "id" : "ITEM-6", "issued" : { "date-parts" : [ [ "2005" ] ] }, "title" : "Dental trauma management knowledge among a group of teachers in two south European cities", "type" : "article-journal", "volume" : "21(5):258-" }, "uris" : [ "http://www.mendeley.com/documents/?uuid=e198ec0e-0e4c-4cb8-af87-6501e54852bd" ] }, { "id" : "ITEM-7", "itemData" : { "author" : [ { "dropping-particle" : "", "family" : "Mohandas U", "given" : "Chandan GD.", "non-dropping-particle" : "", "parse-names" : false, "suffix" : "" } ], "container-title" : "J Indian Soc Pedod Prev Dent", "id" : "ITEM-7", "issued" : { "date-parts" : [ [ "2009" ] ] }, "title" : "Knowledge, attitude and practice in emergency management of dental injury among physical education teachers: a survey in Bangalore urban schools", "type" : "article-journal", "volume" : "27(4):242-" }, "uris" : [ "http://www.mendeley.com/documents/?uuid=b6a5ae7b-f2db-4897-844f-971e55805736" ] } ], "mendeley" : { "formattedCitation" : "(11,12,9,13\u201316)", "manualFormatting" : "(15-18)", "plainTextFormattedCitation" : "(11,12,9,13\u201316)", "previouslyFormattedCitation" : "(11,12,9,13\u201316)" }, "properties" : { "noteIndex" : 0 }, "schema" : "https://github.com/citation-style-language/schema/raw/master/csl-citation.json" }</w:instrText>
      </w:r>
      <w:r w:rsidR="00383FB8" w:rsidRPr="007D1A9C">
        <w:rPr>
          <w:rFonts w:asciiTheme="majorBidi" w:hAnsiTheme="majorBidi" w:cstheme="majorBidi"/>
          <w:sz w:val="24"/>
          <w:szCs w:val="24"/>
          <w:vertAlign w:val="superscript"/>
        </w:rPr>
        <w:fldChar w:fldCharType="separate"/>
      </w:r>
      <w:r w:rsidR="00383FB8" w:rsidRPr="007D1A9C">
        <w:rPr>
          <w:rFonts w:asciiTheme="majorBidi" w:hAnsiTheme="majorBidi" w:cstheme="majorBidi"/>
          <w:noProof/>
          <w:sz w:val="24"/>
          <w:szCs w:val="24"/>
          <w:vertAlign w:val="superscript"/>
        </w:rPr>
        <w:t>(</w:t>
      </w:r>
      <w:r w:rsidR="007D1A9C" w:rsidRPr="007D1A9C">
        <w:rPr>
          <w:rFonts w:asciiTheme="majorBidi" w:hAnsiTheme="majorBidi" w:cstheme="majorBidi"/>
          <w:noProof/>
          <w:sz w:val="24"/>
          <w:szCs w:val="24"/>
          <w:vertAlign w:val="superscript"/>
        </w:rPr>
        <w:t>15-18</w:t>
      </w:r>
      <w:r w:rsidR="00383FB8" w:rsidRPr="007D1A9C">
        <w:rPr>
          <w:rFonts w:asciiTheme="majorBidi" w:hAnsiTheme="majorBidi" w:cstheme="majorBidi"/>
          <w:noProof/>
          <w:sz w:val="24"/>
          <w:szCs w:val="24"/>
          <w:vertAlign w:val="superscript"/>
        </w:rPr>
        <w:t>)</w:t>
      </w:r>
      <w:r w:rsidR="00383FB8" w:rsidRPr="007D1A9C">
        <w:rPr>
          <w:rFonts w:asciiTheme="majorBidi" w:hAnsiTheme="majorBidi" w:cstheme="majorBidi"/>
          <w:sz w:val="24"/>
          <w:szCs w:val="24"/>
          <w:vertAlign w:val="superscript"/>
        </w:rPr>
        <w:fldChar w:fldCharType="end"/>
      </w:r>
      <w:r w:rsidR="00383FB8">
        <w:rPr>
          <w:rFonts w:asciiTheme="majorBidi" w:hAnsiTheme="majorBidi" w:cstheme="majorBidi"/>
          <w:sz w:val="24"/>
          <w:szCs w:val="24"/>
          <w:vertAlign w:val="superscript"/>
        </w:rPr>
        <w:t xml:space="preserve"> </w:t>
      </w:r>
    </w:p>
    <w:p w:rsidR="00383FB8" w:rsidRDefault="00383FB8" w:rsidP="00AE4FC8">
      <w:pPr>
        <w:spacing w:line="480" w:lineRule="auto"/>
        <w:jc w:val="both"/>
        <w:rPr>
          <w:rFonts w:asciiTheme="majorBidi" w:hAnsiTheme="majorBidi" w:cstheme="majorBidi"/>
          <w:sz w:val="24"/>
          <w:szCs w:val="24"/>
        </w:rPr>
      </w:pPr>
      <w:r>
        <w:rPr>
          <w:rFonts w:asciiTheme="majorBidi" w:hAnsiTheme="majorBidi" w:cstheme="majorBidi"/>
          <w:sz w:val="24"/>
          <w:szCs w:val="24"/>
        </w:rPr>
        <w:t>Over half of the sample stated that they did not know the appropriate management of soft tissue injuries and only</w:t>
      </w:r>
      <w:r w:rsidRPr="003561D7">
        <w:rPr>
          <w:rFonts w:asciiTheme="majorBidi" w:hAnsiTheme="majorBidi" w:cstheme="majorBidi"/>
          <w:sz w:val="24"/>
          <w:szCs w:val="24"/>
        </w:rPr>
        <w:t xml:space="preserve"> </w:t>
      </w:r>
      <w:r>
        <w:rPr>
          <w:rFonts w:asciiTheme="majorBidi" w:hAnsiTheme="majorBidi" w:cstheme="majorBidi"/>
          <w:sz w:val="24"/>
          <w:szCs w:val="24"/>
        </w:rPr>
        <w:t>10</w:t>
      </w:r>
      <w:r w:rsidRPr="003561D7">
        <w:rPr>
          <w:rFonts w:asciiTheme="majorBidi" w:hAnsiTheme="majorBidi" w:cstheme="majorBidi"/>
          <w:sz w:val="24"/>
          <w:szCs w:val="24"/>
        </w:rPr>
        <w:t xml:space="preserve">% </w:t>
      </w:r>
      <w:r>
        <w:rPr>
          <w:rFonts w:asciiTheme="majorBidi" w:hAnsiTheme="majorBidi" w:cstheme="majorBidi"/>
          <w:sz w:val="24"/>
          <w:szCs w:val="24"/>
        </w:rPr>
        <w:t>of the respondents selected the correct answer regarding the management of these injuries. Previous study found that soft tissue injuries were</w:t>
      </w:r>
      <w:r w:rsidRPr="00FB5237">
        <w:rPr>
          <w:rFonts w:asciiTheme="majorBidi" w:hAnsiTheme="majorBidi" w:cstheme="majorBidi"/>
          <w:sz w:val="24"/>
          <w:szCs w:val="24"/>
        </w:rPr>
        <w:t xml:space="preserve"> among the most common traumatic craniofacial injuries encountered by</w:t>
      </w:r>
      <w:r>
        <w:rPr>
          <w:rFonts w:asciiTheme="majorBidi" w:hAnsiTheme="majorBidi" w:cstheme="majorBidi"/>
          <w:sz w:val="24"/>
          <w:szCs w:val="24"/>
        </w:rPr>
        <w:t xml:space="preserve"> emergency department personnel in hospitals</w:t>
      </w:r>
      <w:r w:rsidRPr="00A91082">
        <w:rPr>
          <w:rFonts w:asciiTheme="majorBidi" w:hAnsiTheme="majorBidi" w:cstheme="majorBidi"/>
          <w:sz w:val="24"/>
          <w:szCs w:val="24"/>
        </w:rPr>
        <w:t>.</w:t>
      </w:r>
      <w:r w:rsidRPr="007D1A9C">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"DOI" : "10.1055/s-0030-1269764", "ISSN" : "1536-0067", "PMID" : "22550459", "abstract" : "Traumatic facial soft tissue injuries are commonly encountered in the emergency department by plastic surgeons and other providers. Although rarely life-threatening, the treatment of these injuries can be complex and may have significant impact on the patient's facial function and aesthetics. This article provides a review of the relevant literature related to this topic and describes the authors' approach to the evaluation and management of the patient with facial soft tissue injuries.", "author" : [ { "dropping-particle" : "", "family" : "Kretlow", "given" : "James", "non-dropping-particle" : "", "parse-names" : false, "suffix" : "" }, { "dropping-particle" : "", "family" : "McKnight", "given" : "Aisha", "non-dropping-particle" : "", "parse-names" : false, "suffix" : "" }, { "dropping-particle" : "", "family" : "Izaddoost", "given" : "Shayan", "non-dropping-particle" : "", "parse-names" : false, "suffix" : "" } ], "container-title" : "Seminars in Plastic Surgery", "id" : "ITEM-1", "issue" : "04", "issued" : { "date-parts" : [ [ "2010" ] ] }, "page" : "348-356", "title" : "Facial Soft Tissue Trauma", "type" : "article-journal", "volume" : "24" }, "uris" : [ "http://www.mendeley.com/documents/?uuid=5e3d11cf-534e-41d9-89d8-25fd1487f675" ] } ], "mendeley" : { "formattedCitation" : "(17)", "manualFormatting" : "(19)", "plainTextFormattedCitation" : "(17)", "previouslyFormattedCitation" : "(17)" }, "properties" : { "noteIndex" : 0 }, "schema" : "https://github.com/citation-style-language/schema/raw/master/csl-citation.json" }</w:instrText>
      </w:r>
      <w:r w:rsidRPr="007D1A9C">
        <w:rPr>
          <w:rFonts w:asciiTheme="majorBidi" w:hAnsiTheme="majorBidi" w:cstheme="majorBidi"/>
          <w:sz w:val="24"/>
          <w:szCs w:val="24"/>
          <w:vertAlign w:val="superscript"/>
        </w:rPr>
        <w:fldChar w:fldCharType="separate"/>
      </w:r>
      <w:r w:rsidR="007D1A9C" w:rsidRPr="007D1A9C">
        <w:rPr>
          <w:rFonts w:asciiTheme="majorBidi" w:hAnsiTheme="majorBidi" w:cstheme="majorBidi"/>
          <w:noProof/>
          <w:sz w:val="24"/>
          <w:szCs w:val="24"/>
          <w:vertAlign w:val="superscript"/>
        </w:rPr>
        <w:t>(19</w:t>
      </w:r>
      <w:r w:rsidRPr="007D1A9C">
        <w:rPr>
          <w:rFonts w:asciiTheme="majorBidi" w:hAnsiTheme="majorBidi" w:cstheme="majorBidi"/>
          <w:noProof/>
          <w:sz w:val="24"/>
          <w:szCs w:val="24"/>
          <w:vertAlign w:val="superscript"/>
        </w:rPr>
        <w:t>)</w:t>
      </w:r>
      <w:r w:rsidRPr="007D1A9C">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t>
      </w:r>
      <w:r w:rsidRPr="00E9371F">
        <w:rPr>
          <w:rFonts w:asciiTheme="majorBidi" w:hAnsiTheme="majorBidi" w:cstheme="majorBidi"/>
          <w:sz w:val="24"/>
          <w:szCs w:val="24"/>
        </w:rPr>
        <w:t>Regarding management of fractured teeth</w:t>
      </w:r>
      <w:r>
        <w:rPr>
          <w:rFonts w:asciiTheme="majorBidi" w:hAnsiTheme="majorBidi" w:cstheme="majorBidi"/>
          <w:sz w:val="24"/>
          <w:szCs w:val="24"/>
        </w:rPr>
        <w:t xml:space="preserve">, 38.8% </w:t>
      </w:r>
      <w:r w:rsidRPr="00701ED6">
        <w:rPr>
          <w:rFonts w:asciiTheme="majorBidi" w:hAnsiTheme="majorBidi" w:cstheme="majorBidi"/>
          <w:sz w:val="24"/>
          <w:szCs w:val="24"/>
        </w:rPr>
        <w:t>believed that the fractured part is useless</w:t>
      </w:r>
      <w:r>
        <w:rPr>
          <w:rFonts w:asciiTheme="majorBidi" w:hAnsiTheme="majorBidi" w:cstheme="majorBidi"/>
          <w:sz w:val="24"/>
          <w:szCs w:val="24"/>
        </w:rPr>
        <w:t>, although according to a study conducted in 2013, bonding of the tooth fragment was found to be more cost effective, esthetic, conservative, than resin based composite and less time consuming.</w:t>
      </w:r>
      <w:r w:rsidRPr="007D1A9C">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"DOI" : "10.4103/2229-5194.126878", "ISSN" : "2229-5194", "author" : [ { "dropping-particle" : "", "family" : "Shetty", "given" : "Neeta", "non-dropping-particle" : "", "parse-names" : false, "suffix" : "" }, { "dropping-particle" : "", "family" : "Yadav", "given" : "Amit", "non-dropping-particle" : "", "parse-names" : false, "suffix" : "" } ], "container-title" : "Journal of Interdisciplinary Dentistry", "id" : "ITEM-1", "issue" : "2", "issued" : { "date-parts" : [ [ "2013" ] ] }, "page" : "129", "title" : "Fractured tooth rebonding: A ultra-conservative approach", "type" : "article-journal", "volume" : "3" }, "uris" : [ "http://www.mendeley.com/documents/?uuid=dd81b838-711a-4126-b8aa-a4d1811abc9f" ] } ], "mendeley" : { "formattedCitation" : "(18)", "manualFormatting" : "(20)", "plainTextFormattedCitation" : "(18)", "previouslyFormattedCitation" : "(18)" }, "properties" : { "noteIndex" : 0 }, "schema" : "https://github.com/citation-style-language/schema/raw/master/csl-citation.json" }</w:instrText>
      </w:r>
      <w:r w:rsidRPr="007D1A9C">
        <w:rPr>
          <w:rFonts w:asciiTheme="majorBidi" w:hAnsiTheme="majorBidi" w:cstheme="majorBidi"/>
          <w:sz w:val="24"/>
          <w:szCs w:val="24"/>
          <w:vertAlign w:val="superscript"/>
        </w:rPr>
        <w:fldChar w:fldCharType="separate"/>
      </w:r>
      <w:r w:rsidR="007D1A9C" w:rsidRPr="007D1A9C">
        <w:rPr>
          <w:rFonts w:asciiTheme="majorBidi" w:hAnsiTheme="majorBidi" w:cstheme="majorBidi"/>
          <w:noProof/>
          <w:sz w:val="24"/>
          <w:szCs w:val="24"/>
          <w:vertAlign w:val="superscript"/>
        </w:rPr>
        <w:t>(20</w:t>
      </w:r>
      <w:r w:rsidRPr="007D1A9C">
        <w:rPr>
          <w:rFonts w:asciiTheme="majorBidi" w:hAnsiTheme="majorBidi" w:cstheme="majorBidi"/>
          <w:noProof/>
          <w:sz w:val="24"/>
          <w:szCs w:val="24"/>
          <w:vertAlign w:val="superscript"/>
        </w:rPr>
        <w:t>)</w:t>
      </w:r>
      <w:r w:rsidRPr="007D1A9C">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t>
      </w:r>
    </w:p>
    <w:p w:rsidR="00383FB8" w:rsidRPr="00B14BC7" w:rsidRDefault="00383FB8" w:rsidP="007D1A9C">
      <w:pPr>
        <w:spacing w:line="480" w:lineRule="auto"/>
        <w:jc w:val="both"/>
        <w:rPr>
          <w:rFonts w:asciiTheme="majorBidi" w:hAnsiTheme="majorBidi" w:cstheme="majorBidi"/>
          <w:sz w:val="24"/>
          <w:szCs w:val="24"/>
        </w:rPr>
      </w:pPr>
      <w:r w:rsidRPr="00B14BC7">
        <w:rPr>
          <w:rFonts w:asciiTheme="majorBidi" w:hAnsiTheme="majorBidi" w:cstheme="majorBidi"/>
          <w:sz w:val="24"/>
          <w:szCs w:val="24"/>
        </w:rPr>
        <w:t xml:space="preserve">Most of the teachers were not aware of the appropriate management of an avulsed permanent tooth and 38.8% of the sample stated that there was no benefit of keeping an avulsed permanent tooth, whereas only 6.2% of the respondents stated that they will try to re-implant the tooth in its position. This is consistent with the finding of a previous study conducted in </w:t>
      </w:r>
      <w:proofErr w:type="spellStart"/>
      <w:r w:rsidRPr="00B14BC7">
        <w:rPr>
          <w:rFonts w:asciiTheme="majorBidi" w:hAnsiTheme="majorBidi" w:cstheme="majorBidi"/>
          <w:sz w:val="24"/>
          <w:szCs w:val="24"/>
        </w:rPr>
        <w:t>Abha</w:t>
      </w:r>
      <w:proofErr w:type="spellEnd"/>
      <w:r w:rsidRPr="00B14BC7">
        <w:rPr>
          <w:rFonts w:asciiTheme="majorBidi" w:hAnsiTheme="majorBidi" w:cstheme="majorBidi"/>
          <w:sz w:val="24"/>
          <w:szCs w:val="24"/>
        </w:rPr>
        <w:t xml:space="preserve"> (6%), and in northern Saudi Arabia (5%) and less than the findings of a study conducted in the Emirate of Ajman (19.3%).</w:t>
      </w:r>
      <w:r w:rsidRPr="007D1A9C">
        <w:rPr>
          <w:rFonts w:asciiTheme="majorBidi" w:hAnsiTheme="majorBidi" w:cstheme="majorBidi"/>
          <w:sz w:val="24"/>
          <w:szCs w:val="24"/>
          <w:vertAlign w:val="superscript"/>
        </w:rPr>
        <w:fldChar w:fldCharType="begin" w:fldLock="1"/>
      </w:r>
      <w:r w:rsidR="007D1A9C">
        <w:rPr>
          <w:rFonts w:asciiTheme="majorBidi" w:hAnsiTheme="majorBidi" w:cstheme="majorBidi"/>
          <w:sz w:val="24"/>
          <w:szCs w:val="24"/>
          <w:vertAlign w:val="superscript"/>
        </w:rPr>
        <w:instrText>ADDIN CSL_CITATION { "citationItems" : [ { "id" : "ITEM-1", "itemData" : { "DOI" : "10.1007/s12548-013-0076-9", "ISSN" : "1867-2221", "author" : [ { "dropping-particle" : "", "family" : "Al-Enazi", "given" : "Talal Awayed", "non-dropping-particle" : "", "parse-names" : false, "suffix" : "" }, { "dropping-particle" : "V", "family" : "Naik", "given" : "Amit", "non-dropping-particle" : "", "parse-names" : false, "suffix" : "" } ], "container-title" : "International Journal of Stomatology &amp; Occlusion Medicine", "id" : "ITEM-1", "issue" : "2", "issued" : { "date-parts" : [ [ "2013" ] ] }, "page" : "59-64", "title" : "Evaluation of primary school teachers in northern Saudi Arabia regarding management of dental emergencies", "type" : "article-journal", "volume" : "6" }, "uris" : [ "http://www.mendeley.com/documents/?uuid=d8abf7dc-a080-4efa-ae2a-74598e4c15ac" ] }, { "id" : "ITEM-2", "itemData" : { "author" : [ { "dropping-particle" : "", "family" : "Zakirulla", "given" : "M", "non-dropping-particle" : "", "parse-names" : false, "suffix" : "" }, { "dropping-particle" : "", "family" : "Togoo", "given" : "Rafi Ahmad", "non-dropping-particle" : "", "parse-names" : false, "suffix" : "" }, { "dropping-particle" : "", "family" : "Yaseen", "given" : "Sayed Mohammad", "non-dropping-particle" : "", "parse-names" : false, "suffix" : "" }, { "dropping-particle" : "", "family" : "Al-shehri", "given" : "Dhaifallah Ahmad", "non-dropping-particle" : "", "parse-names" : false, "suffix" : "" }, { "dropping-particle" : "", "family" : "Al-ghamdi", "given" : "Abdulaziz Saeed", "non-dropping-particle" : "", "parse-names" : false, "suffix" : "" }, { "dropping-particle" : "", "family" : "Al-hafed", "given" : "Mohammed Saleh Ali", "non-dropping-particle" : "", "parse-names" : false, "suffix" : "" }, { "dropping-particle" : "", "family" : "Meer", "given" : "Allahbaksh", "non-dropping-particle" : "", "parse-names" : false, "suffix" : "" } ], "container-title" : "International Journal of Clinical Dental Science", "id" : "ITEM-2", "issued" : { "date-parts" : [ [ "2011" ] ] }, "page" : "4-9", "title" : "Knowledge And Attitude Of Saudi Arabian School Teachers With Regards To Emergency Management Of Dental Trauma", "type" : "article-journal" }, "uris" : [ "http://www.mendeley.com/documents/?uuid=79db4ee2-bac9-40b2-9630-ba89915ee274" ] }, { "id" : "ITEM-3", "itemData" : { "author" : [ { "dropping-particle" : "", "family" : "R.", "given" : "Hashim", "non-dropping-particle" : "", "parse-names" : false, "suffix" : "" } ], "container-title" : "European Journal of Paediatric Dentistry", "id" : "ITEM-3", "issued" : { "date-parts" : [ [ "2011" ] ] }, "page" : "12(2): 99-102", "title" : "Dental trauma management awareness among primary school teachers in the Emirate of Ajman, United Arab Emirates", "type" : "article-journal" }, "uris" : [ "http://www.mendeley.com/documents/?uuid=053309ac-eebd-4ae6-8c8b-53f573521a88" ] } ], "mendeley" : { "formattedCitation" : "(11,13,19)", "manualFormatting" : "(9,15,21)", "plainTextFormattedCitation" : "(11,13,19)", "previouslyFormattedCitation" : "(11,13,19)" }, "properties" : { "noteIndex" : 0 }, "schema" : "https://github.com/citation-style-language/schema/raw/master/csl-citation.json" }</w:instrText>
      </w:r>
      <w:r w:rsidRPr="007D1A9C">
        <w:rPr>
          <w:rFonts w:asciiTheme="majorBidi" w:hAnsiTheme="majorBidi" w:cstheme="majorBidi"/>
          <w:sz w:val="24"/>
          <w:szCs w:val="24"/>
          <w:vertAlign w:val="superscript"/>
        </w:rPr>
        <w:fldChar w:fldCharType="separate"/>
      </w:r>
      <w:r w:rsidRPr="007D1A9C">
        <w:rPr>
          <w:rFonts w:asciiTheme="majorBidi" w:hAnsiTheme="majorBidi" w:cstheme="majorBidi"/>
          <w:noProof/>
          <w:sz w:val="24"/>
          <w:szCs w:val="24"/>
          <w:vertAlign w:val="superscript"/>
        </w:rPr>
        <w:t>(</w:t>
      </w:r>
      <w:r w:rsidR="007D1A9C" w:rsidRPr="007D1A9C">
        <w:rPr>
          <w:rFonts w:asciiTheme="majorBidi" w:hAnsiTheme="majorBidi" w:cstheme="majorBidi"/>
          <w:noProof/>
          <w:sz w:val="24"/>
          <w:szCs w:val="24"/>
          <w:vertAlign w:val="superscript"/>
        </w:rPr>
        <w:t>9,15,21</w:t>
      </w:r>
      <w:r w:rsidRPr="007D1A9C">
        <w:rPr>
          <w:rFonts w:asciiTheme="majorBidi" w:hAnsiTheme="majorBidi" w:cstheme="majorBidi"/>
          <w:noProof/>
          <w:sz w:val="24"/>
          <w:szCs w:val="24"/>
          <w:vertAlign w:val="superscript"/>
        </w:rPr>
        <w:t>)</w:t>
      </w:r>
      <w:r w:rsidRPr="007D1A9C">
        <w:rPr>
          <w:rFonts w:asciiTheme="majorBidi" w:hAnsiTheme="majorBidi" w:cstheme="majorBidi"/>
          <w:sz w:val="24"/>
          <w:szCs w:val="24"/>
          <w:vertAlign w:val="superscript"/>
        </w:rPr>
        <w:fldChar w:fldCharType="end"/>
      </w:r>
      <w:r w:rsidRPr="00B14BC7">
        <w:rPr>
          <w:rFonts w:asciiTheme="majorBidi" w:hAnsiTheme="majorBidi" w:cstheme="majorBidi"/>
          <w:sz w:val="24"/>
          <w:szCs w:val="24"/>
        </w:rPr>
        <w:t xml:space="preserve"> The results showed that it was well known among teachers that there was no benefit of an avulsed primary tooth. Over three quarters of the teachers did not select the correct suitable storage medium of an avulsed tooth, whereas 19.7% chose milk and 3.2% chose the injured person’s saliva, which are the recommended physiologic storage medias according to the dental trauma guide.</w:t>
      </w:r>
      <w:r w:rsidRPr="007D1A9C">
        <w:rPr>
          <w:rFonts w:asciiTheme="majorBidi" w:hAnsiTheme="majorBidi" w:cstheme="majorBidi"/>
          <w:sz w:val="24"/>
          <w:szCs w:val="24"/>
          <w:vertAlign w:val="superscript"/>
        </w:rPr>
        <w:fldChar w:fldCharType="begin" w:fldLock="1"/>
      </w:r>
      <w:r w:rsidR="007D1A9C" w:rsidRPr="007D1A9C">
        <w:rPr>
          <w:rFonts w:asciiTheme="majorBidi" w:hAnsiTheme="majorBidi" w:cstheme="majorBidi"/>
          <w:sz w:val="24"/>
          <w:szCs w:val="24"/>
          <w:vertAlign w:val="superscript"/>
        </w:rPr>
        <w:instrText>ADDIN CSL_CITATION { "citationItems" : [ { "id" : "ITEM-1", "itemData" : { "URL" : "www.dentaltraumaguide.org", "author" : [ { "dropping-particle" : "", "family" : "International Association of Dental Traumatology", "given" : "Rigshospitalet Denmark", "non-dropping-particle" : "", "parse-names" : false, "suffix" : "" } ], "id" : "ITEM-1", "issued" : { "date-parts" : [ [ "2010" ] ] }, "title" : "Dental Trauma Guide", "type" : "webpage" }, "uris" : [ "http://www.mendeley.com/documents/?uuid=18a45893-a482-4ee0-b966-5511ed4c22be" ] } ], "mendeley" : { "formattedCitation" : "(20)", "manualFormatting" : "(22)", "plainTextFormattedCitation" : "(20)", "previouslyFormattedCitation" : "(20)" }, "properties" : { "noteIndex" : 0 }, "schema" : "https://github.com/citation-style-language/schema/raw/master/csl-citation.json" }</w:instrText>
      </w:r>
      <w:r w:rsidRPr="007D1A9C">
        <w:rPr>
          <w:rFonts w:asciiTheme="majorBidi" w:hAnsiTheme="majorBidi" w:cstheme="majorBidi"/>
          <w:sz w:val="24"/>
          <w:szCs w:val="24"/>
          <w:vertAlign w:val="superscript"/>
        </w:rPr>
        <w:fldChar w:fldCharType="separate"/>
      </w:r>
      <w:r w:rsidR="007D1A9C" w:rsidRPr="007D1A9C">
        <w:rPr>
          <w:rFonts w:asciiTheme="majorBidi" w:hAnsiTheme="majorBidi" w:cstheme="majorBidi"/>
          <w:noProof/>
          <w:sz w:val="24"/>
          <w:szCs w:val="24"/>
          <w:vertAlign w:val="superscript"/>
        </w:rPr>
        <w:t>(22)</w:t>
      </w:r>
      <w:r w:rsidRPr="007D1A9C">
        <w:rPr>
          <w:rFonts w:asciiTheme="majorBidi" w:hAnsiTheme="majorBidi" w:cstheme="majorBidi"/>
          <w:sz w:val="24"/>
          <w:szCs w:val="24"/>
          <w:vertAlign w:val="superscript"/>
        </w:rPr>
        <w:fldChar w:fldCharType="end"/>
      </w:r>
      <w:r w:rsidRPr="00B14BC7">
        <w:rPr>
          <w:rFonts w:asciiTheme="majorBidi" w:hAnsiTheme="majorBidi" w:cstheme="majorBidi"/>
          <w:sz w:val="24"/>
          <w:szCs w:val="24"/>
        </w:rPr>
        <w:t xml:space="preserve"> </w:t>
      </w:r>
    </w:p>
    <w:p w:rsidR="00383FB8" w:rsidRDefault="00383FB8" w:rsidP="007D1A9C">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majority of the surveyed sample stated that they</w:t>
      </w:r>
      <w:r w:rsidRPr="000C066F">
        <w:rPr>
          <w:rFonts w:asciiTheme="majorBidi" w:hAnsiTheme="majorBidi" w:cstheme="majorBidi"/>
          <w:sz w:val="24"/>
          <w:szCs w:val="24"/>
        </w:rPr>
        <w:t xml:space="preserve"> </w:t>
      </w:r>
      <w:r>
        <w:rPr>
          <w:rFonts w:asciiTheme="majorBidi" w:hAnsiTheme="majorBidi" w:cstheme="majorBidi"/>
          <w:sz w:val="24"/>
          <w:szCs w:val="24"/>
        </w:rPr>
        <w:t xml:space="preserve">were not </w:t>
      </w:r>
      <w:r w:rsidRPr="000C066F">
        <w:rPr>
          <w:rFonts w:asciiTheme="majorBidi" w:hAnsiTheme="majorBidi" w:cstheme="majorBidi"/>
          <w:sz w:val="24"/>
          <w:szCs w:val="24"/>
        </w:rPr>
        <w:t xml:space="preserve">satisfied </w:t>
      </w:r>
      <w:r>
        <w:rPr>
          <w:rFonts w:asciiTheme="majorBidi" w:hAnsiTheme="majorBidi" w:cstheme="majorBidi"/>
          <w:sz w:val="24"/>
          <w:szCs w:val="24"/>
        </w:rPr>
        <w:t>with</w:t>
      </w:r>
      <w:r w:rsidRPr="000C066F">
        <w:rPr>
          <w:rFonts w:asciiTheme="majorBidi" w:hAnsiTheme="majorBidi" w:cstheme="majorBidi"/>
          <w:sz w:val="24"/>
          <w:szCs w:val="24"/>
        </w:rPr>
        <w:t xml:space="preserve"> their current knowledge regarding management of dental trauma</w:t>
      </w:r>
      <w:r>
        <w:rPr>
          <w:rFonts w:asciiTheme="majorBidi" w:hAnsiTheme="majorBidi" w:cstheme="majorBidi"/>
          <w:sz w:val="24"/>
          <w:szCs w:val="24"/>
        </w:rPr>
        <w:t xml:space="preserve"> and more than half of them encountered an incident of dental injury, which was higher than the incident found in a previous study conducted in Riyadh.</w:t>
      </w:r>
      <w:r w:rsidRPr="007D1A9C">
        <w:rPr>
          <w:rFonts w:asciiTheme="majorBidi" w:hAnsiTheme="majorBidi" w:cstheme="majorBidi"/>
          <w:sz w:val="24"/>
          <w:szCs w:val="24"/>
          <w:vertAlign w:val="superscript"/>
        </w:rPr>
        <w:fldChar w:fldCharType="begin" w:fldLock="1"/>
      </w:r>
      <w:r w:rsidR="007D1A9C" w:rsidRPr="007D1A9C">
        <w:rPr>
          <w:rFonts w:asciiTheme="majorBidi" w:hAnsiTheme="majorBidi" w:cstheme="majorBidi"/>
          <w:sz w:val="24"/>
          <w:szCs w:val="24"/>
          <w:vertAlign w:val="superscript"/>
        </w:rPr>
        <w:instrText>ADDIN CSL_CITATION { "citationItems" : [ { "id" : "ITEM-1", "itemData" : { "DOI" : "10.1111/j.1600-9657.2010.00894.x", "ISSN" : "16004469", "author" : [ { "dropping-particle" : "", "family" : "Al-Obaida", "given" : "Mohammad", "non-dropping-particle" : "", "parse-names" : false, "suffix" : "" } ], "container-title" : "Dental Traumatology", "id" : "ITEM-1", "issue" : "4", "issued" : { "date-parts" : [ [ "2010" ] ] }, "page" : "338-341", "title" : "Knowledge and management of traumatic dental injuries in a group of Saudi primary schools teachers", "type" : "article-journal", "volume" : "26" }, "uris" : [ "http://www.mendeley.com/documents/?uuid=bcd71243-ed28-42e2-afd0-55aa815f8957" ] } ], "mendeley" : { "formattedCitation" : "(9)", "manualFormatting" : "(13)", "plainTextFormattedCitation" : "(9)", "previouslyFormattedCitation" : "(9)" }, "properties" : { "noteIndex" : 0 }, "schema" : "https://github.com/citation-style-language/schema/raw/master/csl-citation.json" }</w:instrText>
      </w:r>
      <w:r w:rsidRPr="007D1A9C">
        <w:rPr>
          <w:rFonts w:asciiTheme="majorBidi" w:hAnsiTheme="majorBidi" w:cstheme="majorBidi"/>
          <w:sz w:val="24"/>
          <w:szCs w:val="24"/>
          <w:vertAlign w:val="superscript"/>
        </w:rPr>
        <w:fldChar w:fldCharType="separate"/>
      </w:r>
      <w:r w:rsidR="007D1A9C" w:rsidRPr="007D1A9C">
        <w:rPr>
          <w:rFonts w:asciiTheme="majorBidi" w:hAnsiTheme="majorBidi" w:cstheme="majorBidi"/>
          <w:noProof/>
          <w:sz w:val="24"/>
          <w:szCs w:val="24"/>
          <w:vertAlign w:val="superscript"/>
        </w:rPr>
        <w:t>(13)</w:t>
      </w:r>
      <w:r w:rsidRPr="007D1A9C">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Since dental trauma is frequently encountered in schools, teachers should be trained to deal with it properly. Over three quarters of the teachers</w:t>
      </w:r>
      <w:r w:rsidRPr="000C066F">
        <w:rPr>
          <w:rFonts w:asciiTheme="majorBidi" w:hAnsiTheme="majorBidi" w:cstheme="majorBidi"/>
          <w:sz w:val="24"/>
          <w:szCs w:val="24"/>
        </w:rPr>
        <w:t xml:space="preserve"> </w:t>
      </w:r>
      <w:r>
        <w:rPr>
          <w:rFonts w:asciiTheme="majorBidi" w:hAnsiTheme="majorBidi" w:cstheme="majorBidi"/>
          <w:sz w:val="24"/>
          <w:szCs w:val="24"/>
        </w:rPr>
        <w:t>were</w:t>
      </w:r>
      <w:r w:rsidRPr="000C066F">
        <w:rPr>
          <w:rFonts w:asciiTheme="majorBidi" w:hAnsiTheme="majorBidi" w:cstheme="majorBidi"/>
          <w:sz w:val="24"/>
          <w:szCs w:val="24"/>
        </w:rPr>
        <w:t xml:space="preserve"> interested </w:t>
      </w:r>
      <w:r>
        <w:rPr>
          <w:rFonts w:asciiTheme="majorBidi" w:hAnsiTheme="majorBidi" w:cstheme="majorBidi"/>
          <w:sz w:val="24"/>
          <w:szCs w:val="24"/>
        </w:rPr>
        <w:t>in</w:t>
      </w:r>
      <w:r w:rsidRPr="000C066F">
        <w:rPr>
          <w:rFonts w:asciiTheme="majorBidi" w:hAnsiTheme="majorBidi" w:cstheme="majorBidi"/>
          <w:sz w:val="24"/>
          <w:szCs w:val="24"/>
        </w:rPr>
        <w:t xml:space="preserve"> receiv</w:t>
      </w:r>
      <w:r>
        <w:rPr>
          <w:rFonts w:asciiTheme="majorBidi" w:hAnsiTheme="majorBidi" w:cstheme="majorBidi"/>
          <w:sz w:val="24"/>
          <w:szCs w:val="24"/>
        </w:rPr>
        <w:t>ing</w:t>
      </w:r>
      <w:r w:rsidRPr="000C066F">
        <w:rPr>
          <w:rFonts w:asciiTheme="majorBidi" w:hAnsiTheme="majorBidi" w:cstheme="majorBidi"/>
          <w:sz w:val="24"/>
          <w:szCs w:val="24"/>
        </w:rPr>
        <w:t xml:space="preserve"> training on how to manage dental trauma</w:t>
      </w:r>
      <w:r>
        <w:rPr>
          <w:rFonts w:asciiTheme="majorBidi" w:hAnsiTheme="majorBidi" w:cstheme="majorBidi"/>
          <w:sz w:val="24"/>
          <w:szCs w:val="24"/>
        </w:rPr>
        <w:t xml:space="preserve">, however first aid training courses that are usually provided do not offer training in this topic. </w:t>
      </w:r>
    </w:p>
    <w:p w:rsidR="00D56B27" w:rsidRDefault="00D56B27" w:rsidP="00B7719E">
      <w:pPr>
        <w:spacing w:line="480" w:lineRule="auto"/>
        <w:jc w:val="both"/>
        <w:rPr>
          <w:rFonts w:asciiTheme="majorBidi" w:hAnsiTheme="majorBidi" w:cstheme="majorBidi"/>
          <w:sz w:val="24"/>
          <w:szCs w:val="24"/>
        </w:rPr>
      </w:pPr>
      <w:r w:rsidRPr="005D0658">
        <w:rPr>
          <w:rFonts w:asciiTheme="majorBidi" w:hAnsiTheme="majorBidi" w:cstheme="majorBidi"/>
          <w:sz w:val="24"/>
          <w:szCs w:val="24"/>
        </w:rPr>
        <w:t xml:space="preserve">There was no effect of </w:t>
      </w:r>
      <w:r>
        <w:rPr>
          <w:rFonts w:asciiTheme="majorBidi" w:hAnsiTheme="majorBidi" w:cstheme="majorBidi"/>
          <w:sz w:val="24"/>
          <w:szCs w:val="24"/>
        </w:rPr>
        <w:t xml:space="preserve">gender </w:t>
      </w:r>
      <w:r w:rsidRPr="000F0A06">
        <w:rPr>
          <w:rFonts w:asciiTheme="majorBidi" w:hAnsiTheme="majorBidi" w:cstheme="majorBidi"/>
          <w:sz w:val="24"/>
          <w:szCs w:val="24"/>
        </w:rPr>
        <w:t>on teachers’ knowledge</w:t>
      </w:r>
      <w:r>
        <w:rPr>
          <w:rFonts w:asciiTheme="majorBidi" w:hAnsiTheme="majorBidi" w:cstheme="majorBidi"/>
          <w:sz w:val="24"/>
          <w:szCs w:val="24"/>
        </w:rPr>
        <w:t>, which was consistent with the results found in previous studies.</w:t>
      </w:r>
      <w:r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"DOI" : "10.1007/s12548-013-0076-9", "ISSN" : "1867-2221", "author" : [ { "dropping-particle" : "", "family" : "Al-Enazi", "given" : "Talal Awayed", "non-dropping-particle" : "", "parse-names" : false, "suffix" : "" }, { "dropping-particle" : "V", "family" : "Naik", "given" : "Amit", "non-dropping-particle" : "", "parse-names" : false, "suffix" : "" } ], "container-title" : "International Journal of Stomatology &amp; Occlusion Medicine", "id" : "ITEM-1", "issue" : "2", "issued" : { "date-parts" : [ [ "2013" ] ] }, "page" : "59-64", "title" : "Evaluation of primary school teachers in northern Saudi Arabia regarding management of dental emergencies", "type" : "article-journal", "volume" : "6" }, "uris" : [ "http://www.mendeley.com/documents/?uuid=d8abf7dc-a080-4efa-ae2a-74598e4c15ac" ] }, { "id" : "ITEM-2", "itemData" : { "ISSN" : "1024-2708", "PMID" : "23018063", "abstract" : "OBJECTIVES. To investigate the level of knowledge about emergency management of dental trauma among Hong Kong primary and secondary school teachers. DESIGN. Questionnaire survey. SETTING. A teachers' union that unites 90% of teachers in Hong Kong. PARTICIPANTS. Randomly selected primary and secondary school teachers. RESULTS. Only 32.8% of respondents correctly stated that a person sustaining dental trauma should go to dentists directly. In all, 73.1% of teachers correctly stated that a dental trauma patient should go for treatment immediately. Only 32.5% knew that a fractured tooth should be put in liquid. Even fewer (23.2%) realised that the displaced tooth should be repositioned back to the original position. Relatively more respondents (74.7%) understood that an avulsed baby tooth should not be put back. Disappointingly, only 16.3% of teachers knew that an avulsed permanent tooth should be replanted. Furthermore, only 29.6% of teachers thought that they were able to distinguish between deciduous teeth and permanent teeth, whilst 20.4% correctly identified at least one of the appropriate mediums: milk, physiological saline or saliva, for storing an avulsed tooth. Teachers who previously received first-aid training with dental content or acquired dental injury information from other sources, scored significantly higher than teachers without such training or acquired information. CONCLUSION. The knowledge on emergency management of dental trauma among primary and secondary school teachers in Hong Kong is insufficient, particularly on the handling of permanent tooth avulsion and the appropriate storage medium for avulsed teeth. Receipt of first-aid training with dental contents and acquisition of dental injury information from other sources were positively correlated with knowledge in managing dental trauma.", "author" : [ { "dropping-particle" : "", "family" : "Young", "given" : "Cecilia", "non-dropping-particle" : "", "parse-names" : false, "suffix" : "" }, { "dropping-particle" : "", "family" : "Wong", "given" : "K Y", "non-dropping-particle" : "", "parse-names" : false, "suffix" : "" }, { "dropping-particle" : "", "family" : "Cheung", "given" : "L K", "non-dropping-particle" : "", "parse-names" : false, "suffix" : "" } ], "container-title" : "Hong Kong medical journal", "id" : "ITEM-2", "issue" : "5", "issued" : { "date-parts" : [ [ "2012" ] ] }, "page" : "362-70", "title" : "Emergency management of dental trauma: knowledge of Hong Kong primary and secondary school teachers.", "type" : "article-journal", "volume" : "18" }, "uris" : [ "http://www.mendeley.com/documents/?uuid=77aa80d2-b529-4efa-a5fd-642eb8111ac2" ] } ], "mendeley" : { "formattedCitation" : "(12,19)", "manualFormatting" : "(11,21)", "plainTextFormattedCitation" : "(12,19)", "previouslyFormattedCitation" : "(12,19)" }, "properties" : { "noteIndex" : 0 }, "schema" : "https://github.com/citation-style-language/schema/raw/master/csl-citation.json" }</w:instrText>
      </w:r>
      <w:r w:rsidRPr="00B7719E">
        <w:rPr>
          <w:rFonts w:asciiTheme="majorBidi" w:hAnsiTheme="majorBidi" w:cstheme="majorBidi"/>
          <w:sz w:val="24"/>
          <w:szCs w:val="24"/>
          <w:vertAlign w:val="superscript"/>
        </w:rPr>
        <w:fldChar w:fldCharType="separate"/>
      </w:r>
      <w:r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11,21</w:t>
      </w:r>
      <w:r w:rsidRPr="00B7719E">
        <w:rPr>
          <w:rFonts w:asciiTheme="majorBidi" w:hAnsiTheme="majorBidi" w:cstheme="majorBidi"/>
          <w:noProof/>
          <w:sz w:val="24"/>
          <w:szCs w:val="24"/>
          <w:vertAlign w:val="superscript"/>
        </w:rPr>
        <w:t>)</w:t>
      </w:r>
      <w:r w:rsidRPr="00B7719E">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while different result was found in Brazil where females had higher level of knowledge compared to the males.</w:t>
      </w:r>
      <w:r w:rsidRPr="00B7719E">
        <w:rPr>
          <w:rFonts w:asciiTheme="majorBidi" w:hAnsiTheme="majorBidi" w:cstheme="majorBidi"/>
          <w:sz w:val="24"/>
          <w:szCs w:val="24"/>
          <w:vertAlign w:val="superscript"/>
        </w:rPr>
        <w:fldChar w:fldCharType="begin" w:fldLock="1"/>
      </w:r>
      <w:r w:rsidR="00B7719E" w:rsidRPr="00B7719E">
        <w:rPr>
          <w:rFonts w:asciiTheme="majorBidi" w:hAnsiTheme="majorBidi" w:cstheme="majorBidi"/>
          <w:sz w:val="24"/>
          <w:szCs w:val="24"/>
          <w:vertAlign w:val="superscript"/>
        </w:rPr>
        <w:instrText>ADDIN CSL_CITATION { "citationItems" : [ { "id" : "ITEM-1", "itemData" : { "author" : [ { "dropping-particle" : "", "family" : "Melo", "given" : "Matheus", "non-dropping-particle" : "", "parse-names" : false, "suffix" : "" }, { "dropping-particle" : "", "family" : "Dos", "given" : "Rog\u00e9rio Lacerda", "non-dropping-particle" : "", "parse-names" : false, "suffix" : "" }, { "dropping-particle" : "", "family" : "Bomfim", "given" : "Pedro Henrique", "non-dropping-particle" : "", "parse-names" : false, "suffix" : "" }, { "dropping-particle" : "", "family" : "Silva, Raildo da", "given" : "Coqueiro", "non-dropping-particle" : "", "parse-names" : false, "suffix" : "" } ], "container-title" : "Dental Press Journal of Orthodontics", "id" : "ITEM-1", "issued" : { "date-parts" : [ [ "2014" ] ] }, "page" : "19(5):110-115.", "title" : "Brazilian primary school teachers' knowledge about immediate management of dental trauma", "type" : "article-journal" }, "uris" : [ "http://www.mendeley.com/documents/?uuid=ea4b2222-930a-4821-929a-70b0b788c975" ] } ], "mendeley" : { "formattedCitation" : "(21)", "manualFormatting" : "(12)", "plainTextFormattedCitation" : "(21)", "previouslyFormattedCitation" : "(21)" }, "properties" : { "noteIndex" : 0 }, "schema" : "https://github.com/citation-style-language/schema/raw/master/csl-citation.json" }</w:instrText>
      </w:r>
      <w:r w:rsidRPr="00B7719E">
        <w:rPr>
          <w:rFonts w:asciiTheme="majorBidi" w:hAnsiTheme="majorBidi" w:cstheme="majorBidi"/>
          <w:sz w:val="24"/>
          <w:szCs w:val="24"/>
          <w:vertAlign w:val="superscript"/>
        </w:rPr>
        <w:fldChar w:fldCharType="separate"/>
      </w:r>
      <w:r w:rsidR="00B7719E" w:rsidRPr="00B7719E">
        <w:rPr>
          <w:rFonts w:asciiTheme="majorBidi" w:hAnsiTheme="majorBidi" w:cstheme="majorBidi"/>
          <w:noProof/>
          <w:sz w:val="24"/>
          <w:szCs w:val="24"/>
          <w:vertAlign w:val="superscript"/>
        </w:rPr>
        <w:t>(12</w:t>
      </w:r>
      <w:r w:rsidRPr="00B7719E">
        <w:rPr>
          <w:rFonts w:asciiTheme="majorBidi" w:hAnsiTheme="majorBidi" w:cstheme="majorBidi"/>
          <w:noProof/>
          <w:sz w:val="24"/>
          <w:szCs w:val="24"/>
          <w:vertAlign w:val="superscript"/>
        </w:rPr>
        <w:t>)</w:t>
      </w:r>
      <w:r w:rsidRPr="00B7719E">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t>
      </w:r>
      <w:r w:rsidRPr="00A322B6">
        <w:rPr>
          <w:rFonts w:asciiTheme="majorBidi" w:hAnsiTheme="majorBidi" w:cstheme="majorBidi"/>
          <w:sz w:val="24"/>
          <w:szCs w:val="24"/>
        </w:rPr>
        <w:t>The school type had no effect on the teachers</w:t>
      </w:r>
      <w:r>
        <w:rPr>
          <w:rFonts w:asciiTheme="majorBidi" w:hAnsiTheme="majorBidi" w:cstheme="majorBidi"/>
          <w:sz w:val="24"/>
          <w:szCs w:val="24"/>
        </w:rPr>
        <w:t>’</w:t>
      </w:r>
      <w:r w:rsidRPr="00A322B6">
        <w:rPr>
          <w:rFonts w:asciiTheme="majorBidi" w:hAnsiTheme="majorBidi" w:cstheme="majorBidi"/>
          <w:sz w:val="24"/>
          <w:szCs w:val="24"/>
        </w:rPr>
        <w:t xml:space="preserve"> knowledge which is similar to what was found in</w:t>
      </w:r>
      <w:r>
        <w:rPr>
          <w:rFonts w:asciiTheme="majorBidi" w:hAnsiTheme="majorBidi" w:cstheme="majorBidi"/>
          <w:sz w:val="24"/>
          <w:szCs w:val="24"/>
        </w:rPr>
        <w:t xml:space="preserve"> a study conducted in</w:t>
      </w:r>
      <w:r w:rsidRPr="00A322B6">
        <w:rPr>
          <w:rFonts w:asciiTheme="majorBidi" w:hAnsiTheme="majorBidi" w:cstheme="majorBidi"/>
          <w:sz w:val="24"/>
          <w:szCs w:val="24"/>
        </w:rPr>
        <w:t xml:space="preserve"> Hong Kong.</w:t>
      </w:r>
      <w:r w:rsidRPr="00B7719E">
        <w:rPr>
          <w:rFonts w:asciiTheme="majorBidi" w:hAnsiTheme="majorBidi" w:cstheme="majorBidi"/>
          <w:sz w:val="24"/>
          <w:szCs w:val="24"/>
          <w:vertAlign w:val="superscript"/>
        </w:rPr>
        <w:fldChar w:fldCharType="begin" w:fldLock="1"/>
      </w:r>
      <w:r w:rsidR="00B7719E" w:rsidRPr="00B7719E">
        <w:rPr>
          <w:rFonts w:asciiTheme="majorBidi" w:hAnsiTheme="majorBidi" w:cstheme="majorBidi"/>
          <w:sz w:val="24"/>
          <w:szCs w:val="24"/>
          <w:vertAlign w:val="superscript"/>
        </w:rPr>
        <w:instrText>ADDIN CSL_CITATION { "citationItems" : [ { "id" : "ITEM-1", "itemData" : { "ISSN" : "1024-2708", "PMID" : "23018063", "abstract" : "OBJECTIVES. To investigate the level of knowledge about emergency management of dental trauma among Hong Kong primary and secondary school teachers. DESIGN. Questionnaire survey. SETTING. A teachers' union that unites 90% of teachers in Hong Kong. PARTICIPANTS. Randomly selected primary and secondary school teachers. RESULTS. Only 32.8% of respondents correctly stated that a person sustaining dental trauma should go to dentists directly. In all, 73.1% of teachers correctly stated that a dental trauma patient should go for treatment immediately. Only 32.5% knew that a fractured tooth should be put in liquid. Even fewer (23.2%) realised that the displaced tooth should be repositioned back to the original position. Relatively more respondents (74.7%) understood that an avulsed baby tooth should not be put back. Disappointingly, only 16.3% of teachers knew that an avulsed permanent tooth should be replanted. Furthermore, only 29.6% of teachers thought that they were able to distinguish between deciduous teeth and permanent teeth, whilst 20.4% correctly identified at least one of the appropriate mediums: milk, physiological saline or saliva, for storing an avulsed tooth. Teachers who previously received first-aid training with dental content or acquired dental injury information from other sources, scored significantly higher than teachers without such training or acquired information. CONCLUSION. The knowledge on emergency management of dental trauma among primary and secondary school teachers in Hong Kong is insufficient, particularly on the handling of permanent tooth avulsion and the appropriate storage medium for avulsed teeth. Receipt of first-aid training with dental contents and acquisition of dental injury information from other sources were positively correlated with knowledge in managing dental trauma.", "author" : [ { "dropping-particle" : "", "family" : "Young", "given" : "Cecilia", "non-dropping-particle" : "", "parse-names" : false, "suffix" : "" }, { "dropping-particle" : "", "family" : "Wong", "given" : "K Y", "non-dropping-particle" : "", "parse-names" : false, "suffix" : "" }, { "dropping-particle" : "", "family" : "Cheung", "given" : "L K", "non-dropping-particle" : "", "parse-names" : false, "suffix" : "" } ], "container-title" : "Hong Kong medical journal", "id" : "ITEM-1", "issue" : "5", "issued" : { "date-parts" : [ [ "2012" ] ] }, "page" : "362-70", "title" : "Emergency management of dental trauma: knowledge of Hong Kong primary and secondary school teachers.", "type" : "article-journal", "volume" : "18" }, "uris" : [ "http://www.mendeley.com/documents/?uuid=77aa80d2-b529-4efa-a5fd-642eb8111ac2" ] } ], "mendeley" : { "formattedCitation" : "(12)", "manualFormatting" : "(11)", "plainTextFormattedCitation" : "(12)", "previouslyFormattedCitation" : "(12)" }, "properties" : { "noteIndex" : 0 }, "schema" : "https://github.com/citation-style-language/schema/raw/master/csl-citation.json" }</w:instrText>
      </w:r>
      <w:r w:rsidRPr="00B7719E">
        <w:rPr>
          <w:rFonts w:asciiTheme="majorBidi" w:hAnsiTheme="majorBidi" w:cstheme="majorBidi"/>
          <w:sz w:val="24"/>
          <w:szCs w:val="24"/>
          <w:vertAlign w:val="superscript"/>
        </w:rPr>
        <w:fldChar w:fldCharType="separate"/>
      </w:r>
      <w:r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11</w:t>
      </w:r>
      <w:r w:rsidRPr="00B7719E">
        <w:rPr>
          <w:rFonts w:asciiTheme="majorBidi" w:hAnsiTheme="majorBidi" w:cstheme="majorBidi"/>
          <w:noProof/>
          <w:sz w:val="24"/>
          <w:szCs w:val="24"/>
          <w:vertAlign w:val="superscript"/>
        </w:rPr>
        <w:t>)</w:t>
      </w:r>
      <w:r w:rsidRPr="00B7719E">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w:t>
      </w:r>
      <w:r w:rsidRPr="00490F9E">
        <w:rPr>
          <w:rFonts w:asciiTheme="majorBidi" w:hAnsiTheme="majorBidi" w:cstheme="majorBidi"/>
          <w:sz w:val="24"/>
          <w:szCs w:val="24"/>
        </w:rPr>
        <w:t>Level of education of the participants had no effect on the knowledge which is in agreement with a study conducted in Brazil.</w:t>
      </w:r>
      <w:r w:rsidRPr="00B7719E">
        <w:rPr>
          <w:rFonts w:asciiTheme="majorBidi" w:hAnsiTheme="majorBidi" w:cstheme="majorBidi"/>
          <w:sz w:val="24"/>
          <w:szCs w:val="24"/>
          <w:vertAlign w:val="superscript"/>
        </w:rPr>
        <w:fldChar w:fldCharType="begin" w:fldLock="1"/>
      </w:r>
      <w:r w:rsidR="00B7719E" w:rsidRPr="00B7719E">
        <w:rPr>
          <w:rFonts w:asciiTheme="majorBidi" w:hAnsiTheme="majorBidi" w:cstheme="majorBidi"/>
          <w:sz w:val="24"/>
          <w:szCs w:val="24"/>
          <w:vertAlign w:val="superscript"/>
        </w:rPr>
        <w:instrText>ADDIN CSL_CITATION { "citationItems" : [ { "id" : "ITEM-1", "itemData" : { "author" : [ { "dropping-particle" : "", "family" : "Melo", "given" : "Matheus", "non-dropping-particle" : "", "parse-names" : false, "suffix" : "" }, { "dropping-particle" : "", "family" : "Dos", "given" : "Rog\u00e9rio Lacerda", "non-dropping-particle" : "", "parse-names" : false, "suffix" : "" }, { "dropping-particle" : "", "family" : "Bomfim", "given" : "Pedro Henrique", "non-dropping-particle" : "", "parse-names" : false, "suffix" : "" }, { "dropping-particle" : "", "family" : "Silva, Raildo da", "given" : "Coqueiro", "non-dropping-particle" : "", "parse-names" : false, "suffix" : "" } ], "container-title" : "Dental Press Journal of Orthodontics", "id" : "ITEM-1", "issued" : { "date-parts" : [ [ "2014" ] ] }, "page" : "19(5):110-115.", "title" : "Brazilian primary school teachers' knowledge about immediate management of dental trauma", "type" : "article-journal" }, "uris" : [ "http://www.mendeley.com/documents/?uuid=ea4b2222-930a-4821-929a-70b0b788c975" ] } ], "mendeley" : { "formattedCitation" : "(21)", "manualFormatting" : "(12)", "plainTextFormattedCitation" : "(21)", "previouslyFormattedCitation" : "(21)" }, "properties" : { "noteIndex" : 0 }, "schema" : "https://github.com/citation-style-language/schema/raw/master/csl-citation.json" }</w:instrText>
      </w:r>
      <w:r w:rsidRPr="00B7719E">
        <w:rPr>
          <w:rFonts w:asciiTheme="majorBidi" w:hAnsiTheme="majorBidi" w:cstheme="majorBidi"/>
          <w:sz w:val="24"/>
          <w:szCs w:val="24"/>
          <w:vertAlign w:val="superscript"/>
        </w:rPr>
        <w:fldChar w:fldCharType="separate"/>
      </w:r>
      <w:r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12</w:t>
      </w:r>
      <w:r w:rsidRPr="00B7719E">
        <w:rPr>
          <w:rFonts w:asciiTheme="majorBidi" w:hAnsiTheme="majorBidi" w:cstheme="majorBidi"/>
          <w:noProof/>
          <w:sz w:val="24"/>
          <w:szCs w:val="24"/>
          <w:vertAlign w:val="superscript"/>
        </w:rPr>
        <w:t>)</w:t>
      </w:r>
      <w:r w:rsidRPr="00B7719E">
        <w:rPr>
          <w:rFonts w:asciiTheme="majorBidi" w:hAnsiTheme="majorBidi" w:cstheme="majorBidi"/>
          <w:sz w:val="24"/>
          <w:szCs w:val="24"/>
          <w:vertAlign w:val="superscript"/>
        </w:rPr>
        <w:fldChar w:fldCharType="end"/>
      </w:r>
      <w:r>
        <w:rPr>
          <w:rFonts w:asciiTheme="majorBidi" w:hAnsiTheme="majorBidi" w:cstheme="majorBidi"/>
          <w:sz w:val="24"/>
          <w:szCs w:val="24"/>
        </w:rPr>
        <w:t xml:space="preserve"> In this study, nationality and marital status showed no effect on the knowledge</w:t>
      </w:r>
      <w:r w:rsidRPr="00490F9E">
        <w:rPr>
          <w:rFonts w:asciiTheme="majorBidi" w:hAnsiTheme="majorBidi" w:cstheme="majorBidi"/>
          <w:sz w:val="24"/>
          <w:szCs w:val="24"/>
        </w:rPr>
        <w:t>,</w:t>
      </w:r>
      <w:r>
        <w:rPr>
          <w:rFonts w:asciiTheme="majorBidi" w:hAnsiTheme="majorBidi" w:cstheme="majorBidi"/>
          <w:sz w:val="24"/>
          <w:szCs w:val="24"/>
        </w:rPr>
        <w:t xml:space="preserve"> </w:t>
      </w:r>
      <w:r w:rsidRPr="00490F9E">
        <w:rPr>
          <w:rFonts w:asciiTheme="majorBidi" w:hAnsiTheme="majorBidi" w:cstheme="majorBidi"/>
          <w:sz w:val="24"/>
          <w:szCs w:val="24"/>
        </w:rPr>
        <w:t>however, other previous local studies did not include these two variables</w:t>
      </w:r>
      <w:r>
        <w:rPr>
          <w:rFonts w:asciiTheme="majorBidi" w:hAnsiTheme="majorBidi" w:cstheme="majorBidi"/>
          <w:sz w:val="24"/>
          <w:szCs w:val="24"/>
        </w:rPr>
        <w:t>.</w:t>
      </w:r>
      <w:r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"DOI" : "10.1007/s12548-013-0076-9", "ISSN" : "1867-2221", "author" : [ { "dropping-particle" : "", "family" : "Al-Enazi", "given" : "Talal Awayed", "non-dropping-particle" : "", "parse-names" : false, "suffix" : "" }, { "dropping-particle" : "V", "family" : "Naik", "given" : "Amit", "non-dropping-particle" : "", "parse-names" : false, "suffix" : "" } ], "container-title" : "International Journal of Stomatology &amp; Occlusion Medicine", "id" : "ITEM-1", "issue" : "2", "issued" : { "date-parts" : [ [ "2013" ] ] }, "page" : "59-64", "title" : "Evaluation of primary school teachers in northern Saudi Arabia regarding management of dental emergencies", "type" : "article-journal", "volume" : "6" }, "uris" : [ "http://www.mendeley.com/documents/?uuid=d8abf7dc-a080-4efa-ae2a-74598e4c15ac" ] }, { "id" : "ITEM-2", "itemData" : { "DOI" : "10.1111/j.1600-9657.2010.00894.x", "ISSN" : "16004469", "author" : [ { "dropping-particle" : "", "family" : "Al-Obaida", "given" : "Mohammad", "non-dropping-particle" : "", "parse-names" : false, "suffix" : "" } ], "container-title" : "Dental Traumatology", "id" : "ITEM-2", "issue" : "4", "issued" : { "date-parts" : [ [ "2010" ] ] }, "page" : "338-341", "title" : "Knowledge and management of traumatic dental injuries in a group of Saudi primary schools teachers", "type" : "article-journal", "volume" : "26" }, "uris" : [ "http://www.mendeley.com/documents/?uuid=bcd71243-ed28-42e2-afd0-55aa815f8957" ] }, { "id" : "ITEM-3", "itemData" : { "author" : [ { "dropping-particle" : "", "family" : "Zakirulla", "given" : "M", "non-dropping-particle" : "", "parse-names" : false, "suffix" : "" }, { "dropping-particle" : "", "family" : "Togoo", "given" : "Rafi Ahmad", "non-dropping-particle" : "", "parse-names" : false, "suffix" : "" }, { "dropping-particle" : "", "family" : "Yaseen", "given" : "Sayed Mohammad", "non-dropping-particle" : "", "parse-names" : false, "suffix" : "" }, { "dropping-particle" : "", "family" : "Al-shehri", "given" : "Dhaifallah Ahmad", "non-dropping-particle" : "", "parse-names" : false, "suffix" : "" }, { "dropping-particle" : "", "family" : "Al-ghamdi", "given" : "Abdulaziz Saeed", "non-dropping-particle" : "", "parse-names" : false, "suffix" : "" }, { "dropping-particle" : "", "family" : "Al-hafed", "given" : "Mohammed Saleh Ali", "non-dropping-particle" : "", "parse-names" : false, "suffix" : "" }, { "dropping-particle" : "", "family" : "Meer", "given" : "Allahbaksh", "non-dropping-particle" : "", "parse-names" : false, "suffix" : "" } ], "container-title" : "International Journal of Clinical Dental Science", "id" : "ITEM-3", "issued" : { "date-parts" : [ [ "2011" ] ] }, "page" : "4-9", "title" : "Knowledge And Attitude Of Saudi Arabian School Teachers With Regards To Emergency Management Of Dental Trauma", "type" : "article-journal" }, "uris" : [ "http://www.mendeley.com/documents/?uuid=79db4ee2-bac9-40b2-9630-ba89915ee274" ] } ], "mendeley" : { "formattedCitation" : "(9,13,19)", "manualFormatting" : "(13,15,21)", "plainTextFormattedCitation" : "(9,13,19)", "previouslyFormattedCitation" : "(9,13,19)" }, "properties" : { "noteIndex" : 0 }, "schema" : "https://github.com/citation-style-language/schema/raw/master/csl-citation.json" }</w:instrText>
      </w:r>
      <w:r w:rsidRPr="00B7719E">
        <w:rPr>
          <w:rFonts w:asciiTheme="majorBidi" w:hAnsiTheme="majorBidi" w:cstheme="majorBidi"/>
          <w:sz w:val="24"/>
          <w:szCs w:val="24"/>
          <w:vertAlign w:val="superscript"/>
        </w:rPr>
        <w:fldChar w:fldCharType="separate"/>
      </w:r>
      <w:r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13,15,21</w:t>
      </w:r>
      <w:r w:rsidRPr="00B7719E">
        <w:rPr>
          <w:rFonts w:asciiTheme="majorBidi" w:hAnsiTheme="majorBidi" w:cstheme="majorBidi"/>
          <w:noProof/>
          <w:sz w:val="24"/>
          <w:szCs w:val="24"/>
          <w:vertAlign w:val="superscript"/>
        </w:rPr>
        <w:t>)</w:t>
      </w:r>
      <w:r w:rsidRPr="00B7719E">
        <w:rPr>
          <w:rFonts w:asciiTheme="majorBidi" w:hAnsiTheme="majorBidi" w:cstheme="majorBidi"/>
          <w:sz w:val="24"/>
          <w:szCs w:val="24"/>
          <w:vertAlign w:val="superscript"/>
        </w:rPr>
        <w:fldChar w:fldCharType="end"/>
      </w:r>
    </w:p>
    <w:p w:rsidR="006B3507" w:rsidRDefault="007D67E6" w:rsidP="00B7719E">
      <w:pPr>
        <w:tabs>
          <w:tab w:val="left" w:pos="200"/>
          <w:tab w:val="left" w:pos="2355"/>
        </w:tabs>
        <w:spacing w:line="480" w:lineRule="auto"/>
        <w:jc w:val="both"/>
        <w:rPr>
          <w:rFonts w:asciiTheme="majorBidi" w:hAnsiTheme="majorBidi" w:cstheme="majorBidi"/>
          <w:sz w:val="24"/>
          <w:szCs w:val="24"/>
        </w:rPr>
      </w:pPr>
      <w:r>
        <w:rPr>
          <w:rFonts w:asciiTheme="majorBidi" w:hAnsiTheme="majorBidi" w:cstheme="majorBidi"/>
          <w:sz w:val="24"/>
          <w:szCs w:val="24"/>
        </w:rPr>
        <w:t>A</w:t>
      </w:r>
      <w:r w:rsidRPr="00C22AC4">
        <w:rPr>
          <w:rFonts w:asciiTheme="majorBidi" w:hAnsiTheme="majorBidi" w:cstheme="majorBidi"/>
          <w:sz w:val="24"/>
          <w:szCs w:val="24"/>
        </w:rPr>
        <w:t xml:space="preserve">mong </w:t>
      </w:r>
      <w:r w:rsidR="00E546B4">
        <w:rPr>
          <w:rFonts w:asciiTheme="majorBidi" w:hAnsiTheme="majorBidi" w:cstheme="majorBidi"/>
          <w:sz w:val="24"/>
          <w:szCs w:val="24"/>
        </w:rPr>
        <w:t xml:space="preserve">the five geographic areas of </w:t>
      </w:r>
      <w:r>
        <w:rPr>
          <w:rFonts w:asciiTheme="majorBidi" w:hAnsiTheme="majorBidi" w:cstheme="majorBidi"/>
          <w:sz w:val="24"/>
          <w:szCs w:val="24"/>
        </w:rPr>
        <w:t xml:space="preserve">Riyadh, teachers from the north area, </w:t>
      </w:r>
      <w:r w:rsidRPr="006F17F1">
        <w:rPr>
          <w:rFonts w:asciiTheme="majorBidi" w:hAnsiTheme="majorBidi" w:cstheme="majorBidi"/>
          <w:sz w:val="24"/>
          <w:szCs w:val="24"/>
        </w:rPr>
        <w:t>had the highest level of knowledge</w:t>
      </w:r>
      <w:r>
        <w:rPr>
          <w:rFonts w:asciiTheme="majorBidi" w:hAnsiTheme="majorBidi" w:cstheme="majorBidi"/>
          <w:sz w:val="24"/>
          <w:szCs w:val="24"/>
        </w:rPr>
        <w:t xml:space="preserve">, which could be attributed to their higher socioeconomic status as </w:t>
      </w:r>
      <w:r w:rsidR="00C458FD">
        <w:rPr>
          <w:rFonts w:asciiTheme="majorBidi" w:hAnsiTheme="majorBidi" w:cstheme="majorBidi"/>
          <w:sz w:val="24"/>
          <w:szCs w:val="24"/>
        </w:rPr>
        <w:t xml:space="preserve">a </w:t>
      </w:r>
      <w:r>
        <w:rPr>
          <w:rFonts w:asciiTheme="majorBidi" w:hAnsiTheme="majorBidi" w:cstheme="majorBidi"/>
          <w:sz w:val="24"/>
          <w:szCs w:val="24"/>
        </w:rPr>
        <w:t xml:space="preserve">previous </w:t>
      </w:r>
      <w:r w:rsidR="00C458FD">
        <w:rPr>
          <w:rFonts w:asciiTheme="majorBidi" w:hAnsiTheme="majorBidi" w:cstheme="majorBidi"/>
          <w:sz w:val="24"/>
          <w:szCs w:val="24"/>
        </w:rPr>
        <w:t>study</w:t>
      </w:r>
      <w:r>
        <w:rPr>
          <w:rFonts w:asciiTheme="majorBidi" w:hAnsiTheme="majorBidi" w:cstheme="majorBidi"/>
          <w:sz w:val="24"/>
          <w:szCs w:val="24"/>
        </w:rPr>
        <w:t xml:space="preserve"> found that socioeconomic status had a strong direct effect on knowledge.</w:t>
      </w:r>
      <w:r w:rsidR="006B3507"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"author" : [ { "dropping-particle" : "", "family" : "Douglas M. McLeod", "given" : "Elizabeth M. Perse", "non-dropping-particle" : "", "parse-names" : false, "suffix" : "" } ], "container-title" : "Journalism &amp; Mass Communication Quarterly", "id" : "ITEM-1", "issued" : { "date-parts" : [ [ "1994" ] ] }, "title" : "Direct and Indirect Effects of Socioeconomic Status on Public Affairs Knowledge", "type" : "article-journal", "volume" : "vol. 71 no" }, "uris" : [ "http://www.mendeley.com/documents/?uuid=dba064f3-6515-423e-ba2d-4fcc7626ff40" ] } ], "mendeley" : { "formattedCitation" : "(22)", "manualFormatting" : "(23)", "plainTextFormattedCitation" : "(22)", "previouslyFormattedCitation" : "(22)" }, "properties" : { "noteIndex" : 0 }, "schema" : "https://github.com/citation-style-language/schema/raw/master/csl-citation.json" }</w:instrText>
      </w:r>
      <w:r w:rsidR="006B3507" w:rsidRPr="00B7719E">
        <w:rPr>
          <w:rFonts w:asciiTheme="majorBidi" w:hAnsiTheme="majorBidi" w:cstheme="majorBidi"/>
          <w:sz w:val="24"/>
          <w:szCs w:val="24"/>
          <w:vertAlign w:val="superscript"/>
        </w:rPr>
        <w:fldChar w:fldCharType="separate"/>
      </w:r>
      <w:r w:rsidR="007F41B3" w:rsidRPr="00B7719E">
        <w:rPr>
          <w:rFonts w:asciiTheme="majorBidi" w:hAnsiTheme="majorBidi" w:cstheme="majorBidi"/>
          <w:noProof/>
          <w:sz w:val="24"/>
          <w:szCs w:val="24"/>
          <w:vertAlign w:val="superscript"/>
        </w:rPr>
        <w:t>(</w:t>
      </w:r>
      <w:r w:rsidR="00B7719E" w:rsidRPr="00B7719E">
        <w:rPr>
          <w:rFonts w:asciiTheme="majorBidi" w:hAnsiTheme="majorBidi" w:cstheme="majorBidi"/>
          <w:noProof/>
          <w:sz w:val="24"/>
          <w:szCs w:val="24"/>
          <w:vertAlign w:val="superscript"/>
        </w:rPr>
        <w:t>23</w:t>
      </w:r>
      <w:r w:rsidR="001D1F2D" w:rsidRPr="00B7719E">
        <w:rPr>
          <w:rFonts w:asciiTheme="majorBidi" w:hAnsiTheme="majorBidi" w:cstheme="majorBidi"/>
          <w:noProof/>
          <w:sz w:val="24"/>
          <w:szCs w:val="24"/>
          <w:vertAlign w:val="superscript"/>
        </w:rPr>
        <w:t>)</w:t>
      </w:r>
      <w:r w:rsidR="006B3507" w:rsidRPr="00B7719E">
        <w:rPr>
          <w:rFonts w:asciiTheme="majorBidi" w:hAnsiTheme="majorBidi" w:cstheme="majorBidi"/>
          <w:sz w:val="24"/>
          <w:szCs w:val="24"/>
          <w:vertAlign w:val="superscript"/>
        </w:rPr>
        <w:fldChar w:fldCharType="end"/>
      </w:r>
    </w:p>
    <w:p w:rsidR="006B3507" w:rsidRDefault="006B3507" w:rsidP="00AE4FC8">
      <w:pPr>
        <w:spacing w:line="480" w:lineRule="auto"/>
        <w:jc w:val="both"/>
        <w:rPr>
          <w:rFonts w:asciiTheme="majorBidi" w:hAnsiTheme="majorBidi" w:cstheme="majorBidi"/>
          <w:sz w:val="24"/>
          <w:szCs w:val="24"/>
        </w:rPr>
      </w:pPr>
      <w:r w:rsidRPr="00215937">
        <w:rPr>
          <w:rFonts w:asciiTheme="majorBidi" w:hAnsiTheme="majorBidi" w:cstheme="majorBidi"/>
          <w:sz w:val="24"/>
          <w:szCs w:val="24"/>
        </w:rPr>
        <w:t xml:space="preserve">Both age and years of experience were </w:t>
      </w:r>
      <w:r w:rsidR="00E546B4" w:rsidRPr="00215937">
        <w:rPr>
          <w:rFonts w:asciiTheme="majorBidi" w:hAnsiTheme="majorBidi" w:cstheme="majorBidi"/>
          <w:sz w:val="24"/>
          <w:szCs w:val="24"/>
        </w:rPr>
        <w:t>found</w:t>
      </w:r>
      <w:r w:rsidR="0004798E" w:rsidRPr="00215937">
        <w:rPr>
          <w:rFonts w:asciiTheme="majorBidi" w:hAnsiTheme="majorBidi" w:cstheme="majorBidi"/>
          <w:sz w:val="24"/>
          <w:szCs w:val="24"/>
        </w:rPr>
        <w:t xml:space="preserve"> to have an </w:t>
      </w:r>
      <w:r w:rsidRPr="00215937">
        <w:rPr>
          <w:rFonts w:asciiTheme="majorBidi" w:hAnsiTheme="majorBidi" w:cstheme="majorBidi"/>
          <w:sz w:val="24"/>
          <w:szCs w:val="24"/>
        </w:rPr>
        <w:t>effect on the level of knowledge</w:t>
      </w:r>
      <w:r w:rsidR="000743AE" w:rsidRPr="00215937">
        <w:rPr>
          <w:rFonts w:asciiTheme="majorBidi" w:hAnsiTheme="majorBidi" w:cstheme="majorBidi"/>
          <w:sz w:val="24"/>
          <w:szCs w:val="24"/>
        </w:rPr>
        <w:t xml:space="preserve"> concerning dental trauma and its management</w:t>
      </w:r>
      <w:r w:rsidRPr="00215937">
        <w:rPr>
          <w:rFonts w:asciiTheme="majorBidi" w:hAnsiTheme="majorBidi" w:cstheme="majorBidi"/>
          <w:sz w:val="24"/>
          <w:szCs w:val="24"/>
        </w:rPr>
        <w:t>.</w:t>
      </w:r>
      <w:r>
        <w:rPr>
          <w:rFonts w:asciiTheme="majorBidi" w:hAnsiTheme="majorBidi" w:cstheme="majorBidi"/>
          <w:sz w:val="24"/>
          <w:szCs w:val="24"/>
        </w:rPr>
        <w:t xml:space="preserve"> Teachers who were above 40 years of age had higher level</w:t>
      </w:r>
      <w:r w:rsidR="00E546B4">
        <w:rPr>
          <w:rFonts w:asciiTheme="majorBidi" w:hAnsiTheme="majorBidi" w:cstheme="majorBidi"/>
          <w:sz w:val="24"/>
          <w:szCs w:val="24"/>
        </w:rPr>
        <w:t>s</w:t>
      </w:r>
      <w:r>
        <w:rPr>
          <w:rFonts w:asciiTheme="majorBidi" w:hAnsiTheme="majorBidi" w:cstheme="majorBidi"/>
          <w:sz w:val="24"/>
          <w:szCs w:val="24"/>
        </w:rPr>
        <w:t xml:space="preserve"> of knowledge compared to teachers who were under the age of 40 years. T</w:t>
      </w:r>
      <w:r w:rsidRPr="006F17F1">
        <w:rPr>
          <w:rFonts w:asciiTheme="majorBidi" w:hAnsiTheme="majorBidi" w:cstheme="majorBidi"/>
          <w:sz w:val="24"/>
          <w:szCs w:val="24"/>
        </w:rPr>
        <w:t>he age group,</w:t>
      </w:r>
      <w:r>
        <w:rPr>
          <w:rFonts w:asciiTheme="majorBidi" w:hAnsiTheme="majorBidi" w:cstheme="majorBidi"/>
          <w:sz w:val="24"/>
          <w:szCs w:val="24"/>
        </w:rPr>
        <w:t xml:space="preserve"> which lied between 41-50 years,</w:t>
      </w:r>
      <w:r w:rsidRPr="006F17F1">
        <w:rPr>
          <w:rFonts w:asciiTheme="majorBidi" w:hAnsiTheme="majorBidi" w:cstheme="majorBidi"/>
          <w:sz w:val="24"/>
          <w:szCs w:val="24"/>
        </w:rPr>
        <w:t xml:space="preserve"> had </w:t>
      </w:r>
      <w:r>
        <w:rPr>
          <w:rFonts w:asciiTheme="majorBidi" w:hAnsiTheme="majorBidi" w:cstheme="majorBidi"/>
          <w:sz w:val="24"/>
          <w:szCs w:val="24"/>
        </w:rPr>
        <w:t>higher</w:t>
      </w:r>
      <w:r w:rsidRPr="006F17F1">
        <w:rPr>
          <w:rFonts w:asciiTheme="majorBidi" w:hAnsiTheme="majorBidi" w:cstheme="majorBidi"/>
          <w:sz w:val="24"/>
          <w:szCs w:val="24"/>
        </w:rPr>
        <w:t xml:space="preserve"> knowledge</w:t>
      </w:r>
      <w:r>
        <w:rPr>
          <w:rFonts w:asciiTheme="majorBidi" w:hAnsiTheme="majorBidi" w:cstheme="majorBidi"/>
          <w:sz w:val="24"/>
          <w:szCs w:val="24"/>
        </w:rPr>
        <w:t xml:space="preserve"> than the older age groups. T</w:t>
      </w:r>
      <w:r w:rsidRPr="006F17F1">
        <w:rPr>
          <w:rFonts w:asciiTheme="majorBidi" w:hAnsiTheme="majorBidi" w:cstheme="majorBidi"/>
          <w:sz w:val="24"/>
          <w:szCs w:val="24"/>
        </w:rPr>
        <w:t xml:space="preserve">eachers </w:t>
      </w:r>
      <w:r>
        <w:rPr>
          <w:rFonts w:asciiTheme="majorBidi" w:hAnsiTheme="majorBidi" w:cstheme="majorBidi"/>
          <w:sz w:val="24"/>
          <w:szCs w:val="24"/>
        </w:rPr>
        <w:t xml:space="preserve">who had over 20 years of experience </w:t>
      </w:r>
      <w:r w:rsidRPr="006F17F1">
        <w:rPr>
          <w:rFonts w:asciiTheme="majorBidi" w:hAnsiTheme="majorBidi" w:cstheme="majorBidi"/>
          <w:sz w:val="24"/>
          <w:szCs w:val="24"/>
        </w:rPr>
        <w:t>had</w:t>
      </w:r>
      <w:r>
        <w:rPr>
          <w:rFonts w:asciiTheme="majorBidi" w:hAnsiTheme="majorBidi" w:cstheme="majorBidi"/>
          <w:sz w:val="24"/>
          <w:szCs w:val="24"/>
        </w:rPr>
        <w:t xml:space="preserve"> </w:t>
      </w:r>
      <w:r w:rsidRPr="006F17F1">
        <w:rPr>
          <w:rFonts w:asciiTheme="majorBidi" w:hAnsiTheme="majorBidi" w:cstheme="majorBidi"/>
          <w:sz w:val="24"/>
          <w:szCs w:val="24"/>
        </w:rPr>
        <w:t xml:space="preserve">higher level of knowledge </w:t>
      </w:r>
      <w:r>
        <w:rPr>
          <w:rFonts w:asciiTheme="majorBidi" w:hAnsiTheme="majorBidi" w:cstheme="majorBidi"/>
          <w:sz w:val="24"/>
          <w:szCs w:val="24"/>
        </w:rPr>
        <w:t xml:space="preserve">than </w:t>
      </w:r>
      <w:r>
        <w:rPr>
          <w:rFonts w:asciiTheme="majorBidi" w:hAnsiTheme="majorBidi" w:cstheme="majorBidi"/>
          <w:sz w:val="24"/>
          <w:szCs w:val="24"/>
        </w:rPr>
        <w:lastRenderedPageBreak/>
        <w:t>teachers who had less years of experience</w:t>
      </w:r>
      <w:r w:rsidR="000E3C94">
        <w:rPr>
          <w:rFonts w:asciiTheme="majorBidi" w:hAnsiTheme="majorBidi" w:cstheme="majorBidi"/>
          <w:sz w:val="24"/>
          <w:szCs w:val="24"/>
        </w:rPr>
        <w:t xml:space="preserve">, </w:t>
      </w:r>
      <w:r w:rsidR="00E546B4">
        <w:rPr>
          <w:rFonts w:asciiTheme="majorBidi" w:hAnsiTheme="majorBidi" w:cstheme="majorBidi"/>
          <w:sz w:val="24"/>
          <w:szCs w:val="24"/>
        </w:rPr>
        <w:t>which</w:t>
      </w:r>
      <w:r>
        <w:rPr>
          <w:rFonts w:asciiTheme="majorBidi" w:hAnsiTheme="majorBidi" w:cstheme="majorBidi"/>
          <w:sz w:val="24"/>
          <w:szCs w:val="24"/>
        </w:rPr>
        <w:t xml:space="preserve"> could be related to more exposure to dental traumatic injuries in schools. </w:t>
      </w:r>
    </w:p>
    <w:p w:rsidR="007D67E6" w:rsidRDefault="007D67E6" w:rsidP="00AE4FC8">
      <w:pPr>
        <w:spacing w:line="480" w:lineRule="auto"/>
      </w:pPr>
    </w:p>
    <w:p w:rsidR="00E22A8B" w:rsidRDefault="00E22A8B" w:rsidP="00AE4FC8">
      <w:pPr>
        <w:spacing w:line="480" w:lineRule="auto"/>
      </w:pPr>
    </w:p>
    <w:p w:rsidR="00E22A8B" w:rsidRDefault="00E22A8B" w:rsidP="00AE4FC8">
      <w:pPr>
        <w:spacing w:line="480" w:lineRule="auto"/>
      </w:pPr>
    </w:p>
    <w:p w:rsidR="00E22A8B" w:rsidRDefault="00E22A8B" w:rsidP="00AE4FC8">
      <w:pPr>
        <w:spacing w:line="480" w:lineRule="auto"/>
      </w:pPr>
    </w:p>
    <w:p w:rsidR="00E22A8B" w:rsidRDefault="00E22A8B" w:rsidP="00AE4FC8">
      <w:pPr>
        <w:spacing w:line="480" w:lineRule="auto"/>
      </w:pPr>
    </w:p>
    <w:p w:rsidR="00E22A8B" w:rsidRDefault="00E22A8B"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AE4FC8" w:rsidRDefault="00AE4FC8" w:rsidP="00AE4FC8">
      <w:pPr>
        <w:spacing w:line="480" w:lineRule="auto"/>
      </w:pPr>
    </w:p>
    <w:p w:rsidR="00C1740F" w:rsidRDefault="00C1740F" w:rsidP="00AE4FC8">
      <w:pPr>
        <w:spacing w:line="480" w:lineRule="auto"/>
      </w:pPr>
    </w:p>
    <w:p w:rsidR="00B7719E" w:rsidRDefault="00B7719E" w:rsidP="00AE4FC8">
      <w:pPr>
        <w:spacing w:line="480" w:lineRule="auto"/>
      </w:pPr>
    </w:p>
    <w:p w:rsidR="00FF00FF" w:rsidRDefault="00FF00FF" w:rsidP="00AE4FC8">
      <w:pPr>
        <w:spacing w:line="480" w:lineRule="auto"/>
      </w:pPr>
    </w:p>
    <w:p w:rsidR="00B7719E" w:rsidRDefault="00B7719E" w:rsidP="00AE4FC8">
      <w:pPr>
        <w:spacing w:line="480" w:lineRule="auto"/>
      </w:pPr>
    </w:p>
    <w:p w:rsidR="006B08C4" w:rsidRPr="00031C09" w:rsidRDefault="006B08C4" w:rsidP="00AE4FC8">
      <w:pPr>
        <w:spacing w:line="480" w:lineRule="auto"/>
        <w:rPr>
          <w:rFonts w:asciiTheme="majorBidi" w:hAnsiTheme="majorBidi" w:cstheme="majorBidi"/>
          <w:b/>
          <w:bCs/>
          <w:sz w:val="28"/>
          <w:szCs w:val="28"/>
        </w:rPr>
      </w:pPr>
      <w:r w:rsidRPr="00031C09">
        <w:rPr>
          <w:rFonts w:asciiTheme="majorBidi" w:hAnsiTheme="majorBidi" w:cstheme="majorBidi"/>
          <w:b/>
          <w:bCs/>
          <w:sz w:val="28"/>
          <w:szCs w:val="28"/>
        </w:rPr>
        <w:lastRenderedPageBreak/>
        <w:t>CONCLUSION:</w:t>
      </w:r>
    </w:p>
    <w:p w:rsidR="006A6833" w:rsidRDefault="0049044C" w:rsidP="00AE4FC8">
      <w:pPr>
        <w:spacing w:line="480" w:lineRule="auto"/>
        <w:jc w:val="both"/>
        <w:rPr>
          <w:rFonts w:asciiTheme="majorBidi" w:hAnsiTheme="majorBidi" w:cstheme="majorBidi"/>
          <w:sz w:val="24"/>
          <w:szCs w:val="24"/>
        </w:rPr>
      </w:pPr>
      <w:r w:rsidRPr="001D1F2D">
        <w:rPr>
          <w:rFonts w:asciiTheme="majorBidi" w:hAnsiTheme="majorBidi" w:cstheme="majorBidi"/>
          <w:sz w:val="24"/>
          <w:szCs w:val="24"/>
        </w:rPr>
        <w:t xml:space="preserve">        </w:t>
      </w:r>
      <w:r w:rsidR="006A6833" w:rsidRPr="001D1F2D">
        <w:rPr>
          <w:rFonts w:asciiTheme="majorBidi" w:hAnsiTheme="majorBidi" w:cstheme="majorBidi"/>
          <w:sz w:val="24"/>
          <w:szCs w:val="24"/>
        </w:rPr>
        <w:t>K</w:t>
      </w:r>
      <w:r w:rsidR="006B08C4" w:rsidRPr="001D1F2D">
        <w:rPr>
          <w:rFonts w:asciiTheme="majorBidi" w:hAnsiTheme="majorBidi" w:cstheme="majorBidi"/>
          <w:sz w:val="24"/>
          <w:szCs w:val="24"/>
        </w:rPr>
        <w:t>nowledge</w:t>
      </w:r>
      <w:r w:rsidR="006A6833" w:rsidRPr="001D1F2D">
        <w:rPr>
          <w:rFonts w:asciiTheme="majorBidi" w:hAnsiTheme="majorBidi" w:cstheme="majorBidi"/>
          <w:sz w:val="24"/>
          <w:szCs w:val="24"/>
        </w:rPr>
        <w:t xml:space="preserve"> concerning </w:t>
      </w:r>
      <w:r w:rsidR="006B08C4" w:rsidRPr="001D1F2D">
        <w:rPr>
          <w:rFonts w:asciiTheme="majorBidi" w:hAnsiTheme="majorBidi" w:cstheme="majorBidi"/>
          <w:sz w:val="24"/>
          <w:szCs w:val="24"/>
        </w:rPr>
        <w:t>dental traumatic injuries and their management</w:t>
      </w:r>
      <w:r w:rsidR="00BE437D" w:rsidRPr="001D1F2D">
        <w:rPr>
          <w:rFonts w:asciiTheme="majorBidi" w:hAnsiTheme="majorBidi" w:cstheme="majorBidi"/>
          <w:sz w:val="24"/>
          <w:szCs w:val="24"/>
        </w:rPr>
        <w:t xml:space="preserve"> among primary schools</w:t>
      </w:r>
      <w:r w:rsidR="008106A5" w:rsidRPr="001D1F2D">
        <w:rPr>
          <w:rFonts w:asciiTheme="majorBidi" w:hAnsiTheme="majorBidi" w:cstheme="majorBidi"/>
          <w:sz w:val="24"/>
          <w:szCs w:val="24"/>
        </w:rPr>
        <w:t xml:space="preserve">’ </w:t>
      </w:r>
      <w:r w:rsidR="006A6833" w:rsidRPr="001D1F2D">
        <w:rPr>
          <w:rFonts w:asciiTheme="majorBidi" w:hAnsiTheme="majorBidi" w:cstheme="majorBidi"/>
          <w:sz w:val="24"/>
          <w:szCs w:val="24"/>
        </w:rPr>
        <w:t>teachers in Riyadh was found to be inadequate</w:t>
      </w:r>
      <w:r w:rsidR="006B08C4" w:rsidRPr="001D1F2D">
        <w:rPr>
          <w:rFonts w:asciiTheme="majorBidi" w:hAnsiTheme="majorBidi" w:cstheme="majorBidi"/>
          <w:sz w:val="24"/>
          <w:szCs w:val="24"/>
        </w:rPr>
        <w:t xml:space="preserve">. </w:t>
      </w:r>
      <w:r w:rsidR="006A6833" w:rsidRPr="001D1F2D">
        <w:rPr>
          <w:rFonts w:asciiTheme="majorBidi" w:hAnsiTheme="majorBidi" w:cstheme="majorBidi"/>
          <w:sz w:val="24"/>
          <w:szCs w:val="24"/>
        </w:rPr>
        <w:t>Te</w:t>
      </w:r>
      <w:r w:rsidR="00FB6EDF" w:rsidRPr="001D1F2D">
        <w:rPr>
          <w:rFonts w:asciiTheme="majorBidi" w:hAnsiTheme="majorBidi" w:cstheme="majorBidi"/>
          <w:sz w:val="24"/>
          <w:szCs w:val="24"/>
        </w:rPr>
        <w:t>a</w:t>
      </w:r>
      <w:r w:rsidR="006A6833" w:rsidRPr="001D1F2D">
        <w:rPr>
          <w:rFonts w:asciiTheme="majorBidi" w:hAnsiTheme="majorBidi" w:cstheme="majorBidi"/>
          <w:sz w:val="24"/>
          <w:szCs w:val="24"/>
        </w:rPr>
        <w:t xml:space="preserve">chers’ age, years of experience and geographic location of the school were found to be statistically associated with teachers’ knowledge regarding the management of dental traumatic injuries in schools. However, no relation was found between this knowledge and the teachers’ gender, nationality, marital status, level of education and school type. </w:t>
      </w:r>
    </w:p>
    <w:p w:rsidR="00275FD9" w:rsidRPr="001D1F2D" w:rsidRDefault="00275FD9" w:rsidP="00AE4FC8">
      <w:pPr>
        <w:spacing w:line="480" w:lineRule="auto"/>
        <w:jc w:val="both"/>
        <w:rPr>
          <w:rFonts w:asciiTheme="majorBidi" w:hAnsiTheme="majorBidi" w:cstheme="majorBidi"/>
          <w:sz w:val="24"/>
          <w:szCs w:val="24"/>
        </w:rPr>
      </w:pPr>
    </w:p>
    <w:p w:rsidR="006A6833" w:rsidRPr="006A6833" w:rsidRDefault="006A6833" w:rsidP="00AE4FC8">
      <w:pPr>
        <w:spacing w:line="480" w:lineRule="auto"/>
        <w:rPr>
          <w:rFonts w:asciiTheme="majorBidi" w:hAnsiTheme="majorBidi" w:cstheme="majorBidi"/>
          <w:b/>
          <w:bCs/>
          <w:sz w:val="28"/>
          <w:szCs w:val="28"/>
        </w:rPr>
      </w:pPr>
      <w:r w:rsidRPr="006A6833">
        <w:rPr>
          <w:rFonts w:asciiTheme="majorBidi" w:hAnsiTheme="majorBidi" w:cstheme="majorBidi"/>
          <w:b/>
          <w:bCs/>
          <w:sz w:val="28"/>
          <w:szCs w:val="28"/>
        </w:rPr>
        <w:t>RECOMMENDATION:</w:t>
      </w:r>
    </w:p>
    <w:p w:rsidR="001D1F2D" w:rsidRPr="001D1F2D" w:rsidRDefault="0049044C" w:rsidP="00AE4FC8">
      <w:pPr>
        <w:spacing w:line="480" w:lineRule="auto"/>
        <w:jc w:val="both"/>
        <w:rPr>
          <w:rFonts w:asciiTheme="majorBidi" w:hAnsiTheme="majorBidi" w:cstheme="majorBidi"/>
          <w:sz w:val="24"/>
          <w:szCs w:val="24"/>
          <w:vertAlign w:val="subscript"/>
        </w:rPr>
      </w:pPr>
      <w:r>
        <w:rPr>
          <w:rFonts w:asciiTheme="majorBidi" w:hAnsiTheme="majorBidi" w:cstheme="majorBidi"/>
          <w:sz w:val="24"/>
          <w:szCs w:val="24"/>
        </w:rPr>
        <w:t xml:space="preserve">        </w:t>
      </w:r>
      <w:r w:rsidR="006A6833" w:rsidRPr="001D1F2D">
        <w:rPr>
          <w:rFonts w:asciiTheme="majorBidi" w:hAnsiTheme="majorBidi" w:cstheme="majorBidi"/>
          <w:sz w:val="24"/>
          <w:szCs w:val="24"/>
        </w:rPr>
        <w:t xml:space="preserve">The findings of this study indicates that the cooperation between ministry of health and ministry of education is essential for formulating educational and training programs to increase teachers’ knowledge concerning management of dental traumatic injuries in schools. It is also advocated to have direct collaboration between a local dentist or a dental clinic and the schools for proper and immediate management of dental emergencies. Providing the teachers with educational leaflets regarding the proper ways of managing dental trauma could also be effective as a study </w:t>
      </w:r>
      <w:r w:rsidR="00E07135">
        <w:rPr>
          <w:rFonts w:asciiTheme="majorBidi" w:hAnsiTheme="majorBidi" w:cstheme="majorBidi"/>
          <w:sz w:val="24"/>
          <w:szCs w:val="24"/>
        </w:rPr>
        <w:t xml:space="preserve">conducted in Turkey found that </w:t>
      </w:r>
      <w:r w:rsidR="006A6833" w:rsidRPr="001D1F2D">
        <w:rPr>
          <w:rFonts w:asciiTheme="majorBidi" w:hAnsiTheme="majorBidi" w:cstheme="majorBidi"/>
          <w:sz w:val="24"/>
          <w:szCs w:val="24"/>
        </w:rPr>
        <w:t>educational leaflets were successful and appropriate means of providing teachers with information about management of dental injuries.</w:t>
      </w:r>
      <w:r w:rsidR="006A6833"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"author" : [ { "dropping-particle" : "", "family" : "Arikan Volkan", "given" : "Sonmez Hayriye", "non-dropping-particle" : "", "parse-names" : false, "suffix" : "" } ], "container-title" : "Dental Traumatology", "id" : "ITEM-1", "issue" : "2", "issued" : { "date-parts" : [ [ "2012" ] ] }, "page" : "101-107", "title" : "Knowledge level of primary school teachers regarding dental injuries and their emergency management before and after receiving an informative leaflet", "type" : "article-journal", "volume" : "28" }, "uris" : [ "http://www.mendeley.com/documents/?uuid=9c130a75-bf79-49f3-9a48-5ea72e8f3a45" ] } ], "mendeley" : { "formattedCitation" : "(23)", "manualFormatting" : "(24)", "plainTextFormattedCitation" : "(23)", "previouslyFormattedCitation" : "(23)" }, "properties" : { "noteIndex" : 0 }, "schema" : "https://github.com/citation-style-language/schema/raw/master/csl-citation.json" }</w:instrText>
      </w:r>
      <w:r w:rsidR="006A6833" w:rsidRPr="00B7719E">
        <w:rPr>
          <w:rFonts w:asciiTheme="majorBidi" w:hAnsiTheme="majorBidi" w:cstheme="majorBidi"/>
          <w:sz w:val="24"/>
          <w:szCs w:val="24"/>
          <w:vertAlign w:val="superscript"/>
        </w:rPr>
        <w:fldChar w:fldCharType="separate"/>
      </w:r>
      <w:r w:rsidR="00B7719E" w:rsidRPr="00B7719E">
        <w:rPr>
          <w:rFonts w:asciiTheme="majorBidi" w:hAnsiTheme="majorBidi" w:cstheme="majorBidi"/>
          <w:noProof/>
          <w:sz w:val="24"/>
          <w:szCs w:val="24"/>
          <w:vertAlign w:val="superscript"/>
        </w:rPr>
        <w:t>(24</w:t>
      </w:r>
      <w:r w:rsidR="001D1F2D" w:rsidRPr="00B7719E">
        <w:rPr>
          <w:rFonts w:asciiTheme="majorBidi" w:hAnsiTheme="majorBidi" w:cstheme="majorBidi"/>
          <w:noProof/>
          <w:sz w:val="24"/>
          <w:szCs w:val="24"/>
          <w:vertAlign w:val="superscript"/>
        </w:rPr>
        <w:t>)</w:t>
      </w:r>
      <w:r w:rsidR="006A6833" w:rsidRPr="00B7719E">
        <w:rPr>
          <w:rFonts w:asciiTheme="majorBidi" w:hAnsiTheme="majorBidi" w:cstheme="majorBidi"/>
          <w:sz w:val="24"/>
          <w:szCs w:val="24"/>
          <w:vertAlign w:val="superscript"/>
        </w:rPr>
        <w:fldChar w:fldCharType="end"/>
      </w:r>
      <w:r w:rsidR="006A6833" w:rsidRPr="001D1F2D">
        <w:rPr>
          <w:rFonts w:asciiTheme="majorBidi" w:hAnsiTheme="majorBidi" w:cstheme="majorBidi"/>
          <w:sz w:val="24"/>
          <w:szCs w:val="24"/>
        </w:rPr>
        <w:t xml:space="preserve"> Another recommendation is to provide an educational website regarding this topic such as dentaltraumaguide.org in the local language.</w:t>
      </w:r>
      <w:r w:rsidR="006A6833" w:rsidRPr="00B7719E">
        <w:rPr>
          <w:rFonts w:asciiTheme="majorBidi" w:hAnsiTheme="majorBidi" w:cstheme="majorBidi"/>
          <w:sz w:val="24"/>
          <w:szCs w:val="24"/>
          <w:vertAlign w:val="superscript"/>
        </w:rPr>
        <w:fldChar w:fldCharType="begin" w:fldLock="1"/>
      </w:r>
      <w:r w:rsidR="00B7719E">
        <w:rPr>
          <w:rFonts w:asciiTheme="majorBidi" w:hAnsiTheme="majorBidi" w:cstheme="majorBidi"/>
          <w:sz w:val="24"/>
          <w:szCs w:val="24"/>
          <w:vertAlign w:val="superscript"/>
        </w:rPr>
        <w:instrText>ADDIN CSL_CITATION { "citationItems" : [ { "id" : "ITEM-1", "itemData" : { "URL" : "www.dentaltraumaguide.org", "author" : [ { "dropping-particle" : "", "family" : "International Association of Dental Traumatology", "given" : "Rigshospitalet Denmark", "non-dropping-particle" : "", "parse-names" : false, "suffix" : "" } ], "id" : "ITEM-1", "issued" : { "date-parts" : [ [ "2010" ] ] }, "title" : "Dental Trauma Guide", "type" : "webpage" }, "uris" : [ "http://www.mendeley.com/documents/?uuid=18a45893-a482-4ee0-b966-5511ed4c22be" ] } ], "mendeley" : { "formattedCitation" : "(20)", "manualFormatting" : "(22)", "plainTextFormattedCitation" : "(20)", "previouslyFormattedCitation" : "(20)" }, "properties" : { "noteIndex" : 0 }, "schema" : "https://github.com/citation-style-language/schema/raw/master/csl-citation.json" }</w:instrText>
      </w:r>
      <w:r w:rsidR="006A6833" w:rsidRPr="00B7719E">
        <w:rPr>
          <w:rFonts w:asciiTheme="majorBidi" w:hAnsiTheme="majorBidi" w:cstheme="majorBidi"/>
          <w:sz w:val="24"/>
          <w:szCs w:val="24"/>
          <w:vertAlign w:val="superscript"/>
        </w:rPr>
        <w:fldChar w:fldCharType="separate"/>
      </w:r>
      <w:r w:rsidR="00B7719E" w:rsidRPr="00B7719E">
        <w:rPr>
          <w:rFonts w:asciiTheme="majorBidi" w:hAnsiTheme="majorBidi" w:cstheme="majorBidi"/>
          <w:noProof/>
          <w:sz w:val="24"/>
          <w:szCs w:val="24"/>
          <w:vertAlign w:val="superscript"/>
        </w:rPr>
        <w:t>(22</w:t>
      </w:r>
      <w:r w:rsidR="007D1A9C" w:rsidRPr="00B7719E">
        <w:rPr>
          <w:rFonts w:asciiTheme="majorBidi" w:hAnsiTheme="majorBidi" w:cstheme="majorBidi"/>
          <w:noProof/>
          <w:sz w:val="24"/>
          <w:szCs w:val="24"/>
          <w:vertAlign w:val="superscript"/>
        </w:rPr>
        <w:t>)</w:t>
      </w:r>
      <w:r w:rsidR="006A6833" w:rsidRPr="00B7719E">
        <w:rPr>
          <w:rFonts w:asciiTheme="majorBidi" w:hAnsiTheme="majorBidi" w:cstheme="majorBidi"/>
          <w:sz w:val="24"/>
          <w:szCs w:val="24"/>
          <w:vertAlign w:val="superscript"/>
        </w:rPr>
        <w:fldChar w:fldCharType="end"/>
      </w:r>
      <w:r w:rsidR="006A6833" w:rsidRPr="001D1F2D">
        <w:rPr>
          <w:rFonts w:asciiTheme="majorBidi" w:hAnsiTheme="majorBidi" w:cstheme="majorBidi"/>
          <w:sz w:val="24"/>
          <w:szCs w:val="24"/>
          <w:vertAlign w:val="subscript"/>
        </w:rPr>
        <w:t xml:space="preserve"> </w:t>
      </w:r>
    </w:p>
    <w:p w:rsidR="001D1F2D" w:rsidRDefault="001D1F2D" w:rsidP="00AE4FC8">
      <w:pPr>
        <w:spacing w:line="480" w:lineRule="auto"/>
        <w:jc w:val="both"/>
        <w:rPr>
          <w:rFonts w:asciiTheme="majorBidi" w:hAnsiTheme="majorBidi" w:cstheme="majorBidi"/>
          <w:b/>
          <w:bCs/>
          <w:sz w:val="28"/>
          <w:szCs w:val="28"/>
        </w:rPr>
      </w:pPr>
    </w:p>
    <w:p w:rsidR="00AE4FC8" w:rsidRDefault="00AE4FC8" w:rsidP="00AE4FC8">
      <w:pPr>
        <w:spacing w:line="480" w:lineRule="auto"/>
        <w:jc w:val="both"/>
        <w:rPr>
          <w:rFonts w:asciiTheme="majorBidi" w:hAnsiTheme="majorBidi" w:cstheme="majorBidi"/>
          <w:b/>
          <w:bCs/>
          <w:sz w:val="28"/>
          <w:szCs w:val="28"/>
        </w:rPr>
      </w:pPr>
    </w:p>
    <w:p w:rsidR="00FF00FF" w:rsidRDefault="00FF00FF" w:rsidP="00AE4FC8">
      <w:pPr>
        <w:spacing w:line="480" w:lineRule="auto"/>
        <w:jc w:val="both"/>
        <w:rPr>
          <w:rFonts w:asciiTheme="majorBidi" w:hAnsiTheme="majorBidi" w:cstheme="majorBidi"/>
          <w:b/>
          <w:bCs/>
          <w:sz w:val="28"/>
          <w:szCs w:val="28"/>
        </w:rPr>
      </w:pPr>
    </w:p>
    <w:p w:rsidR="0043341D" w:rsidRPr="0043341D" w:rsidRDefault="0043341D" w:rsidP="00AE4FC8">
      <w:pPr>
        <w:spacing w:line="480" w:lineRule="auto"/>
        <w:jc w:val="both"/>
        <w:rPr>
          <w:rFonts w:asciiTheme="majorBidi" w:hAnsiTheme="majorBidi" w:cstheme="majorBidi"/>
          <w:b/>
          <w:bCs/>
          <w:sz w:val="28"/>
          <w:szCs w:val="28"/>
        </w:rPr>
      </w:pPr>
      <w:r w:rsidRPr="0043341D">
        <w:rPr>
          <w:rFonts w:asciiTheme="majorBidi" w:hAnsiTheme="majorBidi" w:cstheme="majorBidi"/>
          <w:b/>
          <w:bCs/>
          <w:sz w:val="28"/>
          <w:szCs w:val="28"/>
        </w:rPr>
        <w:lastRenderedPageBreak/>
        <w:t>CONFLICTS OF INTEREST STATEMENT</w:t>
      </w:r>
      <w:r>
        <w:rPr>
          <w:rFonts w:asciiTheme="majorBidi" w:hAnsiTheme="majorBidi" w:cstheme="majorBidi"/>
          <w:b/>
          <w:bCs/>
          <w:sz w:val="28"/>
          <w:szCs w:val="28"/>
        </w:rPr>
        <w:t>:</w:t>
      </w:r>
    </w:p>
    <w:p w:rsidR="0043341D" w:rsidRDefault="00225997" w:rsidP="00AE4FC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225997">
        <w:rPr>
          <w:rFonts w:asciiTheme="majorBidi" w:hAnsiTheme="majorBidi" w:cstheme="majorBidi"/>
          <w:sz w:val="24"/>
          <w:szCs w:val="24"/>
        </w:rPr>
        <w:t>The authors declare no conflict of interest associated with this publication.</w:t>
      </w:r>
    </w:p>
    <w:p w:rsidR="00225997" w:rsidRPr="00225997" w:rsidRDefault="00225997" w:rsidP="00AE4FC8">
      <w:pPr>
        <w:spacing w:line="480" w:lineRule="auto"/>
        <w:jc w:val="both"/>
        <w:rPr>
          <w:rFonts w:asciiTheme="majorBidi" w:hAnsiTheme="majorBidi" w:cstheme="majorBidi"/>
          <w:sz w:val="24"/>
          <w:szCs w:val="24"/>
        </w:rPr>
      </w:pPr>
    </w:p>
    <w:p w:rsidR="00FF00FF" w:rsidRPr="002E0BCF" w:rsidRDefault="002E0BCF" w:rsidP="00AE4FC8">
      <w:pPr>
        <w:spacing w:line="480" w:lineRule="auto"/>
        <w:rPr>
          <w:rFonts w:asciiTheme="majorBidi" w:hAnsiTheme="majorBidi" w:cstheme="majorBidi"/>
          <w:b/>
          <w:bCs/>
          <w:sz w:val="28"/>
          <w:szCs w:val="28"/>
        </w:rPr>
      </w:pPr>
      <w:r w:rsidRPr="002E0BCF">
        <w:rPr>
          <w:rFonts w:asciiTheme="majorBidi" w:hAnsiTheme="majorBidi" w:cstheme="majorBidi"/>
          <w:b/>
          <w:bCs/>
          <w:sz w:val="28"/>
          <w:szCs w:val="28"/>
        </w:rPr>
        <w:t xml:space="preserve">Funding: </w:t>
      </w:r>
    </w:p>
    <w:p w:rsidR="002E0BCF" w:rsidRDefault="002E0BCF" w:rsidP="00AE4FC8">
      <w:pPr>
        <w:spacing w:line="480" w:lineRule="auto"/>
        <w:rPr>
          <w:rFonts w:asciiTheme="majorBidi" w:hAnsiTheme="majorBidi" w:cstheme="majorBidi"/>
          <w:sz w:val="24"/>
          <w:szCs w:val="24"/>
        </w:rPr>
      </w:pPr>
      <w:r>
        <w:rPr>
          <w:rFonts w:asciiTheme="majorBidi" w:hAnsiTheme="majorBidi" w:cstheme="majorBidi"/>
          <w:sz w:val="24"/>
          <w:szCs w:val="24"/>
        </w:rPr>
        <w:t xml:space="preserve">This research did not receive any specific grant from funding agencies in the public, commercial, or not-for-profit sectors. </w:t>
      </w: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AE4FC8">
      <w:pPr>
        <w:spacing w:line="480" w:lineRule="auto"/>
        <w:rPr>
          <w:rFonts w:asciiTheme="majorBidi" w:hAnsiTheme="majorBidi" w:cstheme="majorBidi"/>
          <w:sz w:val="24"/>
          <w:szCs w:val="24"/>
        </w:rPr>
      </w:pPr>
    </w:p>
    <w:p w:rsidR="00FF00FF" w:rsidRDefault="00FF00FF" w:rsidP="00FF00FF">
      <w:pPr>
        <w:spacing w:line="480" w:lineRule="auto"/>
        <w:rPr>
          <w:rFonts w:asciiTheme="majorBidi" w:hAnsiTheme="majorBidi" w:cstheme="majorBidi"/>
          <w:sz w:val="24"/>
          <w:szCs w:val="24"/>
        </w:rPr>
      </w:pPr>
    </w:p>
    <w:p w:rsidR="000058FB" w:rsidRDefault="000058FB" w:rsidP="00FF00FF">
      <w:pPr>
        <w:spacing w:line="480" w:lineRule="auto"/>
        <w:rPr>
          <w:rFonts w:asciiTheme="majorBidi" w:hAnsiTheme="majorBidi" w:cstheme="majorBidi"/>
          <w:sz w:val="24"/>
          <w:szCs w:val="24"/>
        </w:rPr>
      </w:pPr>
    </w:p>
    <w:p w:rsidR="00FF00FF" w:rsidRPr="00FF00FF" w:rsidRDefault="00FF00FF" w:rsidP="00FF00FF">
      <w:pPr>
        <w:spacing w:line="480" w:lineRule="auto"/>
        <w:jc w:val="center"/>
        <w:rPr>
          <w:rFonts w:asciiTheme="majorBidi" w:hAnsiTheme="majorBidi" w:cstheme="majorBidi"/>
          <w:b/>
          <w:bCs/>
          <w:sz w:val="28"/>
          <w:szCs w:val="28"/>
        </w:rPr>
      </w:pPr>
      <w:r w:rsidRPr="00FF00FF">
        <w:rPr>
          <w:rFonts w:asciiTheme="majorBidi" w:hAnsiTheme="majorBidi" w:cstheme="majorBidi"/>
          <w:b/>
          <w:bCs/>
          <w:sz w:val="28"/>
          <w:szCs w:val="28"/>
        </w:rPr>
        <w:lastRenderedPageBreak/>
        <w:t>TABLES</w:t>
      </w:r>
    </w:p>
    <w:p w:rsidR="00FF3AE8" w:rsidRDefault="00FF3AE8" w:rsidP="001569D6">
      <w:pPr>
        <w:spacing w:line="360" w:lineRule="auto"/>
        <w:rPr>
          <w:rFonts w:asciiTheme="majorBidi" w:hAnsiTheme="majorBidi" w:cstheme="majorBidi"/>
          <w:sz w:val="24"/>
          <w:szCs w:val="24"/>
        </w:rPr>
      </w:pPr>
    </w:p>
    <w:p w:rsidR="003F0831" w:rsidRDefault="003F0831" w:rsidP="00A91082">
      <w:pPr>
        <w:spacing w:line="360" w:lineRule="auto"/>
        <w:rPr>
          <w:rFonts w:asciiTheme="majorBidi" w:hAnsiTheme="majorBidi" w:cstheme="majorBidi"/>
          <w:sz w:val="24"/>
          <w:szCs w:val="24"/>
        </w:rPr>
      </w:pPr>
    </w:p>
    <w:tbl>
      <w:tblPr>
        <w:tblStyle w:val="61"/>
        <w:tblpPr w:leftFromText="180" w:rightFromText="180" w:vertAnchor="text" w:horzAnchor="margin" w:tblpXSpec="center" w:tblpY="500"/>
        <w:tblW w:w="0" w:type="auto"/>
        <w:tblLook w:val="04A0" w:firstRow="1" w:lastRow="0" w:firstColumn="1" w:lastColumn="0" w:noHBand="0" w:noVBand="1"/>
      </w:tblPr>
      <w:tblGrid>
        <w:gridCol w:w="1525"/>
        <w:gridCol w:w="1475"/>
        <w:gridCol w:w="1219"/>
        <w:gridCol w:w="996"/>
      </w:tblGrid>
      <w:tr w:rsidR="00FF00FF" w:rsidRPr="006151B9" w:rsidTr="00FF00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Variable</w:t>
            </w:r>
          </w:p>
        </w:tc>
        <w:tc>
          <w:tcPr>
            <w:tcW w:w="12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Frequency</w:t>
            </w:r>
          </w:p>
        </w:tc>
        <w:tc>
          <w:tcPr>
            <w:tcW w:w="9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Gender</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Male</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731</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48.1</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Female</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789</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51.9</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bottom w:val="nil"/>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Nationality</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Saudi</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1287</w:t>
            </w:r>
          </w:p>
        </w:tc>
        <w:tc>
          <w:tcPr>
            <w:tcW w:w="996" w:type="dxa"/>
            <w:tcBorders>
              <w:top w:val="single" w:sz="8" w:space="0" w:color="000000" w:themeColor="text1"/>
              <w:left w:val="single" w:sz="8" w:space="0" w:color="000000" w:themeColor="text1"/>
              <w:bottom w:val="single" w:sz="6" w:space="0" w:color="auto"/>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84.7</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Non-Saudi</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233</w:t>
            </w:r>
          </w:p>
        </w:tc>
        <w:tc>
          <w:tcPr>
            <w:tcW w:w="996" w:type="dxa"/>
            <w:tcBorders>
              <w:top w:val="single" w:sz="6" w:space="0" w:color="auto"/>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15.3</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School Type</w:t>
            </w:r>
          </w:p>
        </w:tc>
        <w:tc>
          <w:tcPr>
            <w:tcW w:w="1475" w:type="dxa"/>
            <w:tcBorders>
              <w:top w:val="single" w:sz="8" w:space="0" w:color="000000" w:themeColor="text1"/>
              <w:left w:val="single" w:sz="8" w:space="0" w:color="000000" w:themeColor="text1"/>
              <w:bottom w:val="single" w:sz="4" w:space="0" w:color="666666" w:themeColor="text1" w:themeTint="99"/>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Public</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1070</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70.4</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4" w:space="0" w:color="auto"/>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Private</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450</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29.6</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rPr>
                <w:rFonts w:asciiTheme="majorBidi" w:hAnsiTheme="majorBidi" w:cstheme="majorBidi"/>
              </w:rPr>
            </w:pPr>
          </w:p>
          <w:p w:rsidR="00FF00FF" w:rsidRPr="002D6316" w:rsidRDefault="00FF00FF" w:rsidP="00FF00FF">
            <w:pPr>
              <w:jc w:val="center"/>
              <w:rPr>
                <w:rFonts w:asciiTheme="majorBidi" w:hAnsiTheme="majorBidi" w:cstheme="majorBidi"/>
              </w:rPr>
            </w:pPr>
            <w:r w:rsidRPr="002D6316">
              <w:rPr>
                <w:rFonts w:asciiTheme="majorBidi" w:hAnsiTheme="majorBidi" w:cstheme="majorBidi"/>
              </w:rPr>
              <w:t>Geographic Area</w:t>
            </w:r>
          </w:p>
        </w:tc>
        <w:tc>
          <w:tcPr>
            <w:tcW w:w="1475" w:type="dxa"/>
            <w:tcBorders>
              <w:top w:val="single" w:sz="4" w:space="0" w:color="auto"/>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North</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296</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19.5</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South</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322</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21.2</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East</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310</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20.4</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West</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282</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18.6</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Center</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310</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20.4</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p w:rsidR="00FF00FF" w:rsidRPr="002D6316" w:rsidRDefault="00FF00FF" w:rsidP="00FF00FF">
            <w:pPr>
              <w:jc w:val="center"/>
              <w:rPr>
                <w:rFonts w:asciiTheme="majorBidi" w:hAnsiTheme="majorBidi" w:cstheme="majorBidi"/>
              </w:rPr>
            </w:pPr>
          </w:p>
          <w:p w:rsidR="00FF00FF" w:rsidRPr="002D6316" w:rsidRDefault="00FF00FF" w:rsidP="00FF00FF">
            <w:pPr>
              <w:jc w:val="center"/>
              <w:rPr>
                <w:rFonts w:asciiTheme="majorBidi" w:hAnsiTheme="majorBidi" w:cstheme="majorBidi"/>
              </w:rPr>
            </w:pPr>
            <w:r w:rsidRPr="002D6316">
              <w:rPr>
                <w:rFonts w:asciiTheme="majorBidi" w:hAnsiTheme="majorBidi" w:cstheme="majorBidi"/>
              </w:rPr>
              <w:t>Age Group</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20 - 30</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336</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22.1</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31 - 40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564</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37.1</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41 - 50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536</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35.3</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51 - 60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78</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5.1</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tl/>
              </w:rPr>
              <w:t>&lt;</w:t>
            </w:r>
            <w:r w:rsidRPr="002D6316">
              <w:rPr>
                <w:rFonts w:asciiTheme="majorBidi" w:hAnsiTheme="majorBidi" w:cstheme="majorBidi"/>
              </w:rPr>
              <w:t>60</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6</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0.4</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Marital Status</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Single</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229</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15.1</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Married</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1291</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84.9</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r w:rsidRPr="002D6316">
              <w:rPr>
                <w:rFonts w:asciiTheme="majorBidi" w:hAnsiTheme="majorBidi" w:cstheme="majorBidi"/>
              </w:rPr>
              <w:t>Level of Education</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Diploma</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326</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21.4</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University</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1084</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71.3</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Higher</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110</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7.2</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val="restart"/>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rPr>
                <w:rFonts w:asciiTheme="majorBidi" w:hAnsiTheme="majorBidi" w:cstheme="majorBidi"/>
              </w:rPr>
            </w:pPr>
          </w:p>
          <w:p w:rsidR="00FF00FF" w:rsidRPr="002D6316" w:rsidRDefault="00FF00FF" w:rsidP="00FF00FF">
            <w:pPr>
              <w:jc w:val="center"/>
              <w:rPr>
                <w:rFonts w:asciiTheme="majorBidi" w:hAnsiTheme="majorBidi" w:cstheme="majorBidi"/>
              </w:rPr>
            </w:pPr>
          </w:p>
          <w:p w:rsidR="00FF00FF" w:rsidRPr="002D6316" w:rsidRDefault="00FF00FF" w:rsidP="00FF00FF">
            <w:pPr>
              <w:jc w:val="center"/>
              <w:rPr>
                <w:rFonts w:asciiTheme="majorBidi" w:hAnsiTheme="majorBidi" w:cstheme="majorBidi"/>
              </w:rPr>
            </w:pPr>
            <w:r w:rsidRPr="002D6316">
              <w:rPr>
                <w:rFonts w:asciiTheme="majorBidi" w:hAnsiTheme="majorBidi" w:cstheme="majorBidi"/>
              </w:rPr>
              <w:t>Years of Experience</w:t>
            </w:r>
          </w:p>
        </w:tc>
        <w:tc>
          <w:tcPr>
            <w:tcW w:w="1475"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1 - 5</w:t>
            </w:r>
          </w:p>
        </w:tc>
        <w:tc>
          <w:tcPr>
            <w:tcW w:w="1219"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321</w:t>
            </w:r>
          </w:p>
        </w:tc>
        <w:tc>
          <w:tcPr>
            <w:tcW w:w="996" w:type="dxa"/>
            <w:tcBorders>
              <w:top w:val="single" w:sz="8" w:space="0" w:color="000000" w:themeColor="text1"/>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21.1</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6 - 10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198</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13</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11 - 15</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271</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17.8</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tabs>
                <w:tab w:val="center" w:pos="1106"/>
                <w:tab w:val="right" w:pos="2213"/>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16 - 20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280</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18.4</w:t>
            </w:r>
          </w:p>
        </w:tc>
      </w:tr>
      <w:tr w:rsidR="00FF00FF" w:rsidTr="00FF00FF">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21 - 30</w:t>
            </w:r>
          </w:p>
        </w:tc>
        <w:tc>
          <w:tcPr>
            <w:tcW w:w="1219"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385</w:t>
            </w:r>
          </w:p>
        </w:tc>
        <w:tc>
          <w:tcPr>
            <w:tcW w:w="996" w:type="dxa"/>
            <w:tcBorders>
              <w:left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25.3</w:t>
            </w:r>
          </w:p>
        </w:tc>
      </w:tr>
      <w:tr w:rsidR="00FF00FF" w:rsidTr="00FF0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rPr>
                <w:rFonts w:asciiTheme="majorBidi" w:hAnsiTheme="majorBidi" w:cstheme="majorBidi"/>
              </w:rPr>
            </w:pPr>
          </w:p>
        </w:tc>
        <w:tc>
          <w:tcPr>
            <w:tcW w:w="1475"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tl/>
              </w:rPr>
              <w:t>&lt;</w:t>
            </w:r>
            <w:r w:rsidRPr="002D6316">
              <w:rPr>
                <w:rFonts w:asciiTheme="majorBidi" w:hAnsiTheme="majorBidi" w:cstheme="majorBidi"/>
              </w:rPr>
              <w:t>30</w:t>
            </w:r>
          </w:p>
        </w:tc>
        <w:tc>
          <w:tcPr>
            <w:tcW w:w="1219"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63</w:t>
            </w:r>
          </w:p>
        </w:tc>
        <w:tc>
          <w:tcPr>
            <w:tcW w:w="996" w:type="dxa"/>
            <w:tcBorders>
              <w:left w:val="single" w:sz="8" w:space="0" w:color="000000" w:themeColor="text1"/>
              <w:bottom w:val="single" w:sz="8" w:space="0" w:color="000000" w:themeColor="text1"/>
              <w:right w:val="single" w:sz="8" w:space="0" w:color="000000" w:themeColor="text1"/>
            </w:tcBorders>
            <w:shd w:val="clear" w:color="auto" w:fill="auto"/>
          </w:tcPr>
          <w:p w:rsidR="00FF00FF" w:rsidRPr="002D6316" w:rsidRDefault="00FF00FF" w:rsidP="00FF00FF">
            <w:pPr>
              <w:keepN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2D6316">
              <w:rPr>
                <w:rFonts w:asciiTheme="majorBidi" w:hAnsiTheme="majorBidi" w:cstheme="majorBidi"/>
              </w:rPr>
              <w:t>4.1</w:t>
            </w:r>
          </w:p>
        </w:tc>
      </w:tr>
    </w:tbl>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A62B69" w:rsidRPr="002E0BCF" w:rsidRDefault="00A62B69" w:rsidP="00A62B69">
      <w:pPr>
        <w:pStyle w:val="a4"/>
        <w:framePr w:w="4965" w:h="591" w:hRule="exact" w:hSpace="187" w:wrap="notBeside" w:vAnchor="text" w:hAnchor="page" w:x="3614" w:y="658"/>
        <w:pBdr>
          <w:top w:val="single" w:sz="8" w:space="1" w:color="auto"/>
          <w:left w:val="single" w:sz="8" w:space="4" w:color="auto"/>
          <w:bottom w:val="single" w:sz="8" w:space="1" w:color="auto"/>
          <w:right w:val="single" w:sz="8" w:space="4" w:color="auto"/>
        </w:pBdr>
        <w:jc w:val="center"/>
        <w:rPr>
          <w:rFonts w:asciiTheme="majorBidi" w:hAnsiTheme="majorBidi" w:cstheme="majorBidi"/>
          <w:b w:val="0"/>
          <w:bCs w:val="0"/>
          <w:color w:val="auto"/>
          <w:sz w:val="24"/>
          <w:szCs w:val="24"/>
          <w:vertAlign w:val="superscript"/>
        </w:rPr>
      </w:pPr>
      <w:r w:rsidRPr="002E0BCF">
        <w:rPr>
          <w:rFonts w:asciiTheme="majorBidi" w:hAnsiTheme="majorBidi" w:cstheme="majorBidi"/>
          <w:b w:val="0"/>
          <w:bCs w:val="0"/>
          <w:color w:val="auto"/>
          <w:sz w:val="24"/>
          <w:szCs w:val="24"/>
          <w:vertAlign w:val="superscript"/>
        </w:rPr>
        <w:t xml:space="preserve">Table 1. </w:t>
      </w:r>
      <w:r w:rsidRPr="002E0BCF">
        <w:rPr>
          <w:rFonts w:asciiTheme="majorBidi" w:hAnsiTheme="majorBidi" w:cstheme="majorBidi"/>
          <w:b w:val="0"/>
          <w:bCs w:val="0"/>
          <w:noProof/>
          <w:color w:val="auto"/>
          <w:sz w:val="24"/>
          <w:szCs w:val="24"/>
          <w:vertAlign w:val="superscript"/>
        </w:rPr>
        <w:t xml:space="preserve"> Demographic variables of the surveyed sample</w:t>
      </w: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tbl>
      <w:tblPr>
        <w:tblStyle w:val="21"/>
        <w:tblpPr w:leftFromText="180" w:rightFromText="180" w:vertAnchor="text" w:horzAnchor="margin" w:tblpXSpec="center" w:tblpY="28"/>
        <w:tblW w:w="635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2468"/>
        <w:gridCol w:w="1870"/>
        <w:gridCol w:w="2016"/>
      </w:tblGrid>
      <w:tr w:rsidR="00A62B69" w:rsidTr="00A62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bottom w:val="single" w:sz="8" w:space="0" w:color="auto"/>
              <w:right w:val="single" w:sz="8" w:space="0" w:color="000000" w:themeColor="text1"/>
            </w:tcBorders>
          </w:tcPr>
          <w:p w:rsidR="00A62B69" w:rsidRPr="00E36BF8" w:rsidRDefault="00A62B69" w:rsidP="00A62B69">
            <w:pPr>
              <w:autoSpaceDE w:val="0"/>
              <w:autoSpaceDN w:val="0"/>
              <w:adjustRightInd w:val="0"/>
              <w:spacing w:line="400" w:lineRule="atLeast"/>
              <w:jc w:val="center"/>
              <w:rPr>
                <w:rFonts w:asciiTheme="majorBidi" w:hAnsiTheme="majorBidi" w:cstheme="majorBidi"/>
              </w:rPr>
            </w:pPr>
            <w:r w:rsidRPr="00E36BF8">
              <w:rPr>
                <w:rFonts w:asciiTheme="majorBidi" w:hAnsiTheme="majorBidi" w:cstheme="majorBidi"/>
                <w:color w:val="000000"/>
              </w:rPr>
              <w:t xml:space="preserve">Total </w:t>
            </w:r>
            <w:r>
              <w:rPr>
                <w:rFonts w:asciiTheme="majorBidi" w:hAnsiTheme="majorBidi" w:cstheme="majorBidi"/>
                <w:color w:val="000000"/>
              </w:rPr>
              <w:t>s</w:t>
            </w:r>
            <w:r w:rsidRPr="00E36BF8">
              <w:rPr>
                <w:rFonts w:asciiTheme="majorBidi" w:hAnsiTheme="majorBidi" w:cstheme="majorBidi"/>
                <w:color w:val="000000"/>
              </w:rPr>
              <w:t>core</w:t>
            </w:r>
            <w:r>
              <w:rPr>
                <w:rFonts w:asciiTheme="majorBidi" w:hAnsiTheme="majorBidi" w:cstheme="majorBidi"/>
                <w:color w:val="000000"/>
              </w:rPr>
              <w:t xml:space="preserve"> out of </w:t>
            </w:r>
            <w:r w:rsidRPr="00E36BF8">
              <w:rPr>
                <w:rFonts w:asciiTheme="majorBidi" w:hAnsiTheme="majorBidi" w:cstheme="majorBidi"/>
                <w:color w:val="000000"/>
              </w:rPr>
              <w:t>9</w:t>
            </w:r>
          </w:p>
        </w:tc>
        <w:tc>
          <w:tcPr>
            <w:tcW w:w="1870" w:type="dxa"/>
            <w:tcBorders>
              <w:left w:val="single" w:sz="8" w:space="0" w:color="000000" w:themeColor="text1"/>
              <w:bottom w:val="single" w:sz="8" w:space="0" w:color="auto"/>
              <w:right w:val="single" w:sz="8" w:space="0" w:color="000000" w:themeColor="text1"/>
            </w:tcBorders>
          </w:tcPr>
          <w:p w:rsidR="00A62B69" w:rsidRPr="00E36BF8" w:rsidRDefault="00A62B69" w:rsidP="00A62B69">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Frequency</w:t>
            </w:r>
          </w:p>
        </w:tc>
        <w:tc>
          <w:tcPr>
            <w:tcW w:w="2016" w:type="dxa"/>
            <w:tcBorders>
              <w:left w:val="single" w:sz="8" w:space="0" w:color="000000" w:themeColor="text1"/>
              <w:bottom w:val="single" w:sz="8" w:space="0" w:color="auto"/>
            </w:tcBorders>
          </w:tcPr>
          <w:p w:rsidR="00A62B69" w:rsidRPr="00E36BF8" w:rsidRDefault="00A62B69" w:rsidP="00A62B69">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0</w:t>
            </w:r>
          </w:p>
        </w:tc>
        <w:tc>
          <w:tcPr>
            <w:tcW w:w="1870" w:type="dxa"/>
            <w:tcBorders>
              <w:top w:val="single" w:sz="8" w:space="0" w:color="auto"/>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91</w:t>
            </w:r>
          </w:p>
        </w:tc>
        <w:tc>
          <w:tcPr>
            <w:tcW w:w="2016" w:type="dxa"/>
            <w:tcBorders>
              <w:top w:val="single" w:sz="8" w:space="0" w:color="auto"/>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r>
      <w:tr w:rsidR="00A62B69" w:rsidTr="00A62B69">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1</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159</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10.5</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2</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311</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20.5</w:t>
            </w:r>
          </w:p>
        </w:tc>
      </w:tr>
      <w:tr w:rsidR="00A62B69" w:rsidTr="00A62B69">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3</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490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32.2</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4</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20.1</w:t>
            </w:r>
          </w:p>
        </w:tc>
      </w:tr>
      <w:tr w:rsidR="00A62B69" w:rsidTr="00A62B69">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5</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127</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8.4</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6</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w:t>
            </w:r>
          </w:p>
        </w:tc>
      </w:tr>
      <w:tr w:rsidR="00A62B69" w:rsidTr="00A62B69">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7</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0.4</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8</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A62B69" w:rsidTr="00A62B69">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8" w:space="0" w:color="auto"/>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9</w:t>
            </w:r>
          </w:p>
        </w:tc>
        <w:tc>
          <w:tcPr>
            <w:tcW w:w="1870" w:type="dxa"/>
            <w:tcBorders>
              <w:top w:val="single" w:sz="6" w:space="0" w:color="000000" w:themeColor="text1"/>
              <w:left w:val="single" w:sz="8" w:space="0" w:color="000000" w:themeColor="text1"/>
              <w:bottom w:val="single" w:sz="8" w:space="0" w:color="auto"/>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8" w:space="0" w:color="auto"/>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A62B69" w:rsidTr="00A62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8"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Total</w:t>
            </w:r>
          </w:p>
        </w:tc>
        <w:tc>
          <w:tcPr>
            <w:tcW w:w="187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auto"/>
          </w:tcPr>
          <w:p w:rsidR="00A62B69" w:rsidRPr="00E36BF8" w:rsidRDefault="00A62B69" w:rsidP="00A62B69">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1520</w:t>
            </w:r>
          </w:p>
        </w:tc>
        <w:tc>
          <w:tcPr>
            <w:tcW w:w="2016" w:type="dxa"/>
            <w:tcBorders>
              <w:top w:val="single" w:sz="8" w:space="0" w:color="auto"/>
              <w:left w:val="single" w:sz="8" w:space="0" w:color="000000" w:themeColor="text1"/>
              <w:bottom w:val="single" w:sz="8" w:space="0" w:color="000000" w:themeColor="text1"/>
            </w:tcBorders>
            <w:shd w:val="clear" w:color="auto" w:fill="auto"/>
          </w:tcPr>
          <w:p w:rsidR="00A62B69" w:rsidRPr="00E36BF8" w:rsidRDefault="00A62B69" w:rsidP="00A62B69">
            <w:pPr>
              <w:keepNext/>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100</w:t>
            </w:r>
          </w:p>
        </w:tc>
      </w:tr>
    </w:tbl>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A62B69" w:rsidP="00A91082">
      <w:pPr>
        <w:spacing w:line="360" w:lineRule="auto"/>
        <w:rPr>
          <w:rFonts w:asciiTheme="majorBidi" w:hAnsiTheme="majorBidi" w:cstheme="majorBidi"/>
          <w:sz w:val="24"/>
          <w:szCs w:val="24"/>
        </w:rPr>
      </w:pPr>
      <w:r>
        <w:rPr>
          <w:noProof/>
        </w:rPr>
        <mc:AlternateContent>
          <mc:Choice Requires="wps">
            <w:drawing>
              <wp:anchor distT="0" distB="0" distL="114300" distR="114300" simplePos="0" relativeHeight="251659264" behindDoc="1" locked="0" layoutInCell="1" allowOverlap="1" wp14:anchorId="3552940C" wp14:editId="3C067058">
                <wp:simplePos x="0" y="0"/>
                <wp:positionH relativeFrom="page">
                  <wp:posOffset>1917700</wp:posOffset>
                </wp:positionH>
                <wp:positionV relativeFrom="paragraph">
                  <wp:posOffset>220980</wp:posOffset>
                </wp:positionV>
                <wp:extent cx="3898900" cy="438150"/>
                <wp:effectExtent l="0" t="0" r="6350" b="0"/>
                <wp:wrapNone/>
                <wp:docPr id="16" name="مربع نص 16"/>
                <wp:cNvGraphicFramePr/>
                <a:graphic xmlns:a="http://schemas.openxmlformats.org/drawingml/2006/main">
                  <a:graphicData uri="http://schemas.microsoft.com/office/word/2010/wordprocessingShape">
                    <wps:wsp>
                      <wps:cNvSpPr txBox="1"/>
                      <wps:spPr>
                        <a:xfrm>
                          <a:off x="0" y="0"/>
                          <a:ext cx="3898900" cy="438150"/>
                        </a:xfrm>
                        <a:prstGeom prst="rect">
                          <a:avLst/>
                        </a:prstGeom>
                        <a:solidFill>
                          <a:prstClr val="white"/>
                        </a:solidFill>
                        <a:ln>
                          <a:noFill/>
                        </a:ln>
                        <a:effectLst/>
                      </wps:spPr>
                      <wps:txbx>
                        <w:txbxContent>
                          <w:p w:rsidR="00C1740F" w:rsidRPr="00A62B69" w:rsidRDefault="00C1740F" w:rsidP="00A62B69">
                            <w:pPr>
                              <w:pStyle w:val="a4"/>
                              <w:pBdr>
                                <w:top w:val="single" w:sz="8" w:space="1" w:color="auto"/>
                                <w:left w:val="single" w:sz="8" w:space="4" w:color="auto"/>
                                <w:bottom w:val="single" w:sz="8" w:space="1" w:color="auto"/>
                                <w:right w:val="single" w:sz="8" w:space="4" w:color="auto"/>
                              </w:pBdr>
                              <w:jc w:val="center"/>
                              <w:rPr>
                                <w:rFonts w:asciiTheme="majorBidi" w:eastAsiaTheme="minorHAnsi" w:hAnsiTheme="majorBidi" w:cstheme="majorBidi"/>
                                <w:b w:val="0"/>
                                <w:bCs w:val="0"/>
                                <w:noProof/>
                                <w:color w:val="auto"/>
                                <w:sz w:val="24"/>
                                <w:szCs w:val="24"/>
                                <w:vertAlign w:val="superscript"/>
                              </w:rPr>
                            </w:pPr>
                            <w:r w:rsidRPr="00A62B69">
                              <w:rPr>
                                <w:rFonts w:asciiTheme="majorBidi" w:hAnsiTheme="majorBidi" w:cstheme="majorBidi"/>
                                <w:b w:val="0"/>
                                <w:bCs w:val="0"/>
                                <w:color w:val="auto"/>
                                <w:sz w:val="24"/>
                                <w:szCs w:val="24"/>
                                <w:vertAlign w:val="superscript"/>
                              </w:rPr>
                              <w:t xml:space="preserve">Table 2. Teachers’ total score out of 9 for the questions </w:t>
                            </w:r>
                            <w:r w:rsidRPr="00A62B69">
                              <w:rPr>
                                <w:rFonts w:asciiTheme="majorBidi" w:hAnsiTheme="majorBidi" w:cstheme="majorBidi"/>
                                <w:b w:val="0"/>
                                <w:bCs w:val="0"/>
                                <w:color w:val="auto"/>
                                <w:sz w:val="24"/>
                                <w:szCs w:val="24"/>
                                <w:vertAlign w:val="superscript"/>
                              </w:rPr>
                              <w:br/>
                              <w:t>assessing their knowledge</w:t>
                            </w:r>
                          </w:p>
                          <w:p w:rsidR="00C1740F" w:rsidRDefault="00C1740F" w:rsidP="00C1740F"/>
                          <w:tbl>
                            <w:tblPr>
                              <w:tblStyle w:val="21"/>
                              <w:tblW w:w="6354" w:type="dxa"/>
                              <w:tblInd w:w="-10"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2468"/>
                              <w:gridCol w:w="1870"/>
                              <w:gridCol w:w="2016"/>
                            </w:tblGrid>
                            <w:tr w:rsidR="00C1740F" w:rsidTr="00EC7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bottom w:val="single" w:sz="8" w:space="0" w:color="auto"/>
                                    <w:right w:val="single" w:sz="8" w:space="0" w:color="000000" w:themeColor="text1"/>
                                  </w:tcBorders>
                                </w:tcPr>
                                <w:p w:rsidR="00C1740F" w:rsidRPr="00E36BF8" w:rsidRDefault="00C1740F" w:rsidP="00EC756D">
                                  <w:pPr>
                                    <w:autoSpaceDE w:val="0"/>
                                    <w:autoSpaceDN w:val="0"/>
                                    <w:adjustRightInd w:val="0"/>
                                    <w:spacing w:line="400" w:lineRule="atLeast"/>
                                    <w:jc w:val="center"/>
                                    <w:rPr>
                                      <w:rFonts w:asciiTheme="majorBidi" w:hAnsiTheme="majorBidi" w:cstheme="majorBidi"/>
                                    </w:rPr>
                                  </w:pPr>
                                  <w:r w:rsidRPr="00E36BF8">
                                    <w:rPr>
                                      <w:rFonts w:asciiTheme="majorBidi" w:hAnsiTheme="majorBidi" w:cstheme="majorBidi"/>
                                      <w:color w:val="000000"/>
                                    </w:rPr>
                                    <w:t xml:space="preserve">Total </w:t>
                                  </w:r>
                                  <w:r>
                                    <w:rPr>
                                      <w:rFonts w:asciiTheme="majorBidi" w:hAnsiTheme="majorBidi" w:cstheme="majorBidi"/>
                                      <w:color w:val="000000"/>
                                    </w:rPr>
                                    <w:t>s</w:t>
                                  </w:r>
                                  <w:r w:rsidRPr="00E36BF8">
                                    <w:rPr>
                                      <w:rFonts w:asciiTheme="majorBidi" w:hAnsiTheme="majorBidi" w:cstheme="majorBidi"/>
                                      <w:color w:val="000000"/>
                                    </w:rPr>
                                    <w:t>core</w:t>
                                  </w:r>
                                  <w:r>
                                    <w:rPr>
                                      <w:rFonts w:asciiTheme="majorBidi" w:hAnsiTheme="majorBidi" w:cstheme="majorBidi"/>
                                      <w:color w:val="000000"/>
                                    </w:rPr>
                                    <w:t xml:space="preserve"> out of </w:t>
                                  </w:r>
                                  <w:r w:rsidRPr="00E36BF8">
                                    <w:rPr>
                                      <w:rFonts w:asciiTheme="majorBidi" w:hAnsiTheme="majorBidi" w:cstheme="majorBidi"/>
                                      <w:color w:val="000000"/>
                                    </w:rPr>
                                    <w:t>9</w:t>
                                  </w:r>
                                </w:p>
                              </w:tc>
                              <w:tc>
                                <w:tcPr>
                                  <w:tcW w:w="1870" w:type="dxa"/>
                                  <w:tcBorders>
                                    <w:left w:val="single" w:sz="8" w:space="0" w:color="000000" w:themeColor="text1"/>
                                    <w:bottom w:val="single" w:sz="8" w:space="0" w:color="auto"/>
                                    <w:right w:val="single" w:sz="8" w:space="0" w:color="000000" w:themeColor="text1"/>
                                  </w:tcBorders>
                                </w:tcPr>
                                <w:p w:rsidR="00C1740F" w:rsidRPr="00E36BF8" w:rsidRDefault="00C1740F" w:rsidP="00EC756D">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Frequency</w:t>
                                  </w:r>
                                </w:p>
                              </w:tc>
                              <w:tc>
                                <w:tcPr>
                                  <w:tcW w:w="2016" w:type="dxa"/>
                                  <w:tcBorders>
                                    <w:left w:val="single" w:sz="8" w:space="0" w:color="000000" w:themeColor="text1"/>
                                    <w:bottom w:val="single" w:sz="8" w:space="0" w:color="auto"/>
                                  </w:tcBorders>
                                </w:tcPr>
                                <w:p w:rsidR="00C1740F" w:rsidRPr="00E36BF8" w:rsidRDefault="00C1740F" w:rsidP="00EC756D">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0</w:t>
                                  </w:r>
                                </w:p>
                              </w:tc>
                              <w:tc>
                                <w:tcPr>
                                  <w:tcW w:w="1870" w:type="dxa"/>
                                  <w:tcBorders>
                                    <w:top w:val="single" w:sz="8" w:space="0" w:color="auto"/>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91</w:t>
                                  </w:r>
                                </w:p>
                              </w:tc>
                              <w:tc>
                                <w:tcPr>
                                  <w:tcW w:w="2016" w:type="dxa"/>
                                  <w:tcBorders>
                                    <w:top w:val="single" w:sz="8" w:space="0" w:color="auto"/>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1</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159</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10.5</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2</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311</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20.5</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3</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490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32.2</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4</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20.1</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5</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127</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8.4</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6</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7</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0.4</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8</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8" w:space="0" w:color="auto"/>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9</w:t>
                                  </w:r>
                                </w:p>
                              </w:tc>
                              <w:tc>
                                <w:tcPr>
                                  <w:tcW w:w="1870" w:type="dxa"/>
                                  <w:tcBorders>
                                    <w:top w:val="single" w:sz="6" w:space="0" w:color="000000" w:themeColor="text1"/>
                                    <w:left w:val="single" w:sz="8" w:space="0" w:color="000000" w:themeColor="text1"/>
                                    <w:bottom w:val="single" w:sz="8" w:space="0" w:color="auto"/>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8" w:space="0" w:color="auto"/>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8"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Total</w:t>
                                  </w:r>
                                </w:p>
                              </w:tc>
                              <w:tc>
                                <w:tcPr>
                                  <w:tcW w:w="187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1520</w:t>
                                  </w:r>
                                </w:p>
                              </w:tc>
                              <w:tc>
                                <w:tcPr>
                                  <w:tcW w:w="2016" w:type="dxa"/>
                                  <w:tcBorders>
                                    <w:top w:val="single" w:sz="8" w:space="0" w:color="auto"/>
                                    <w:left w:val="single" w:sz="8" w:space="0" w:color="000000" w:themeColor="text1"/>
                                    <w:bottom w:val="single" w:sz="8" w:space="0" w:color="000000" w:themeColor="text1"/>
                                  </w:tcBorders>
                                  <w:shd w:val="clear" w:color="auto" w:fill="auto"/>
                                </w:tcPr>
                                <w:p w:rsidR="00C1740F" w:rsidRPr="00E36BF8" w:rsidRDefault="00C1740F" w:rsidP="00EC756D">
                                  <w:pPr>
                                    <w:keepNext/>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100</w:t>
                                  </w:r>
                                </w:p>
                              </w:tc>
                            </w:tr>
                          </w:tbl>
                          <w:p w:rsidR="00C1740F" w:rsidRPr="001D1F2D" w:rsidRDefault="00C1740F" w:rsidP="00C1740F">
                            <w:pPr>
                              <w:pStyle w:val="a4"/>
                              <w:jc w:val="center"/>
                              <w:rPr>
                                <w:rFonts w:asciiTheme="majorBidi" w:eastAsiaTheme="minorHAnsi" w:hAnsiTheme="majorBidi" w:cstheme="majorBidi"/>
                                <w:b w:val="0"/>
                                <w:bCs w:val="0"/>
                                <w:noProof/>
                                <w:color w:val="auto"/>
                                <w:sz w:val="24"/>
                                <w:szCs w:val="24"/>
                              </w:rPr>
                            </w:pPr>
                            <w:r w:rsidRPr="00E17544">
                              <w:rPr>
                                <w:rFonts w:asciiTheme="majorBidi" w:hAnsiTheme="majorBidi" w:cstheme="majorBidi"/>
                                <w:b w:val="0"/>
                                <w:bCs w:val="0"/>
                                <w:color w:val="auto"/>
                                <w:sz w:val="24"/>
                                <w:szCs w:val="24"/>
                              </w:rPr>
                              <w:t xml:space="preserve"> Table 3. Teachers’ total score out of 9 for the questions </w:t>
                            </w:r>
                            <w:r>
                              <w:rPr>
                                <w:rFonts w:asciiTheme="majorBidi" w:hAnsiTheme="majorBidi" w:cstheme="majorBidi"/>
                                <w:b w:val="0"/>
                                <w:bCs w:val="0"/>
                                <w:color w:val="auto"/>
                                <w:sz w:val="24"/>
                                <w:szCs w:val="24"/>
                              </w:rPr>
                              <w:br/>
                            </w:r>
                            <w:r w:rsidRPr="00E17544">
                              <w:rPr>
                                <w:rFonts w:asciiTheme="majorBidi" w:hAnsiTheme="majorBidi" w:cstheme="majorBidi"/>
                                <w:b w:val="0"/>
                                <w:bCs w:val="0"/>
                                <w:color w:val="auto"/>
                                <w:sz w:val="24"/>
                                <w:szCs w:val="24"/>
                              </w:rPr>
                              <w:t>assessing their knowledge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2940C" id="_x0000_t202" coordsize="21600,21600" o:spt="202" path="m,l,21600r21600,l21600,xe">
                <v:stroke joinstyle="miter"/>
                <v:path gradientshapeok="t" o:connecttype="rect"/>
              </v:shapetype>
              <v:shape id="مربع نص 16" o:spid="_x0000_s1026" type="#_x0000_t202" style="position:absolute;margin-left:151pt;margin-top:17.4pt;width:307pt;height: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" stroked="f">
                <v:textbox inset="0,0,0,0">
                  <w:txbxContent>
                    <w:p w:rsidR="00C1740F" w:rsidRPr="00A62B69" w:rsidRDefault="00C1740F" w:rsidP="00A62B69">
                      <w:pPr>
                        <w:pStyle w:val="a4"/>
                        <w:pBdr>
                          <w:top w:val="single" w:sz="8" w:space="1" w:color="auto"/>
                          <w:left w:val="single" w:sz="8" w:space="4" w:color="auto"/>
                          <w:bottom w:val="single" w:sz="8" w:space="1" w:color="auto"/>
                          <w:right w:val="single" w:sz="8" w:space="4" w:color="auto"/>
                        </w:pBdr>
                        <w:jc w:val="center"/>
                        <w:rPr>
                          <w:rFonts w:asciiTheme="majorBidi" w:eastAsiaTheme="minorHAnsi" w:hAnsiTheme="majorBidi" w:cstheme="majorBidi"/>
                          <w:b w:val="0"/>
                          <w:bCs w:val="0"/>
                          <w:noProof/>
                          <w:color w:val="auto"/>
                          <w:sz w:val="24"/>
                          <w:szCs w:val="24"/>
                          <w:vertAlign w:val="superscript"/>
                        </w:rPr>
                      </w:pPr>
                      <w:r w:rsidRPr="00A62B69">
                        <w:rPr>
                          <w:rFonts w:asciiTheme="majorBidi" w:hAnsiTheme="majorBidi" w:cstheme="majorBidi"/>
                          <w:b w:val="0"/>
                          <w:bCs w:val="0"/>
                          <w:color w:val="auto"/>
                          <w:sz w:val="24"/>
                          <w:szCs w:val="24"/>
                          <w:vertAlign w:val="superscript"/>
                        </w:rPr>
                        <w:t xml:space="preserve">Table 2. Teachers’ total score out of 9 for the questions </w:t>
                      </w:r>
                      <w:r w:rsidRPr="00A62B69">
                        <w:rPr>
                          <w:rFonts w:asciiTheme="majorBidi" w:hAnsiTheme="majorBidi" w:cstheme="majorBidi"/>
                          <w:b w:val="0"/>
                          <w:bCs w:val="0"/>
                          <w:color w:val="auto"/>
                          <w:sz w:val="24"/>
                          <w:szCs w:val="24"/>
                          <w:vertAlign w:val="superscript"/>
                        </w:rPr>
                        <w:br/>
                        <w:t>assessing their knowledge</w:t>
                      </w:r>
                    </w:p>
                    <w:p w:rsidR="00C1740F" w:rsidRDefault="00C1740F" w:rsidP="00C1740F"/>
                    <w:tbl>
                      <w:tblPr>
                        <w:tblStyle w:val="21"/>
                        <w:tblW w:w="6354" w:type="dxa"/>
                        <w:tblInd w:w="-10"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2468"/>
                        <w:gridCol w:w="1870"/>
                        <w:gridCol w:w="2016"/>
                      </w:tblGrid>
                      <w:tr w:rsidR="00C1740F" w:rsidTr="00EC7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bottom w:val="single" w:sz="8" w:space="0" w:color="auto"/>
                              <w:right w:val="single" w:sz="8" w:space="0" w:color="000000" w:themeColor="text1"/>
                            </w:tcBorders>
                          </w:tcPr>
                          <w:p w:rsidR="00C1740F" w:rsidRPr="00E36BF8" w:rsidRDefault="00C1740F" w:rsidP="00EC756D">
                            <w:pPr>
                              <w:autoSpaceDE w:val="0"/>
                              <w:autoSpaceDN w:val="0"/>
                              <w:adjustRightInd w:val="0"/>
                              <w:spacing w:line="400" w:lineRule="atLeast"/>
                              <w:jc w:val="center"/>
                              <w:rPr>
                                <w:rFonts w:asciiTheme="majorBidi" w:hAnsiTheme="majorBidi" w:cstheme="majorBidi"/>
                              </w:rPr>
                            </w:pPr>
                            <w:r w:rsidRPr="00E36BF8">
                              <w:rPr>
                                <w:rFonts w:asciiTheme="majorBidi" w:hAnsiTheme="majorBidi" w:cstheme="majorBidi"/>
                                <w:color w:val="000000"/>
                              </w:rPr>
                              <w:t xml:space="preserve">Total </w:t>
                            </w:r>
                            <w:r>
                              <w:rPr>
                                <w:rFonts w:asciiTheme="majorBidi" w:hAnsiTheme="majorBidi" w:cstheme="majorBidi"/>
                                <w:color w:val="000000"/>
                              </w:rPr>
                              <w:t>s</w:t>
                            </w:r>
                            <w:r w:rsidRPr="00E36BF8">
                              <w:rPr>
                                <w:rFonts w:asciiTheme="majorBidi" w:hAnsiTheme="majorBidi" w:cstheme="majorBidi"/>
                                <w:color w:val="000000"/>
                              </w:rPr>
                              <w:t>core</w:t>
                            </w:r>
                            <w:r>
                              <w:rPr>
                                <w:rFonts w:asciiTheme="majorBidi" w:hAnsiTheme="majorBidi" w:cstheme="majorBidi"/>
                                <w:color w:val="000000"/>
                              </w:rPr>
                              <w:t xml:space="preserve"> out of </w:t>
                            </w:r>
                            <w:r w:rsidRPr="00E36BF8">
                              <w:rPr>
                                <w:rFonts w:asciiTheme="majorBidi" w:hAnsiTheme="majorBidi" w:cstheme="majorBidi"/>
                                <w:color w:val="000000"/>
                              </w:rPr>
                              <w:t>9</w:t>
                            </w:r>
                          </w:p>
                        </w:tc>
                        <w:tc>
                          <w:tcPr>
                            <w:tcW w:w="1870" w:type="dxa"/>
                            <w:tcBorders>
                              <w:left w:val="single" w:sz="8" w:space="0" w:color="000000" w:themeColor="text1"/>
                              <w:bottom w:val="single" w:sz="8" w:space="0" w:color="auto"/>
                              <w:right w:val="single" w:sz="8" w:space="0" w:color="000000" w:themeColor="text1"/>
                            </w:tcBorders>
                          </w:tcPr>
                          <w:p w:rsidR="00C1740F" w:rsidRPr="00E36BF8" w:rsidRDefault="00C1740F" w:rsidP="00EC756D">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Frequency</w:t>
                            </w:r>
                          </w:p>
                        </w:tc>
                        <w:tc>
                          <w:tcPr>
                            <w:tcW w:w="2016" w:type="dxa"/>
                            <w:tcBorders>
                              <w:left w:val="single" w:sz="8" w:space="0" w:color="000000" w:themeColor="text1"/>
                              <w:bottom w:val="single" w:sz="8" w:space="0" w:color="auto"/>
                            </w:tcBorders>
                          </w:tcPr>
                          <w:p w:rsidR="00C1740F" w:rsidRPr="00E36BF8" w:rsidRDefault="00C1740F" w:rsidP="00EC756D">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E36BF8">
                              <w:rPr>
                                <w:rFonts w:asciiTheme="majorBidi" w:hAnsiTheme="majorBidi" w:cstheme="majorBidi"/>
                                <w:color w:val="000000"/>
                              </w:rPr>
                              <w:t>%</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0</w:t>
                            </w:r>
                          </w:p>
                        </w:tc>
                        <w:tc>
                          <w:tcPr>
                            <w:tcW w:w="1870" w:type="dxa"/>
                            <w:tcBorders>
                              <w:top w:val="single" w:sz="8" w:space="0" w:color="auto"/>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91</w:t>
                            </w:r>
                          </w:p>
                        </w:tc>
                        <w:tc>
                          <w:tcPr>
                            <w:tcW w:w="2016" w:type="dxa"/>
                            <w:tcBorders>
                              <w:top w:val="single" w:sz="8" w:space="0" w:color="auto"/>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1</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159</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10.5</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2</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311</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20.5</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3</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490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32.2</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4</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20.1</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5</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127</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8.4</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6</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30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2</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7</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6</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0.4</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8</w:t>
                            </w:r>
                          </w:p>
                        </w:tc>
                        <w:tc>
                          <w:tcPr>
                            <w:tcW w:w="187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6"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C1740F" w:rsidTr="00EC756D">
                        <w:tc>
                          <w:tcPr>
                            <w:cnfStyle w:val="001000000000" w:firstRow="0" w:lastRow="0" w:firstColumn="1" w:lastColumn="0" w:oddVBand="0" w:evenVBand="0" w:oddHBand="0" w:evenHBand="0" w:firstRowFirstColumn="0" w:firstRowLastColumn="0" w:lastRowFirstColumn="0" w:lastRowLastColumn="0"/>
                            <w:tcW w:w="2468" w:type="dxa"/>
                            <w:tcBorders>
                              <w:top w:val="single" w:sz="6" w:space="0" w:color="000000" w:themeColor="text1"/>
                              <w:bottom w:val="single" w:sz="8" w:space="0" w:color="auto"/>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9</w:t>
                            </w:r>
                          </w:p>
                        </w:tc>
                        <w:tc>
                          <w:tcPr>
                            <w:tcW w:w="1870" w:type="dxa"/>
                            <w:tcBorders>
                              <w:top w:val="single" w:sz="6" w:space="0" w:color="000000" w:themeColor="text1"/>
                              <w:left w:val="single" w:sz="8" w:space="0" w:color="000000" w:themeColor="text1"/>
                              <w:bottom w:val="single" w:sz="8" w:space="0" w:color="auto"/>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c>
                          <w:tcPr>
                            <w:tcW w:w="2016" w:type="dxa"/>
                            <w:tcBorders>
                              <w:top w:val="single" w:sz="6" w:space="0" w:color="000000" w:themeColor="text1"/>
                              <w:left w:val="single" w:sz="8" w:space="0" w:color="000000" w:themeColor="text1"/>
                              <w:bottom w:val="single" w:sz="8" w:space="0" w:color="auto"/>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0</w:t>
                            </w:r>
                          </w:p>
                        </w:tc>
                      </w:tr>
                      <w:tr w:rsidR="00C1740F" w:rsidTr="00E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Borders>
                              <w:top w:val="single" w:sz="8" w:space="0" w:color="auto"/>
                              <w:bottom w:val="single" w:sz="8"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rPr>
                                <w:rFonts w:asciiTheme="majorBidi" w:hAnsiTheme="majorBidi" w:cstheme="majorBidi"/>
                                <w:color w:val="000000"/>
                              </w:rPr>
                            </w:pPr>
                            <w:r w:rsidRPr="00E36BF8">
                              <w:rPr>
                                <w:rFonts w:asciiTheme="majorBidi" w:hAnsiTheme="majorBidi" w:cstheme="majorBidi"/>
                                <w:color w:val="000000"/>
                              </w:rPr>
                              <w:t>Total</w:t>
                            </w:r>
                          </w:p>
                        </w:tc>
                        <w:tc>
                          <w:tcPr>
                            <w:tcW w:w="1870" w:type="dxa"/>
                            <w:tcBorders>
                              <w:top w:val="single" w:sz="8" w:space="0" w:color="auto"/>
                              <w:left w:val="single" w:sz="8" w:space="0" w:color="000000" w:themeColor="text1"/>
                              <w:bottom w:val="single" w:sz="8" w:space="0" w:color="000000" w:themeColor="text1"/>
                              <w:right w:val="single" w:sz="8" w:space="0" w:color="000000" w:themeColor="text1"/>
                            </w:tcBorders>
                            <w:shd w:val="clear" w:color="auto" w:fill="auto"/>
                          </w:tcPr>
                          <w:p w:rsidR="00C1740F" w:rsidRPr="00E36BF8" w:rsidRDefault="00C1740F" w:rsidP="00EC756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1520</w:t>
                            </w:r>
                          </w:p>
                        </w:tc>
                        <w:tc>
                          <w:tcPr>
                            <w:tcW w:w="2016" w:type="dxa"/>
                            <w:tcBorders>
                              <w:top w:val="single" w:sz="8" w:space="0" w:color="auto"/>
                              <w:left w:val="single" w:sz="8" w:space="0" w:color="000000" w:themeColor="text1"/>
                              <w:bottom w:val="single" w:sz="8" w:space="0" w:color="000000" w:themeColor="text1"/>
                            </w:tcBorders>
                            <w:shd w:val="clear" w:color="auto" w:fill="auto"/>
                          </w:tcPr>
                          <w:p w:rsidR="00C1740F" w:rsidRPr="00E36BF8" w:rsidRDefault="00C1740F" w:rsidP="00EC756D">
                            <w:pPr>
                              <w:keepNext/>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E36BF8">
                              <w:rPr>
                                <w:rFonts w:asciiTheme="majorBidi" w:hAnsiTheme="majorBidi" w:cstheme="majorBidi"/>
                                <w:color w:val="000000"/>
                              </w:rPr>
                              <w:t>100</w:t>
                            </w:r>
                          </w:p>
                        </w:tc>
                      </w:tr>
                    </w:tbl>
                    <w:p w:rsidR="00C1740F" w:rsidRPr="001D1F2D" w:rsidRDefault="00C1740F" w:rsidP="00C1740F">
                      <w:pPr>
                        <w:pStyle w:val="a4"/>
                        <w:jc w:val="center"/>
                        <w:rPr>
                          <w:rFonts w:asciiTheme="majorBidi" w:eastAsiaTheme="minorHAnsi" w:hAnsiTheme="majorBidi" w:cstheme="majorBidi"/>
                          <w:b w:val="0"/>
                          <w:bCs w:val="0"/>
                          <w:noProof/>
                          <w:color w:val="auto"/>
                          <w:sz w:val="24"/>
                          <w:szCs w:val="24"/>
                        </w:rPr>
                      </w:pPr>
                      <w:r w:rsidRPr="00E17544">
                        <w:rPr>
                          <w:rFonts w:asciiTheme="majorBidi" w:hAnsiTheme="majorBidi" w:cstheme="majorBidi"/>
                          <w:b w:val="0"/>
                          <w:bCs w:val="0"/>
                          <w:color w:val="auto"/>
                          <w:sz w:val="24"/>
                          <w:szCs w:val="24"/>
                        </w:rPr>
                        <w:t xml:space="preserve"> Table 3. Teachers’ total score out of 9 for the questions </w:t>
                      </w:r>
                      <w:r>
                        <w:rPr>
                          <w:rFonts w:asciiTheme="majorBidi" w:hAnsiTheme="majorBidi" w:cstheme="majorBidi"/>
                          <w:b w:val="0"/>
                          <w:bCs w:val="0"/>
                          <w:color w:val="auto"/>
                          <w:sz w:val="24"/>
                          <w:szCs w:val="24"/>
                        </w:rPr>
                        <w:br/>
                      </w:r>
                      <w:r w:rsidRPr="00E17544">
                        <w:rPr>
                          <w:rFonts w:asciiTheme="majorBidi" w:hAnsiTheme="majorBidi" w:cstheme="majorBidi"/>
                          <w:b w:val="0"/>
                          <w:bCs w:val="0"/>
                          <w:color w:val="auto"/>
                          <w:sz w:val="24"/>
                          <w:szCs w:val="24"/>
                        </w:rPr>
                        <w:t>assessing their knowledge</w:t>
                      </w:r>
                    </w:p>
                  </w:txbxContent>
                </v:textbox>
                <w10:wrap anchorx="page"/>
              </v:shape>
            </w:pict>
          </mc:Fallback>
        </mc:AlternateContent>
      </w:r>
    </w:p>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tbl>
      <w:tblPr>
        <w:tblStyle w:val="21"/>
        <w:tblpPr w:leftFromText="180" w:rightFromText="180" w:vertAnchor="text" w:horzAnchor="margin" w:tblpXSpec="center" w:tblpY="-199"/>
        <w:tblW w:w="1090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Layout w:type="fixed"/>
        <w:tblLook w:val="04A0" w:firstRow="1" w:lastRow="0" w:firstColumn="1" w:lastColumn="0" w:noHBand="0" w:noVBand="1"/>
      </w:tblPr>
      <w:tblGrid>
        <w:gridCol w:w="4531"/>
        <w:gridCol w:w="4847"/>
        <w:gridCol w:w="810"/>
        <w:gridCol w:w="720"/>
      </w:tblGrid>
      <w:tr w:rsidR="000058FB" w:rsidTr="000058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bottom w:val="single" w:sz="8" w:space="0" w:color="000000" w:themeColor="text1"/>
              <w:right w:val="single" w:sz="8" w:space="0" w:color="000000" w:themeColor="text1"/>
            </w:tcBorders>
            <w:shd w:val="clear" w:color="auto" w:fill="auto"/>
          </w:tcPr>
          <w:p w:rsidR="000058FB" w:rsidRPr="009357DA" w:rsidRDefault="000058FB" w:rsidP="000058FB">
            <w:pPr>
              <w:spacing w:line="360" w:lineRule="auto"/>
              <w:jc w:val="center"/>
              <w:rPr>
                <w:rFonts w:asciiTheme="majorBidi" w:hAnsiTheme="majorBidi" w:cstheme="majorBidi"/>
              </w:rPr>
            </w:pPr>
            <w:r w:rsidRPr="009357DA">
              <w:rPr>
                <w:rFonts w:asciiTheme="majorBidi" w:hAnsiTheme="majorBidi" w:cstheme="majorBidi"/>
              </w:rPr>
              <w:lastRenderedPageBreak/>
              <w:t>The Question</w:t>
            </w:r>
          </w:p>
        </w:tc>
        <w:tc>
          <w:tcPr>
            <w:tcW w:w="48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357DA">
              <w:rPr>
                <w:rFonts w:asciiTheme="majorBidi" w:hAnsiTheme="majorBidi" w:cstheme="majorBidi"/>
              </w:rPr>
              <w:t>Correct answer</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357DA">
              <w:rPr>
                <w:rFonts w:asciiTheme="majorBidi" w:hAnsiTheme="majorBidi" w:cstheme="majorBidi"/>
              </w:rPr>
              <w:t>N</w:t>
            </w:r>
          </w:p>
        </w:tc>
        <w:tc>
          <w:tcPr>
            <w:tcW w:w="720" w:type="dxa"/>
            <w:tcBorders>
              <w:top w:val="single" w:sz="8" w:space="0" w:color="000000" w:themeColor="text1"/>
              <w:left w:val="single" w:sz="8" w:space="0" w:color="000000" w:themeColor="text1"/>
              <w:bottom w:val="single" w:sz="8" w:space="0" w:color="000000" w:themeColor="text1"/>
            </w:tcBorders>
            <w:shd w:val="clear" w:color="auto" w:fill="auto"/>
          </w:tcPr>
          <w:p w:rsidR="000058FB" w:rsidRPr="009357DA" w:rsidRDefault="000058FB" w:rsidP="000058FB">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357DA">
              <w:rPr>
                <w:rFonts w:asciiTheme="majorBidi" w:hAnsiTheme="majorBidi" w:cstheme="majorBidi"/>
              </w:rPr>
              <w:t>%</w:t>
            </w:r>
          </w:p>
        </w:tc>
      </w:tr>
      <w:tr w:rsidR="000058FB" w:rsidTr="00005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b w:val="0"/>
                <w:bCs w:val="0"/>
              </w:rPr>
            </w:pPr>
            <w:r w:rsidRPr="009357DA">
              <w:rPr>
                <w:rFonts w:asciiTheme="majorBidi" w:hAnsiTheme="majorBidi" w:cstheme="majorBidi"/>
                <w:b w:val="0"/>
                <w:bCs w:val="0"/>
              </w:rPr>
              <w:t>Management of soft tissue injury</w:t>
            </w:r>
          </w:p>
        </w:tc>
        <w:tc>
          <w:tcPr>
            <w:tcW w:w="4847" w:type="dxa"/>
            <w:tcBorders>
              <w:top w:val="single" w:sz="8"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357DA">
              <w:rPr>
                <w:rFonts w:asciiTheme="majorBidi" w:hAnsiTheme="majorBidi" w:cstheme="majorBidi"/>
              </w:rPr>
              <w:t>Wipe the wound</w:t>
            </w:r>
          </w:p>
        </w:tc>
        <w:tc>
          <w:tcPr>
            <w:tcW w:w="810" w:type="dxa"/>
            <w:tcBorders>
              <w:top w:val="single" w:sz="8"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151</w:t>
            </w:r>
          </w:p>
        </w:tc>
        <w:tc>
          <w:tcPr>
            <w:tcW w:w="720" w:type="dxa"/>
            <w:tcBorders>
              <w:top w:val="single" w:sz="8"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9357DA">
              <w:rPr>
                <w:rFonts w:asciiTheme="majorBidi" w:hAnsiTheme="majorBidi" w:cstheme="majorBidi"/>
              </w:rPr>
              <w:t>9.9</w:t>
            </w:r>
          </w:p>
        </w:tc>
      </w:tr>
      <w:tr w:rsidR="000058FB" w:rsidTr="000058FB">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b w:val="0"/>
                <w:bCs w:val="0"/>
              </w:rPr>
            </w:pPr>
            <w:r w:rsidRPr="009357DA">
              <w:rPr>
                <w:rFonts w:asciiTheme="majorBidi" w:hAnsiTheme="majorBidi" w:cstheme="majorBidi"/>
                <w:b w:val="0"/>
                <w:bCs w:val="0"/>
              </w:rPr>
              <w:t>Time of treatment of dental injury</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Immediately</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794</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52.2</w:t>
            </w:r>
          </w:p>
        </w:tc>
      </w:tr>
      <w:tr w:rsidR="000058FB" w:rsidTr="00005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rPr>
            </w:pPr>
            <w:r>
              <w:rPr>
                <w:rFonts w:asciiTheme="majorBidi" w:hAnsiTheme="majorBidi" w:cstheme="majorBidi"/>
                <w:b w:val="0"/>
                <w:bCs w:val="0"/>
              </w:rPr>
              <w:t>D</w:t>
            </w:r>
            <w:r w:rsidRPr="009357DA">
              <w:rPr>
                <w:rFonts w:asciiTheme="majorBidi" w:hAnsiTheme="majorBidi" w:cstheme="majorBidi"/>
                <w:b w:val="0"/>
                <w:bCs w:val="0"/>
              </w:rPr>
              <w:t>ental injury that needs urgent treatment</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Exposed pulp</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636</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41.8</w:t>
            </w:r>
          </w:p>
        </w:tc>
      </w:tr>
      <w:tr w:rsidR="000058FB" w:rsidTr="000058FB">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rPr>
            </w:pPr>
            <w:r>
              <w:rPr>
                <w:rFonts w:asciiTheme="majorBidi" w:hAnsiTheme="majorBidi" w:cstheme="majorBidi"/>
                <w:b w:val="0"/>
                <w:bCs w:val="0"/>
              </w:rPr>
              <w:t>M</w:t>
            </w:r>
            <w:r w:rsidRPr="006603C9">
              <w:rPr>
                <w:rFonts w:asciiTheme="majorBidi" w:hAnsiTheme="majorBidi" w:cstheme="majorBidi"/>
                <w:b w:val="0"/>
                <w:bCs w:val="0"/>
              </w:rPr>
              <w:t>anagement of fractured teeth</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Default="000058FB" w:rsidP="000058F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Store it in a suitable liquid medium </w:t>
            </w:r>
          </w:p>
          <w:p w:rsidR="000058FB" w:rsidRPr="009357DA" w:rsidRDefault="000058FB" w:rsidP="000058F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 xml:space="preserve">and go immediately to the dentist </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223</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14.7</w:t>
            </w:r>
          </w:p>
        </w:tc>
      </w:tr>
      <w:tr w:rsidR="000058FB" w:rsidTr="00005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rPr>
            </w:pPr>
            <w:r>
              <w:rPr>
                <w:rFonts w:asciiTheme="majorBidi" w:hAnsiTheme="majorBidi" w:cstheme="majorBidi"/>
                <w:b w:val="0"/>
                <w:bCs w:val="0"/>
              </w:rPr>
              <w:t>M</w:t>
            </w:r>
            <w:r w:rsidRPr="00F93FA2">
              <w:rPr>
                <w:rFonts w:asciiTheme="majorBidi" w:hAnsiTheme="majorBidi" w:cstheme="majorBidi"/>
                <w:b w:val="0"/>
                <w:bCs w:val="0"/>
              </w:rPr>
              <w:t>anagement of a displaced tooth</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Go to the dentist</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1041</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68.5</w:t>
            </w:r>
          </w:p>
        </w:tc>
      </w:tr>
      <w:tr w:rsidR="000058FB" w:rsidTr="000058FB">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rPr>
            </w:pPr>
            <w:r>
              <w:rPr>
                <w:rFonts w:asciiTheme="majorBidi" w:hAnsiTheme="majorBidi" w:cstheme="majorBidi"/>
                <w:b w:val="0"/>
                <w:bCs w:val="0"/>
              </w:rPr>
              <w:t>M</w:t>
            </w:r>
            <w:r w:rsidRPr="004669EB">
              <w:rPr>
                <w:rFonts w:asciiTheme="majorBidi" w:hAnsiTheme="majorBidi" w:cstheme="majorBidi"/>
                <w:b w:val="0"/>
                <w:bCs w:val="0"/>
              </w:rPr>
              <w:t>anagement of an avulsed permanent tooth</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Try to re-implant the tooth in its position</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94</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6.2</w:t>
            </w:r>
          </w:p>
        </w:tc>
      </w:tr>
      <w:tr w:rsidR="000058FB" w:rsidTr="00005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6"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pStyle w:val="a4"/>
              <w:rPr>
                <w:rFonts w:asciiTheme="majorBidi" w:eastAsiaTheme="minorHAnsi" w:hAnsiTheme="majorBidi" w:cstheme="majorBidi"/>
                <w:color w:val="auto"/>
                <w:sz w:val="22"/>
                <w:szCs w:val="22"/>
              </w:rPr>
            </w:pPr>
            <w:r w:rsidRPr="009357DA">
              <w:rPr>
                <w:rFonts w:asciiTheme="majorBidi" w:eastAsiaTheme="minorHAnsi" w:hAnsiTheme="majorBidi" w:cstheme="majorBidi"/>
                <w:color w:val="auto"/>
                <w:sz w:val="22"/>
                <w:szCs w:val="22"/>
              </w:rPr>
              <w:t>Management of an avulsed primary tooth</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There is no benefit of keeping the tooth</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934</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61.4</w:t>
            </w:r>
          </w:p>
        </w:tc>
      </w:tr>
      <w:tr w:rsidR="000058FB" w:rsidTr="000058FB">
        <w:tc>
          <w:tcPr>
            <w:cnfStyle w:val="001000000000" w:firstRow="0" w:lastRow="0" w:firstColumn="1" w:lastColumn="0" w:oddVBand="0" w:evenVBand="0" w:oddHBand="0" w:evenHBand="0" w:firstRowFirstColumn="0" w:firstRowLastColumn="0" w:lastRowFirstColumn="0" w:lastRowLastColumn="0"/>
            <w:tcW w:w="4531" w:type="dxa"/>
            <w:vMerge w:val="restart"/>
            <w:tcBorders>
              <w:top w:val="single" w:sz="6" w:space="0" w:color="000000" w:themeColor="text1"/>
              <w:right w:val="single" w:sz="8" w:space="0" w:color="000000" w:themeColor="text1"/>
            </w:tcBorders>
            <w:shd w:val="clear" w:color="auto" w:fill="auto"/>
          </w:tcPr>
          <w:p w:rsidR="000058FB" w:rsidRPr="00643464" w:rsidRDefault="000058FB" w:rsidP="000058FB">
            <w:pPr>
              <w:spacing w:line="360" w:lineRule="auto"/>
              <w:rPr>
                <w:rFonts w:asciiTheme="majorBidi" w:hAnsiTheme="majorBidi" w:cstheme="majorBidi"/>
                <w:b w:val="0"/>
                <w:bCs w:val="0"/>
                <w:vertAlign w:val="superscript"/>
              </w:rPr>
            </w:pPr>
            <w:r>
              <w:rPr>
                <w:rFonts w:asciiTheme="majorBidi" w:hAnsiTheme="majorBidi" w:cstheme="majorBidi"/>
                <w:b w:val="0"/>
                <w:bCs w:val="0"/>
              </w:rPr>
              <w:t>S</w:t>
            </w:r>
            <w:r w:rsidRPr="00100D97">
              <w:rPr>
                <w:rFonts w:asciiTheme="majorBidi" w:hAnsiTheme="majorBidi" w:cstheme="majorBidi"/>
                <w:b w:val="0"/>
                <w:bCs w:val="0"/>
              </w:rPr>
              <w:t>uitable storage of an avulsed tooth</w:t>
            </w:r>
            <w:r>
              <w:rPr>
                <w:rFonts w:asciiTheme="majorBidi" w:hAnsiTheme="majorBidi" w:cstheme="majorBidi"/>
                <w:b w:val="0"/>
                <w:bCs w:val="0"/>
                <w:vertAlign w:val="superscript"/>
              </w:rPr>
              <w:t>*</w:t>
            </w:r>
          </w:p>
        </w:tc>
        <w:tc>
          <w:tcPr>
            <w:tcW w:w="4847"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Milk</w:t>
            </w:r>
          </w:p>
        </w:tc>
        <w:tc>
          <w:tcPr>
            <w:tcW w:w="810" w:type="dxa"/>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300</w:t>
            </w:r>
          </w:p>
        </w:tc>
        <w:tc>
          <w:tcPr>
            <w:tcW w:w="720" w:type="dxa"/>
            <w:tcBorders>
              <w:top w:val="single" w:sz="6" w:space="0" w:color="000000" w:themeColor="text1"/>
              <w:left w:val="single" w:sz="8" w:space="0" w:color="000000" w:themeColor="text1"/>
              <w:bottom w:val="single" w:sz="6" w:space="0" w:color="000000" w:themeColor="text1"/>
            </w:tcBorders>
            <w:shd w:val="clear" w:color="auto" w:fill="auto"/>
          </w:tcPr>
          <w:p w:rsidR="000058FB" w:rsidRPr="009357DA" w:rsidRDefault="000058FB" w:rsidP="000058FB">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19.7</w:t>
            </w:r>
          </w:p>
        </w:tc>
      </w:tr>
      <w:tr w:rsidR="000058FB" w:rsidTr="00005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tcBorders>
              <w:bottom w:val="single" w:sz="8" w:space="0" w:color="auto"/>
              <w:right w:val="single" w:sz="8" w:space="0" w:color="000000" w:themeColor="text1"/>
            </w:tcBorders>
            <w:shd w:val="clear" w:color="auto" w:fill="auto"/>
          </w:tcPr>
          <w:p w:rsidR="000058FB" w:rsidRPr="009357DA" w:rsidRDefault="000058FB" w:rsidP="000058FB">
            <w:pPr>
              <w:spacing w:line="360" w:lineRule="auto"/>
              <w:rPr>
                <w:rFonts w:asciiTheme="majorBidi" w:hAnsiTheme="majorBidi" w:cstheme="majorBidi"/>
                <w:b w:val="0"/>
                <w:bCs w:val="0"/>
              </w:rPr>
            </w:pPr>
          </w:p>
        </w:tc>
        <w:tc>
          <w:tcPr>
            <w:tcW w:w="4847" w:type="dxa"/>
            <w:tcBorders>
              <w:top w:val="single" w:sz="6" w:space="0" w:color="000000" w:themeColor="text1"/>
              <w:left w:val="single" w:sz="8" w:space="0" w:color="000000" w:themeColor="text1"/>
              <w:bottom w:val="single" w:sz="8" w:space="0" w:color="auto"/>
              <w:right w:val="single" w:sz="8" w:space="0" w:color="000000" w:themeColor="text1"/>
            </w:tcBorders>
            <w:shd w:val="clear" w:color="auto" w:fill="auto"/>
          </w:tcPr>
          <w:p w:rsidR="000058FB" w:rsidRPr="009357DA" w:rsidRDefault="000058FB" w:rsidP="000058FB">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Injured person’s saliva</w:t>
            </w:r>
          </w:p>
        </w:tc>
        <w:tc>
          <w:tcPr>
            <w:tcW w:w="810" w:type="dxa"/>
            <w:tcBorders>
              <w:top w:val="single" w:sz="6" w:space="0" w:color="000000" w:themeColor="text1"/>
              <w:left w:val="single" w:sz="8" w:space="0" w:color="000000" w:themeColor="text1"/>
              <w:bottom w:val="single" w:sz="8" w:space="0" w:color="auto"/>
              <w:right w:val="single" w:sz="8" w:space="0" w:color="000000" w:themeColor="text1"/>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49</w:t>
            </w:r>
          </w:p>
        </w:tc>
        <w:tc>
          <w:tcPr>
            <w:tcW w:w="720" w:type="dxa"/>
            <w:tcBorders>
              <w:top w:val="single" w:sz="6" w:space="0" w:color="000000" w:themeColor="text1"/>
              <w:left w:val="single" w:sz="8" w:space="0" w:color="000000" w:themeColor="text1"/>
              <w:bottom w:val="single" w:sz="8" w:space="0" w:color="auto"/>
            </w:tcBorders>
            <w:shd w:val="clear" w:color="auto" w:fill="auto"/>
          </w:tcPr>
          <w:p w:rsidR="000058FB" w:rsidRPr="009357DA" w:rsidRDefault="000058FB" w:rsidP="000058FB">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3.2</w:t>
            </w:r>
          </w:p>
        </w:tc>
      </w:tr>
    </w:tbl>
    <w:p w:rsidR="000058FB" w:rsidRPr="00E37F0A" w:rsidRDefault="000058FB" w:rsidP="000058FB">
      <w:pPr>
        <w:spacing w:line="360" w:lineRule="auto"/>
        <w:rPr>
          <w:rFonts w:asciiTheme="majorBidi" w:hAnsiTheme="majorBidi" w:cstheme="majorBidi"/>
          <w:sz w:val="24"/>
          <w:szCs w:val="24"/>
          <w:vertAlign w:val="superscript"/>
        </w:rPr>
      </w:pPr>
    </w:p>
    <w:p w:rsidR="000058FB" w:rsidRPr="00E37F0A" w:rsidRDefault="000058FB" w:rsidP="000058FB">
      <w:pPr>
        <w:pStyle w:val="a4"/>
        <w:keepNext/>
        <w:pBdr>
          <w:top w:val="single" w:sz="8" w:space="1" w:color="auto"/>
          <w:left w:val="single" w:sz="8" w:space="4" w:color="auto"/>
          <w:bottom w:val="single" w:sz="8" w:space="0" w:color="auto"/>
          <w:right w:val="single" w:sz="8" w:space="4" w:color="auto"/>
        </w:pBdr>
        <w:jc w:val="center"/>
        <w:rPr>
          <w:rFonts w:asciiTheme="majorBidi" w:hAnsiTheme="majorBidi" w:cstheme="majorBidi"/>
          <w:b w:val="0"/>
          <w:bCs w:val="0"/>
          <w:color w:val="auto"/>
          <w:sz w:val="24"/>
          <w:szCs w:val="24"/>
          <w:vertAlign w:val="superscript"/>
        </w:rPr>
      </w:pPr>
      <w:r w:rsidRPr="00E37F0A">
        <w:rPr>
          <w:rFonts w:asciiTheme="majorBidi" w:hAnsiTheme="majorBidi" w:cstheme="majorBidi"/>
          <w:b w:val="0"/>
          <w:bCs w:val="0"/>
          <w:color w:val="auto"/>
          <w:sz w:val="24"/>
          <w:szCs w:val="24"/>
          <w:vertAlign w:val="superscript"/>
        </w:rPr>
        <w:t xml:space="preserve">Table 3. Teachers’ responses regarding questions designed to assess their knowledge concerning dental trauma and its management  </w:t>
      </w:r>
    </w:p>
    <w:p w:rsidR="000058FB" w:rsidRPr="00E37F0A" w:rsidRDefault="000058FB" w:rsidP="000058FB">
      <w:pPr>
        <w:pStyle w:val="a4"/>
        <w:keepNext/>
        <w:pBdr>
          <w:top w:val="single" w:sz="8" w:space="1" w:color="auto"/>
          <w:left w:val="single" w:sz="8" w:space="4" w:color="auto"/>
          <w:bottom w:val="single" w:sz="8" w:space="0" w:color="auto"/>
          <w:right w:val="single" w:sz="8" w:space="4" w:color="auto"/>
        </w:pBdr>
        <w:jc w:val="center"/>
        <w:rPr>
          <w:rFonts w:asciiTheme="majorBidi" w:hAnsiTheme="majorBidi" w:cstheme="majorBidi"/>
          <w:b w:val="0"/>
          <w:bCs w:val="0"/>
          <w:color w:val="auto"/>
          <w:sz w:val="24"/>
          <w:szCs w:val="24"/>
          <w:vertAlign w:val="superscript"/>
        </w:rPr>
      </w:pPr>
      <w:r w:rsidRPr="00E37F0A">
        <w:rPr>
          <w:rFonts w:asciiTheme="majorBidi" w:hAnsiTheme="majorBidi" w:cstheme="majorBidi"/>
          <w:b w:val="0"/>
          <w:bCs w:val="0"/>
          <w:color w:val="auto"/>
          <w:sz w:val="24"/>
          <w:szCs w:val="24"/>
          <w:vertAlign w:val="superscript"/>
        </w:rPr>
        <w:t>* More than one answer allowed</w:t>
      </w: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0058FB" w:rsidRDefault="000058FB"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FF00FF" w:rsidRDefault="00FF00F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C1740F" w:rsidRDefault="00C1740F" w:rsidP="00A91082">
      <w:pPr>
        <w:spacing w:line="360" w:lineRule="auto"/>
        <w:rPr>
          <w:rFonts w:asciiTheme="majorBidi" w:hAnsiTheme="majorBidi" w:cstheme="majorBidi"/>
          <w:sz w:val="24"/>
          <w:szCs w:val="24"/>
        </w:rPr>
      </w:pPr>
    </w:p>
    <w:p w:rsidR="00767920" w:rsidRDefault="00767920" w:rsidP="00A91082">
      <w:pPr>
        <w:spacing w:line="360" w:lineRule="auto"/>
        <w:rPr>
          <w:rFonts w:asciiTheme="majorBidi" w:hAnsiTheme="majorBidi" w:cstheme="majorBidi"/>
          <w:sz w:val="24"/>
          <w:szCs w:val="24"/>
        </w:rPr>
      </w:pPr>
    </w:p>
    <w:p w:rsidR="00EC756D" w:rsidRDefault="00EC756D" w:rsidP="00EC756D">
      <w:pPr>
        <w:spacing w:line="360" w:lineRule="auto"/>
        <w:jc w:val="center"/>
        <w:rPr>
          <w:rFonts w:asciiTheme="majorBidi" w:hAnsiTheme="majorBidi" w:cstheme="majorBidi"/>
          <w:b/>
          <w:bCs/>
          <w:sz w:val="28"/>
          <w:szCs w:val="28"/>
        </w:rPr>
      </w:pPr>
      <w:r w:rsidRPr="00EC756D">
        <w:rPr>
          <w:rFonts w:asciiTheme="majorBidi" w:hAnsiTheme="majorBidi" w:cstheme="majorBidi"/>
          <w:b/>
          <w:bCs/>
          <w:sz w:val="28"/>
          <w:szCs w:val="28"/>
        </w:rPr>
        <w:lastRenderedPageBreak/>
        <w:t>APPENDIX</w:t>
      </w:r>
    </w:p>
    <w:tbl>
      <w:tblPr>
        <w:tblStyle w:val="4"/>
        <w:tblW w:w="988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5"/>
      </w:tblGrid>
      <w:tr w:rsidR="00EC756D" w:rsidRPr="00342450" w:rsidTr="00EC75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tcBorders>
              <w:bottom w:val="single" w:sz="8" w:space="0" w:color="auto"/>
            </w:tcBorders>
            <w:shd w:val="clear" w:color="auto" w:fill="FFFFFF" w:themeFill="background1"/>
          </w:tcPr>
          <w:p w:rsidR="00EC756D" w:rsidRPr="00342450" w:rsidRDefault="00EC756D" w:rsidP="00EC756D">
            <w:pPr>
              <w:tabs>
                <w:tab w:val="left" w:pos="4270"/>
                <w:tab w:val="center" w:pos="4834"/>
                <w:tab w:val="left" w:pos="5250"/>
              </w:tabs>
              <w:rPr>
                <w:rFonts w:asciiTheme="majorHAnsi" w:hAnsiTheme="majorHAnsi" w:cstheme="majorBidi"/>
              </w:rPr>
            </w:pPr>
            <w:r w:rsidRPr="00342450">
              <w:rPr>
                <w:rFonts w:asciiTheme="majorHAnsi" w:hAnsiTheme="majorHAnsi" w:cstheme="majorBidi"/>
              </w:rPr>
              <w:t>Part 1. Demographic data and experience:</w:t>
            </w:r>
            <w:r w:rsidRPr="00342450">
              <w:rPr>
                <w:rFonts w:asciiTheme="majorHAnsi" w:hAnsiTheme="majorHAnsi" w:cstheme="majorBidi"/>
              </w:rPr>
              <w:tab/>
            </w:r>
            <w:r w:rsidRPr="00342450">
              <w:rPr>
                <w:rFonts w:asciiTheme="majorHAnsi" w:hAnsiTheme="majorHAnsi" w:cstheme="majorBidi"/>
              </w:rPr>
              <w:tab/>
            </w:r>
            <w:r w:rsidRPr="00342450">
              <w:rPr>
                <w:rFonts w:asciiTheme="majorHAnsi" w:hAnsiTheme="majorHAnsi" w:cstheme="majorBidi"/>
              </w:rPr>
              <w:tab/>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tcBorders>
              <w:top w:val="single" w:sz="8" w:space="0" w:color="auto"/>
            </w:tcBorders>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Gender: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Male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Female</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Nationality: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Saudi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Non-Saudi</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School type: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Public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Private</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School location in Riyadh: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North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South</w:t>
            </w:r>
            <w:proofErr w:type="gramEnd"/>
            <w:r w:rsidRPr="00342450">
              <w:rPr>
                <w:rFonts w:asciiTheme="majorHAnsi" w:hAnsiTheme="majorHAnsi" w:cstheme="majorBidi"/>
                <w:b w:val="0"/>
                <w:bCs w:val="0"/>
              </w:rPr>
              <w:t xml:space="preserve">          </w:t>
            </w:r>
            <w:r w:rsidRPr="00342450">
              <w:rPr>
                <w:rFonts w:asciiTheme="majorHAnsi" w:hAnsiTheme="majorHAnsi" w:cs="Times New Roman"/>
                <w:b w:val="0"/>
                <w:bCs w:val="0"/>
                <w:rtl/>
                <w:lang w:val="ar-SA"/>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East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West      </w:t>
            </w:r>
            <w:r w:rsidRPr="00342450">
              <w:rPr>
                <w:rFonts w:asciiTheme="majorHAnsi" w:hAnsiTheme="majorHAnsi" w:cs="Times New Roman"/>
                <w:b w:val="0"/>
                <w:bCs w:val="0"/>
                <w:rtl/>
                <w:lang w:val="ar-SA"/>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Center</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Age group (years):      </w:t>
            </w:r>
            <w:r w:rsidRPr="00342450">
              <w:rPr>
                <w:rFonts w:asciiTheme="majorHAnsi" w:hAnsiTheme="majorHAnsi" w:cs="Times New Roman"/>
                <w:rtl/>
                <w:lang w:val="ar-SA"/>
              </w:rPr>
              <w:t xml:space="preserve">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20-30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31</w:t>
            </w:r>
            <w:proofErr w:type="gramEnd"/>
            <w:r w:rsidRPr="00342450">
              <w:rPr>
                <w:rFonts w:asciiTheme="majorHAnsi" w:hAnsiTheme="majorHAnsi" w:cstheme="majorBidi"/>
                <w:b w:val="0"/>
                <w:bCs w:val="0"/>
              </w:rPr>
              <w:t xml:space="preserve">-40          </w:t>
            </w:r>
            <w:r w:rsidRPr="00342450">
              <w:rPr>
                <w:rFonts w:asciiTheme="majorHAnsi" w:hAnsiTheme="majorHAnsi" w:cs="Times New Roman"/>
                <w:b w:val="0"/>
                <w:bCs w:val="0"/>
                <w:rtl/>
                <w:lang w:val="ar-SA"/>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41-50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51-60      </w:t>
            </w:r>
            <w:r w:rsidRPr="00342450">
              <w:rPr>
                <w:rFonts w:asciiTheme="majorHAnsi" w:hAnsiTheme="majorHAnsi" w:cs="Times New Roman"/>
                <w:b w:val="0"/>
                <w:bCs w:val="0"/>
                <w:rtl/>
                <w:lang w:val="ar-SA"/>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t>
            </w:r>
            <w:r w:rsidRPr="00342450">
              <w:rPr>
                <w:rFonts w:asciiTheme="majorHAnsi" w:hAnsiTheme="majorHAnsi" w:cstheme="majorBidi"/>
                <w:b w:val="0"/>
                <w:bCs w:val="0"/>
                <w:rtl/>
              </w:rPr>
              <w:t>&lt;</w:t>
            </w:r>
            <w:r w:rsidRPr="00342450">
              <w:rPr>
                <w:rFonts w:asciiTheme="majorHAnsi" w:hAnsiTheme="majorHAnsi" w:cstheme="majorBidi"/>
                <w:b w:val="0"/>
                <w:bCs w:val="0"/>
              </w:rPr>
              <w:t>60</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Marital Status:</w:t>
            </w:r>
            <w:r w:rsidRPr="00342450">
              <w:rPr>
                <w:rFonts w:asciiTheme="majorHAnsi" w:hAnsiTheme="majorHAnsi" w:cstheme="majorBidi"/>
                <w:b w:val="0"/>
                <w:bCs w:val="0"/>
              </w:rPr>
              <w:t xml:space="preserve">           </w:t>
            </w:r>
            <w:r w:rsidRPr="00342450">
              <w:rPr>
                <w:rFonts w:asciiTheme="majorHAnsi" w:hAnsiTheme="majorHAnsi" w:cstheme="majorBidi"/>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Single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Married</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Level of education:</w:t>
            </w:r>
            <w:r w:rsidRPr="00342450">
              <w:rPr>
                <w:rFonts w:asciiTheme="majorHAnsi" w:hAnsiTheme="majorHAnsi" w:cstheme="majorBidi"/>
                <w:b w:val="0"/>
                <w:bCs w:val="0"/>
              </w:rPr>
              <w:t xml:space="preserve">   </w:t>
            </w:r>
            <w:r w:rsidRPr="00342450">
              <w:rPr>
                <w:rFonts w:asciiTheme="majorHAnsi" w:hAnsiTheme="majorHAnsi" w:cstheme="majorBidi"/>
              </w:rPr>
              <w:t xml:space="preserve"> </w:t>
            </w:r>
            <w:r w:rsidRPr="00342450">
              <w:rPr>
                <w:rFonts w:asciiTheme="majorHAnsi" w:hAnsiTheme="majorHAnsi" w:cs="Times New Roman"/>
                <w:b w:val="0"/>
                <w:bCs w:val="0"/>
                <w:rtl/>
                <w:lang w:val="ar-SA"/>
              </w:rPr>
              <w:t>□</w:t>
            </w:r>
            <w:r w:rsidRPr="00342450">
              <w:rPr>
                <w:rFonts w:asciiTheme="majorHAnsi" w:hAnsiTheme="majorHAnsi" w:cstheme="majorBidi"/>
                <w:b w:val="0"/>
                <w:bCs w:val="0"/>
              </w:rPr>
              <w:t xml:space="preserve"> Diploma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University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Higher education</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tcBorders>
              <w:bottom w:val="single" w:sz="8" w:space="0" w:color="auto"/>
            </w:tcBorders>
            <w:shd w:val="clear" w:color="auto" w:fill="FFFFFF" w:themeFill="background1"/>
          </w:tcPr>
          <w:p w:rsidR="00EC756D" w:rsidRPr="00342450" w:rsidRDefault="00EC756D" w:rsidP="00EC756D">
            <w:pPr>
              <w:pStyle w:val="a8"/>
              <w:numPr>
                <w:ilvl w:val="0"/>
                <w:numId w:val="1"/>
              </w:numPr>
              <w:spacing w:line="240" w:lineRule="auto"/>
              <w:rPr>
                <w:rFonts w:asciiTheme="majorHAnsi" w:hAnsiTheme="majorHAnsi" w:cstheme="majorBidi"/>
              </w:rPr>
            </w:pPr>
            <w:r w:rsidRPr="00342450">
              <w:rPr>
                <w:rFonts w:asciiTheme="majorHAnsi" w:hAnsiTheme="majorHAnsi" w:cstheme="majorBidi"/>
              </w:rPr>
              <w:t xml:space="preserve">Years of teaching:      </w:t>
            </w:r>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 xml:space="preserve">1-5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6-10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11-15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16-2</w:t>
            </w:r>
            <w:r w:rsidR="008D2F3A">
              <w:rPr>
                <w:rFonts w:asciiTheme="majorHAnsi" w:hAnsiTheme="majorHAnsi" w:cstheme="majorBidi"/>
                <w:b w:val="0"/>
                <w:bCs w:val="0"/>
              </w:rPr>
              <w:t>0</w:t>
            </w: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21-30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t>
            </w:r>
            <w:r w:rsidRPr="00342450">
              <w:rPr>
                <w:rFonts w:asciiTheme="majorHAnsi" w:hAnsiTheme="majorHAnsi" w:cstheme="majorBidi"/>
                <w:b w:val="0"/>
                <w:bCs w:val="0"/>
                <w:rtl/>
              </w:rPr>
              <w:t>&lt;</w:t>
            </w:r>
            <w:proofErr w:type="gramEnd"/>
            <w:r w:rsidRPr="00342450">
              <w:rPr>
                <w:rFonts w:asciiTheme="majorHAnsi" w:hAnsiTheme="majorHAnsi" w:cstheme="majorBidi"/>
                <w:b w:val="0"/>
                <w:bCs w:val="0"/>
              </w:rPr>
              <w:t xml:space="preserve"> 30</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tcBorders>
              <w:top w:val="single" w:sz="8" w:space="0" w:color="auto"/>
              <w:bottom w:val="single" w:sz="8" w:space="0" w:color="auto"/>
            </w:tcBorders>
            <w:shd w:val="clear" w:color="auto" w:fill="FFFFFF" w:themeFill="background1"/>
          </w:tcPr>
          <w:p w:rsidR="00EC756D" w:rsidRPr="00342450" w:rsidRDefault="00EC756D" w:rsidP="00EC756D">
            <w:pPr>
              <w:rPr>
                <w:rFonts w:asciiTheme="majorHAnsi" w:hAnsiTheme="majorHAnsi"/>
              </w:rPr>
            </w:pPr>
            <w:r w:rsidRPr="00342450">
              <w:rPr>
                <w:rFonts w:asciiTheme="majorHAnsi" w:hAnsiTheme="majorHAnsi" w:cstheme="majorBidi"/>
              </w:rPr>
              <w:t>Part 2. Background, satisfaction and desire to improve:</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tcBorders>
              <w:top w:val="single" w:sz="8" w:space="0" w:color="auto"/>
            </w:tcBorders>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 xml:space="preserve">Have you ever received first-aid training?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 xml:space="preserve">Have you ever learned about management of dental injuries?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Have you ever read or heard about management of dental injuries?</w:t>
            </w:r>
            <w:r w:rsidRPr="00342450">
              <w:rPr>
                <w:rFonts w:asciiTheme="majorHAnsi" w:hAnsiTheme="majorHAnsi" w:cstheme="majorBidi"/>
                <w:b w:val="0"/>
                <w:bCs w:val="0"/>
              </w:rPr>
              <w:t xml:space="preserve">                           </w:t>
            </w:r>
            <w:r w:rsidRPr="00342450">
              <w:rPr>
                <w:rFonts w:asciiTheme="majorHAnsi" w:hAnsiTheme="majorHAnsi" w:cstheme="majorBidi"/>
              </w:rPr>
              <w:t xml:space="preserve">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Do you think your knowledge about management of dental trauma is satisfactory?</w:t>
            </w:r>
            <w:r w:rsidRPr="00342450">
              <w:rPr>
                <w:rFonts w:asciiTheme="majorHAnsi" w:hAnsiTheme="majorHAnsi" w:cstheme="majorBidi"/>
                <w:b w:val="0"/>
                <w:bCs w:val="0"/>
              </w:rPr>
              <w:t xml:space="preserve">  </w:t>
            </w:r>
            <w:r w:rsidRPr="00342450">
              <w:rPr>
                <w:rFonts w:asciiTheme="majorHAnsi" w:hAnsiTheme="majorHAnsi" w:cstheme="majorBidi"/>
              </w:rPr>
              <w:t xml:space="preserve">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Would you like to receive training on how to manage dental trauma?</w:t>
            </w:r>
            <w:r w:rsidRPr="00342450">
              <w:rPr>
                <w:rFonts w:asciiTheme="majorHAnsi" w:hAnsiTheme="majorHAnsi" w:cstheme="majorBidi"/>
                <w:b w:val="0"/>
                <w:bCs w:val="0"/>
              </w:rPr>
              <w:t xml:space="preserve">                         </w:t>
            </w:r>
            <w:r w:rsidRPr="00342450">
              <w:rPr>
                <w:rFonts w:asciiTheme="majorHAnsi" w:hAnsiTheme="majorHAnsi" w:cstheme="majorBidi"/>
              </w:rPr>
              <w:t xml:space="preserve">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Can you differentiate between types of teeth (primary/permanent)?</w:t>
            </w:r>
            <w:r w:rsidRPr="00342450">
              <w:rPr>
                <w:rFonts w:asciiTheme="majorHAnsi" w:hAnsiTheme="majorHAnsi" w:cstheme="majorBidi"/>
                <w:b w:val="0"/>
                <w:bCs w:val="0"/>
              </w:rPr>
              <w:t xml:space="preserve">                          </w:t>
            </w:r>
            <w:r w:rsidRPr="00342450">
              <w:rPr>
                <w:rFonts w:asciiTheme="majorHAnsi" w:hAnsiTheme="majorHAnsi" w:cstheme="majorBidi"/>
              </w:rPr>
              <w:t xml:space="preserve"> </w:t>
            </w:r>
            <w:proofErr w:type="gramStart"/>
            <w:r w:rsidRPr="00342450">
              <w:rPr>
                <w:rFonts w:asciiTheme="majorHAnsi" w:hAnsiTheme="majorHAnsi" w:cstheme="majorBidi"/>
                <w:rtl/>
                <w:lang w:val="ar-SA"/>
              </w:rPr>
              <w:t>□</w:t>
            </w:r>
            <w:r w:rsidRPr="00342450">
              <w:rPr>
                <w:rFonts w:asciiTheme="majorHAnsi" w:hAnsiTheme="majorHAnsi" w:cstheme="majorBidi"/>
              </w:rPr>
              <w:t xml:space="preserve">  </w:t>
            </w:r>
            <w:r w:rsidRPr="00342450">
              <w:rPr>
                <w:rFonts w:asciiTheme="majorHAnsi" w:hAnsiTheme="majorHAnsi" w:cstheme="majorBidi"/>
                <w:b w:val="0"/>
                <w:bCs w:val="0"/>
              </w:rPr>
              <w:t>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tcBorders>
              <w:bottom w:val="single" w:sz="8" w:space="0" w:color="auto"/>
            </w:tcBorders>
            <w:shd w:val="clear" w:color="auto" w:fill="FFFFFF" w:themeFill="background1"/>
          </w:tcPr>
          <w:p w:rsidR="00EC756D" w:rsidRPr="00342450" w:rsidRDefault="00EC756D" w:rsidP="00EC756D">
            <w:pPr>
              <w:pStyle w:val="a8"/>
              <w:numPr>
                <w:ilvl w:val="0"/>
                <w:numId w:val="2"/>
              </w:numPr>
              <w:spacing w:line="240" w:lineRule="auto"/>
              <w:rPr>
                <w:rFonts w:asciiTheme="majorHAnsi" w:hAnsiTheme="majorHAnsi" w:cstheme="majorBidi"/>
              </w:rPr>
            </w:pPr>
            <w:r w:rsidRPr="00342450">
              <w:rPr>
                <w:rFonts w:asciiTheme="majorHAnsi" w:hAnsiTheme="majorHAnsi" w:cstheme="majorBidi"/>
              </w:rPr>
              <w:t xml:space="preserve">Have you ever encountered a dental injury?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Yes</w:t>
            </w:r>
            <w:proofErr w:type="gramEnd"/>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No</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tcBorders>
              <w:top w:val="single" w:sz="8" w:space="0" w:color="auto"/>
              <w:left w:val="single" w:sz="8" w:space="0" w:color="auto"/>
              <w:bottom w:val="single" w:sz="8" w:space="0" w:color="auto"/>
              <w:right w:val="single" w:sz="8" w:space="0" w:color="auto"/>
            </w:tcBorders>
            <w:shd w:val="clear" w:color="auto" w:fill="FFFFFF" w:themeFill="background1"/>
          </w:tcPr>
          <w:p w:rsidR="00EC756D" w:rsidRPr="00342450" w:rsidRDefault="00EC756D" w:rsidP="00EC756D">
            <w:pPr>
              <w:spacing w:line="240" w:lineRule="auto"/>
              <w:rPr>
                <w:rFonts w:asciiTheme="majorHAnsi" w:hAnsiTheme="majorHAnsi" w:cstheme="majorBidi"/>
              </w:rPr>
            </w:pPr>
            <w:r w:rsidRPr="00342450">
              <w:rPr>
                <w:rFonts w:asciiTheme="majorHAnsi" w:hAnsiTheme="majorHAnsi" w:cstheme="majorBidi"/>
              </w:rPr>
              <w:t>Part 3. knowledge concerning dental trauma and its management:</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tcBorders>
              <w:top w:val="single" w:sz="8" w:space="0" w:color="auto"/>
            </w:tcBorders>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In case of soft tissue injury, the most appropriate management is:</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Wipe the wound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Apply</w:t>
            </w:r>
            <w:proofErr w:type="gramEnd"/>
            <w:r w:rsidRPr="00342450">
              <w:rPr>
                <w:rFonts w:asciiTheme="majorHAnsi" w:hAnsiTheme="majorHAnsi" w:cstheme="majorBidi"/>
                <w:b w:val="0"/>
                <w:bCs w:val="0"/>
              </w:rPr>
              <w:t xml:space="preserve"> disinfectant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Go to the dentist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 don’t know</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 xml:space="preserve">In case of dental </w:t>
            </w:r>
            <w:r w:rsidR="003F0831" w:rsidRPr="00342450">
              <w:rPr>
                <w:rFonts w:asciiTheme="majorHAnsi" w:hAnsiTheme="majorHAnsi" w:cstheme="majorBidi"/>
              </w:rPr>
              <w:t>injury,</w:t>
            </w:r>
            <w:r w:rsidRPr="00342450">
              <w:rPr>
                <w:rFonts w:asciiTheme="majorHAnsi" w:hAnsiTheme="majorHAnsi" w:cstheme="majorBidi"/>
              </w:rPr>
              <w:t xml:space="preserve"> the time for treatment should be:</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Immediately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Within</w:t>
            </w:r>
            <w:proofErr w:type="gramEnd"/>
            <w:r w:rsidRPr="00342450">
              <w:rPr>
                <w:rFonts w:asciiTheme="majorHAnsi" w:hAnsiTheme="majorHAnsi" w:cstheme="majorBidi"/>
                <w:b w:val="0"/>
                <w:bCs w:val="0"/>
              </w:rPr>
              <w:t xml:space="preserve"> 24 hours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Within 48 hours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 don’t know</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 xml:space="preserve">Which of the following dental injuries needs immediate urgent </w:t>
            </w:r>
            <w:proofErr w:type="gramStart"/>
            <w:r w:rsidRPr="00342450">
              <w:rPr>
                <w:rFonts w:asciiTheme="majorHAnsi" w:hAnsiTheme="majorHAnsi" w:cstheme="majorBidi"/>
              </w:rPr>
              <w:t>treatment:</w:t>
            </w:r>
            <w:proofErr w:type="gramEnd"/>
            <w:r w:rsidRPr="00342450">
              <w:rPr>
                <w:rFonts w:asciiTheme="majorHAnsi" w:hAnsiTheme="majorHAnsi" w:cstheme="majorBidi"/>
              </w:rPr>
              <w:t xml:space="preserve"> </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Fractured enamel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Exposed</w:t>
            </w:r>
            <w:proofErr w:type="gramEnd"/>
            <w:r w:rsidRPr="00342450">
              <w:rPr>
                <w:rFonts w:asciiTheme="majorHAnsi" w:hAnsiTheme="majorHAnsi" w:cstheme="majorBidi"/>
                <w:b w:val="0"/>
                <w:bCs w:val="0"/>
              </w:rPr>
              <w:t xml:space="preserve"> pulp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Displaced tooth after trauma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 don’t know</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In case of fractured teeth, the most appropriate management is:</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Try</w:t>
            </w:r>
            <w:proofErr w:type="gramEnd"/>
            <w:r w:rsidRPr="00342450">
              <w:rPr>
                <w:rFonts w:asciiTheme="majorHAnsi" w:hAnsiTheme="majorHAnsi" w:cstheme="majorBidi"/>
                <w:b w:val="0"/>
                <w:bCs w:val="0"/>
              </w:rPr>
              <w:t xml:space="preserve"> to find it, put it in suitable liquid medium and go immediately to the dentist  </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Try</w:t>
            </w:r>
            <w:proofErr w:type="gramEnd"/>
            <w:r w:rsidRPr="00342450">
              <w:rPr>
                <w:rFonts w:asciiTheme="majorHAnsi" w:hAnsiTheme="majorHAnsi" w:cstheme="majorBidi"/>
                <w:b w:val="0"/>
                <w:bCs w:val="0"/>
              </w:rPr>
              <w:t xml:space="preserve"> to find it, wrap it in tissue and go immediately to the dentist  </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The</w:t>
            </w:r>
            <w:proofErr w:type="gramEnd"/>
            <w:r w:rsidRPr="00342450">
              <w:rPr>
                <w:rFonts w:asciiTheme="majorHAnsi" w:hAnsiTheme="majorHAnsi" w:cstheme="majorBidi"/>
                <w:b w:val="0"/>
                <w:bCs w:val="0"/>
              </w:rPr>
              <w:t xml:space="preserve"> fractured part is useless, ignore it</w:t>
            </w:r>
          </w:p>
          <w:p w:rsidR="00EC756D" w:rsidRPr="00342450" w:rsidRDefault="00EC756D" w:rsidP="00EC756D">
            <w:pPr>
              <w:pStyle w:val="a8"/>
              <w:ind w:left="360"/>
              <w:rPr>
                <w:rFonts w:asciiTheme="majorHAnsi" w:hAnsiTheme="majorHAnsi" w:cstheme="majorBidi"/>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w:t>
            </w:r>
            <w:proofErr w:type="gramEnd"/>
            <w:r w:rsidRPr="00342450">
              <w:rPr>
                <w:rFonts w:asciiTheme="majorHAnsi" w:hAnsiTheme="majorHAnsi" w:cstheme="majorBidi"/>
                <w:b w:val="0"/>
                <w:bCs w:val="0"/>
              </w:rPr>
              <w:t xml:space="preserve"> don’t know</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If the tooth displaced due to trauma, the most appropriate management is:</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Leave it in its position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Try to return it into its original position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Go to the dentist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 don’t know</w:t>
            </w:r>
          </w:p>
        </w:tc>
      </w:tr>
      <w:tr w:rsidR="00EC756D" w:rsidRPr="00342450"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 xml:space="preserve">In case of avulsion of </w:t>
            </w:r>
            <w:r w:rsidRPr="00342450">
              <w:rPr>
                <w:rFonts w:asciiTheme="majorHAnsi" w:hAnsiTheme="majorHAnsi" w:cstheme="majorBidi"/>
                <w:u w:val="single"/>
              </w:rPr>
              <w:t>permanent</w:t>
            </w:r>
            <w:r w:rsidRPr="00342450">
              <w:rPr>
                <w:rFonts w:asciiTheme="majorHAnsi" w:hAnsiTheme="majorHAnsi" w:cstheme="majorBidi"/>
              </w:rPr>
              <w:t xml:space="preserve"> teeth, the most appropriate management is:</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Wrap the tooth in tissue or gauze and go immediately to the dentist</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Try Re-implant the tooth in its position</w:t>
            </w:r>
          </w:p>
          <w:p w:rsidR="00EC756D" w:rsidRPr="00275FD9"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There</w:t>
            </w:r>
            <w:proofErr w:type="gramEnd"/>
            <w:r w:rsidRPr="00342450">
              <w:rPr>
                <w:rFonts w:asciiTheme="majorHAnsi" w:hAnsiTheme="majorHAnsi" w:cstheme="majorBidi"/>
                <w:b w:val="0"/>
                <w:bCs w:val="0"/>
              </w:rPr>
              <w:t xml:space="preserve"> is no benefit of keeping the tooth once it is out of the socket, just let the child bites on a gauze</w:t>
            </w:r>
          </w:p>
          <w:p w:rsidR="00EC756D" w:rsidRPr="00342450" w:rsidRDefault="00EC756D" w:rsidP="00EC756D">
            <w:pPr>
              <w:pStyle w:val="a8"/>
              <w:ind w:left="360"/>
              <w:rPr>
                <w:rFonts w:asciiTheme="majorHAnsi" w:hAnsiTheme="majorHAnsi" w:cstheme="majorBidi"/>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w:t>
            </w:r>
            <w:proofErr w:type="gramEnd"/>
            <w:r w:rsidRPr="00342450">
              <w:rPr>
                <w:rFonts w:asciiTheme="majorHAnsi" w:hAnsiTheme="majorHAnsi" w:cstheme="majorBidi"/>
                <w:b w:val="0"/>
                <w:bCs w:val="0"/>
              </w:rPr>
              <w:t xml:space="preserve"> don’t know</w:t>
            </w:r>
          </w:p>
        </w:tc>
      </w:tr>
      <w:tr w:rsidR="00EC756D" w:rsidRPr="00342450" w:rsidTr="00EC756D">
        <w:trPr>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 xml:space="preserve">In case of avulsion of </w:t>
            </w:r>
            <w:r w:rsidRPr="00342450">
              <w:rPr>
                <w:rFonts w:asciiTheme="majorHAnsi" w:hAnsiTheme="majorHAnsi" w:cstheme="majorBidi"/>
                <w:u w:val="single"/>
              </w:rPr>
              <w:t>primary</w:t>
            </w:r>
            <w:r w:rsidRPr="00342450">
              <w:rPr>
                <w:rFonts w:asciiTheme="majorHAnsi" w:hAnsiTheme="majorHAnsi" w:cstheme="majorBidi"/>
              </w:rPr>
              <w:t xml:space="preserve"> teeth, the most appropriate management is:</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Wrap</w:t>
            </w:r>
            <w:proofErr w:type="gramEnd"/>
            <w:r w:rsidRPr="00342450">
              <w:rPr>
                <w:rFonts w:asciiTheme="majorHAnsi" w:hAnsiTheme="majorHAnsi" w:cstheme="majorBidi"/>
                <w:b w:val="0"/>
                <w:bCs w:val="0"/>
              </w:rPr>
              <w:t xml:space="preserve"> the tooth in tissue or gauze and go immediately to the dentist  </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Try</w:t>
            </w:r>
            <w:proofErr w:type="gramEnd"/>
            <w:r w:rsidRPr="00342450">
              <w:rPr>
                <w:rFonts w:asciiTheme="majorHAnsi" w:hAnsiTheme="majorHAnsi" w:cstheme="majorBidi"/>
                <w:b w:val="0"/>
                <w:bCs w:val="0"/>
              </w:rPr>
              <w:t xml:space="preserve"> Re-implant the tooth in its position</w:t>
            </w:r>
          </w:p>
          <w:p w:rsidR="00EC756D" w:rsidRPr="00342450"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There</w:t>
            </w:r>
            <w:proofErr w:type="gramEnd"/>
            <w:r w:rsidRPr="00342450">
              <w:rPr>
                <w:rFonts w:asciiTheme="majorHAnsi" w:hAnsiTheme="majorHAnsi" w:cstheme="majorBidi"/>
                <w:b w:val="0"/>
                <w:bCs w:val="0"/>
              </w:rPr>
              <w:t xml:space="preserve"> is no benefit of keeping the tooth once it is out of the socket, just let the child bites on a gauze</w:t>
            </w:r>
          </w:p>
          <w:p w:rsidR="00EC756D" w:rsidRPr="00342450" w:rsidRDefault="00EC756D" w:rsidP="00EC756D">
            <w:pPr>
              <w:pStyle w:val="a8"/>
              <w:ind w:left="360"/>
              <w:rPr>
                <w:rFonts w:asciiTheme="majorHAnsi" w:hAnsiTheme="majorHAnsi" w:cstheme="majorBidi"/>
              </w:rPr>
            </w:pPr>
            <w:r w:rsidRPr="00342450">
              <w:rPr>
                <w:rFonts w:asciiTheme="majorHAnsi" w:hAnsiTheme="majorHAnsi" w:cstheme="majorBidi"/>
                <w:b w:val="0"/>
                <w:bCs w:val="0"/>
              </w:rPr>
              <w:t xml:space="preserv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w:t>
            </w:r>
            <w:proofErr w:type="gramEnd"/>
            <w:r w:rsidRPr="00342450">
              <w:rPr>
                <w:rFonts w:asciiTheme="majorHAnsi" w:hAnsiTheme="majorHAnsi" w:cstheme="majorBidi"/>
                <w:b w:val="0"/>
                <w:bCs w:val="0"/>
              </w:rPr>
              <w:t xml:space="preserve"> don’t know</w:t>
            </w:r>
          </w:p>
        </w:tc>
      </w:tr>
      <w:tr w:rsidR="00EC756D" w:rsidTr="00EC7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5" w:type="dxa"/>
            <w:shd w:val="clear" w:color="auto" w:fill="FFFFFF" w:themeFill="background1"/>
          </w:tcPr>
          <w:p w:rsidR="00EC756D" w:rsidRPr="00342450" w:rsidRDefault="00EC756D" w:rsidP="00EC756D">
            <w:pPr>
              <w:pStyle w:val="a8"/>
              <w:numPr>
                <w:ilvl w:val="0"/>
                <w:numId w:val="3"/>
              </w:numPr>
              <w:spacing w:line="240" w:lineRule="auto"/>
              <w:rPr>
                <w:rFonts w:asciiTheme="majorHAnsi" w:hAnsiTheme="majorHAnsi" w:cstheme="majorBidi"/>
              </w:rPr>
            </w:pPr>
            <w:r w:rsidRPr="00342450">
              <w:rPr>
                <w:rFonts w:asciiTheme="majorHAnsi" w:hAnsiTheme="majorHAnsi" w:cstheme="majorBidi"/>
              </w:rPr>
              <w:t>The suitable medium for storing the avulsed teeth: (more than one answer is possible)</w:t>
            </w:r>
          </w:p>
          <w:p w:rsidR="00EC756D" w:rsidRPr="006F7151" w:rsidRDefault="00EC756D" w:rsidP="00EC756D">
            <w:pPr>
              <w:pStyle w:val="a8"/>
              <w:ind w:left="360"/>
              <w:rPr>
                <w:rFonts w:asciiTheme="majorHAnsi" w:hAnsiTheme="majorHAnsi" w:cstheme="majorBidi"/>
                <w:b w:val="0"/>
                <w:bCs w:val="0"/>
              </w:rPr>
            </w:pP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Gauze or tissue           </w:t>
            </w:r>
            <w:proofErr w:type="gramStart"/>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Empty</w:t>
            </w:r>
            <w:proofErr w:type="gramEnd"/>
            <w:r w:rsidRPr="00342450">
              <w:rPr>
                <w:rFonts w:asciiTheme="majorHAnsi" w:hAnsiTheme="majorHAnsi" w:cstheme="majorBidi"/>
                <w:b w:val="0"/>
                <w:bCs w:val="0"/>
              </w:rPr>
              <w:t xml:space="preserve"> container or plastic bag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Disinfectant solution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Water                            </w:t>
            </w:r>
            <w:r w:rsidRPr="00342450">
              <w:rPr>
                <w:rFonts w:asciiTheme="majorHAnsi" w:hAnsiTheme="majorHAnsi" w:cstheme="majorBidi"/>
                <w:b w:val="0"/>
                <w:bCs w:val="0"/>
                <w:rtl/>
                <w:lang w:val="ar-SA"/>
              </w:rPr>
              <w:t>□</w:t>
            </w:r>
            <w:r w:rsidR="0042049A">
              <w:rPr>
                <w:rFonts w:asciiTheme="majorHAnsi" w:hAnsiTheme="majorHAnsi" w:cstheme="majorBidi"/>
                <w:b w:val="0"/>
                <w:bCs w:val="0"/>
              </w:rPr>
              <w:t xml:space="preserve">   M</w:t>
            </w:r>
            <w:r w:rsidRPr="00342450">
              <w:rPr>
                <w:rFonts w:asciiTheme="majorHAnsi" w:hAnsiTheme="majorHAnsi" w:cstheme="majorBidi"/>
                <w:b w:val="0"/>
                <w:bCs w:val="0"/>
              </w:rPr>
              <w:t xml:space="preserve">ilk                    </w:t>
            </w:r>
            <w:r w:rsidR="0042049A">
              <w:rPr>
                <w:rFonts w:asciiTheme="majorHAnsi" w:hAnsiTheme="majorHAnsi" w:cstheme="majorBidi"/>
                <w:b w:val="0"/>
                <w:bCs w:val="0"/>
              </w:rPr>
              <w:t xml:space="preserve">         </w:t>
            </w:r>
            <w:r w:rsidRPr="00342450">
              <w:rPr>
                <w:rFonts w:asciiTheme="majorHAnsi" w:hAnsiTheme="majorHAnsi" w:cstheme="majorBidi"/>
                <w:b w:val="0"/>
                <w:bCs w:val="0"/>
              </w:rPr>
              <w:t xml:space="preserve">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Injured person’s saliva                       </w:t>
            </w:r>
            <w:r w:rsidRPr="00342450">
              <w:rPr>
                <w:rFonts w:asciiTheme="majorHAnsi" w:hAnsiTheme="majorHAnsi" w:cstheme="majorBidi"/>
                <w:b w:val="0"/>
                <w:bCs w:val="0"/>
                <w:rtl/>
                <w:lang w:val="ar-SA"/>
              </w:rPr>
              <w:t>□</w:t>
            </w:r>
            <w:r w:rsidRPr="00342450">
              <w:rPr>
                <w:rFonts w:asciiTheme="majorHAnsi" w:hAnsiTheme="majorHAnsi" w:cstheme="majorBidi"/>
                <w:b w:val="0"/>
                <w:bCs w:val="0"/>
              </w:rPr>
              <w:t xml:space="preserve">  I don’t know</w:t>
            </w:r>
          </w:p>
        </w:tc>
      </w:tr>
    </w:tbl>
    <w:p w:rsidR="000C7AB6" w:rsidRDefault="000C7AB6" w:rsidP="00A91082">
      <w:pPr>
        <w:spacing w:line="360" w:lineRule="auto"/>
        <w:rPr>
          <w:rFonts w:asciiTheme="majorBidi" w:hAnsiTheme="majorBidi" w:cstheme="majorBidi"/>
          <w:sz w:val="24"/>
          <w:szCs w:val="24"/>
        </w:rPr>
      </w:pPr>
    </w:p>
    <w:p w:rsidR="00FF3AE8" w:rsidRDefault="00FF3AE8" w:rsidP="0044253D">
      <w:pPr>
        <w:spacing w:line="480" w:lineRule="auto"/>
        <w:jc w:val="center"/>
        <w:rPr>
          <w:rFonts w:asciiTheme="majorBidi" w:hAnsiTheme="majorBidi" w:cstheme="majorBidi"/>
          <w:b/>
          <w:bCs/>
          <w:sz w:val="28"/>
          <w:szCs w:val="28"/>
        </w:rPr>
      </w:pPr>
    </w:p>
    <w:p w:rsidR="008F7911" w:rsidRPr="008F7911" w:rsidRDefault="006B08C4" w:rsidP="0044253D">
      <w:pPr>
        <w:widowControl w:val="0"/>
        <w:autoSpaceDE w:val="0"/>
        <w:autoSpaceDN w:val="0"/>
        <w:adjustRightInd w:val="0"/>
        <w:spacing w:line="480" w:lineRule="auto"/>
        <w:ind w:left="640" w:hanging="640"/>
        <w:rPr>
          <w:rFonts w:asciiTheme="majorBidi" w:hAnsiTheme="majorBidi" w:cstheme="majorBidi"/>
          <w:b/>
          <w:bCs/>
          <w:sz w:val="24"/>
          <w:szCs w:val="24"/>
        </w:rPr>
      </w:pPr>
      <w:r w:rsidRPr="006B08C4">
        <w:rPr>
          <w:rFonts w:asciiTheme="majorBidi" w:hAnsiTheme="majorBidi" w:cstheme="majorBidi"/>
          <w:b/>
          <w:bCs/>
          <w:sz w:val="28"/>
          <w:szCs w:val="28"/>
        </w:rPr>
        <w:lastRenderedPageBreak/>
        <w:t>REFERENCES</w:t>
      </w:r>
      <w:r w:rsidR="008F7911">
        <w:rPr>
          <w:rFonts w:asciiTheme="majorBidi" w:hAnsiTheme="majorBidi" w:cstheme="majorBidi"/>
          <w:b/>
          <w:bCs/>
          <w:sz w:val="28"/>
          <w:szCs w:val="28"/>
        </w:rPr>
        <w:t>:</w:t>
      </w:r>
    </w:p>
    <w:p w:rsidR="00B7719E" w:rsidRPr="00B7719E" w:rsidRDefault="006B08C4"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8F7911">
        <w:rPr>
          <w:rFonts w:asciiTheme="majorBidi" w:eastAsiaTheme="minorEastAsia" w:hAnsiTheme="majorBidi" w:cstheme="majorBidi"/>
          <w:sz w:val="24"/>
          <w:szCs w:val="24"/>
        </w:rPr>
        <w:fldChar w:fldCharType="begin" w:fldLock="1"/>
      </w:r>
      <w:r w:rsidRPr="008F7911">
        <w:rPr>
          <w:rFonts w:asciiTheme="majorBidi" w:hAnsiTheme="majorBidi" w:cstheme="majorBidi"/>
          <w:sz w:val="24"/>
          <w:szCs w:val="24"/>
        </w:rPr>
        <w:instrText xml:space="preserve">ADDIN Mendeley Bibliography CSL_BIBLIOGRAPHY </w:instrText>
      </w:r>
      <w:r w:rsidRPr="008F7911">
        <w:rPr>
          <w:rFonts w:asciiTheme="majorBidi" w:eastAsiaTheme="minorEastAsia" w:hAnsiTheme="majorBidi" w:cstheme="majorBidi"/>
          <w:sz w:val="24"/>
          <w:szCs w:val="24"/>
        </w:rPr>
        <w:fldChar w:fldCharType="separate"/>
      </w:r>
      <w:r w:rsidR="00B7719E" w:rsidRPr="00B7719E">
        <w:rPr>
          <w:rFonts w:ascii="Times New Roman" w:hAnsi="Times New Roman" w:cs="Times New Roman"/>
          <w:noProof/>
          <w:sz w:val="24"/>
          <w:szCs w:val="24"/>
        </w:rPr>
        <w:t xml:space="preserve">1. </w:t>
      </w:r>
      <w:r w:rsidR="00B7719E" w:rsidRPr="00B7719E">
        <w:rPr>
          <w:rFonts w:ascii="Times New Roman" w:hAnsi="Times New Roman" w:cs="Times New Roman"/>
          <w:noProof/>
          <w:sz w:val="24"/>
          <w:szCs w:val="24"/>
        </w:rPr>
        <w:tab/>
      </w:r>
      <w:bookmarkStart w:id="0" w:name="_GoBack"/>
      <w:bookmarkEnd w:id="0"/>
      <w:r w:rsidR="00B7719E" w:rsidRPr="00B7719E">
        <w:rPr>
          <w:rFonts w:ascii="Times New Roman" w:hAnsi="Times New Roman" w:cs="Times New Roman"/>
          <w:noProof/>
          <w:sz w:val="24"/>
          <w:szCs w:val="24"/>
        </w:rPr>
        <w:t>Glendor U. Aetiology and risk factors related to traumatic dental injuries – a review of the literature. D</w:t>
      </w:r>
      <w:r w:rsidR="00B7719E">
        <w:rPr>
          <w:rFonts w:ascii="Times New Roman" w:hAnsi="Times New Roman" w:cs="Times New Roman"/>
          <w:noProof/>
          <w:sz w:val="24"/>
          <w:szCs w:val="24"/>
        </w:rPr>
        <w:t>ent Traumatol 2009; 25:19-31.</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 xml:space="preserve">2. </w:t>
      </w:r>
      <w:r w:rsidRPr="00B7719E">
        <w:rPr>
          <w:rFonts w:ascii="Times New Roman" w:hAnsi="Times New Roman" w:cs="Times New Roman"/>
          <w:noProof/>
          <w:sz w:val="24"/>
          <w:szCs w:val="24"/>
        </w:rPr>
        <w:tab/>
      </w:r>
      <w:r>
        <w:rPr>
          <w:rFonts w:ascii="Times New Roman" w:hAnsi="Times New Roman" w:cs="Times New Roman"/>
          <w:noProof/>
          <w:sz w:val="24"/>
          <w:szCs w:val="24"/>
        </w:rPr>
        <w:t xml:space="preserve">International Association </w:t>
      </w:r>
      <w:r w:rsidR="002B203E">
        <w:rPr>
          <w:rFonts w:ascii="Times New Roman" w:hAnsi="Times New Roman" w:cs="Times New Roman"/>
          <w:noProof/>
          <w:sz w:val="24"/>
          <w:szCs w:val="24"/>
        </w:rPr>
        <w:t>of Dental Traumatology. Dental t</w:t>
      </w:r>
      <w:r>
        <w:rPr>
          <w:rFonts w:ascii="Times New Roman" w:hAnsi="Times New Roman" w:cs="Times New Roman"/>
          <w:noProof/>
          <w:sz w:val="24"/>
          <w:szCs w:val="24"/>
        </w:rPr>
        <w:t>rauma</w:t>
      </w:r>
      <w:r w:rsidR="002B203E">
        <w:rPr>
          <w:rFonts w:ascii="Times New Roman" w:hAnsi="Times New Roman" w:cs="Times New Roman"/>
          <w:noProof/>
          <w:sz w:val="24"/>
          <w:szCs w:val="24"/>
        </w:rPr>
        <w:t xml:space="preserve"> g</w:t>
      </w:r>
      <w:r>
        <w:rPr>
          <w:rFonts w:ascii="Times New Roman" w:hAnsi="Times New Roman" w:cs="Times New Roman"/>
          <w:noProof/>
          <w:sz w:val="24"/>
          <w:szCs w:val="24"/>
        </w:rPr>
        <w:t xml:space="preserve">uidelines. Copenhagen, Denmark: International Association of Dental Traumatology </w:t>
      </w:r>
      <w:r w:rsidRPr="00B7719E">
        <w:rPr>
          <w:rFonts w:ascii="Times New Roman" w:hAnsi="Times New Roman" w:cs="Times New Roman"/>
          <w:noProof/>
          <w:sz w:val="24"/>
          <w:szCs w:val="24"/>
        </w:rPr>
        <w:t>2012;</w:t>
      </w:r>
      <w:r>
        <w:rPr>
          <w:rFonts w:ascii="Times New Roman" w:hAnsi="Times New Roman" w:cs="Times New Roman"/>
          <w:noProof/>
          <w:sz w:val="24"/>
          <w:szCs w:val="24"/>
        </w:rPr>
        <w:t xml:space="preserve"> </w:t>
      </w:r>
      <w:r w:rsidRPr="00B7719E">
        <w:rPr>
          <w:rFonts w:ascii="Times New Roman" w:hAnsi="Times New Roman" w:cs="Times New Roman"/>
          <w:noProof/>
          <w:sz w:val="24"/>
          <w:szCs w:val="24"/>
        </w:rPr>
        <w:t xml:space="preserve">75(4). </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 xml:space="preserve">3. </w:t>
      </w:r>
      <w:r w:rsidRPr="00B7719E">
        <w:rPr>
          <w:rFonts w:ascii="Times New Roman" w:hAnsi="Times New Roman" w:cs="Times New Roman"/>
          <w:noProof/>
          <w:sz w:val="24"/>
          <w:szCs w:val="24"/>
        </w:rPr>
        <w:tab/>
        <w:t>Andreasen JO, Andreasen FM, Bakland LK</w:t>
      </w:r>
      <w:r w:rsidR="00032A11">
        <w:rPr>
          <w:rFonts w:ascii="Times New Roman" w:hAnsi="Times New Roman" w:cs="Times New Roman"/>
          <w:noProof/>
          <w:sz w:val="24"/>
          <w:szCs w:val="24"/>
        </w:rPr>
        <w:t>,</w:t>
      </w:r>
      <w:r w:rsidRPr="00B7719E">
        <w:rPr>
          <w:rFonts w:ascii="Times New Roman" w:hAnsi="Times New Roman" w:cs="Times New Roman"/>
          <w:noProof/>
          <w:sz w:val="24"/>
          <w:szCs w:val="24"/>
        </w:rPr>
        <w:t xml:space="preserve"> </w:t>
      </w:r>
      <w:r w:rsidR="00032A11">
        <w:rPr>
          <w:rFonts w:ascii="Times New Roman" w:hAnsi="Times New Roman" w:cs="Times New Roman"/>
          <w:noProof/>
          <w:sz w:val="24"/>
          <w:szCs w:val="24"/>
        </w:rPr>
        <w:t>et al</w:t>
      </w:r>
      <w:r w:rsidRPr="00B7719E">
        <w:rPr>
          <w:rFonts w:ascii="Times New Roman" w:hAnsi="Times New Roman" w:cs="Times New Roman"/>
          <w:noProof/>
          <w:sz w:val="24"/>
          <w:szCs w:val="24"/>
        </w:rPr>
        <w:t xml:space="preserve">. Traumatic dental injuries. 2nd </w:t>
      </w:r>
      <w:r w:rsidR="00032A11">
        <w:rPr>
          <w:rFonts w:ascii="Times New Roman" w:hAnsi="Times New Roman" w:cs="Times New Roman"/>
          <w:noProof/>
          <w:sz w:val="24"/>
          <w:szCs w:val="24"/>
        </w:rPr>
        <w:t>ed</w:t>
      </w:r>
      <w:r w:rsidRPr="00B7719E">
        <w:rPr>
          <w:rFonts w:ascii="Times New Roman" w:hAnsi="Times New Roman" w:cs="Times New Roman"/>
          <w:noProof/>
          <w:sz w:val="24"/>
          <w:szCs w:val="24"/>
        </w:rPr>
        <w:t xml:space="preserve">. Oxford: Blackwell Munksgaard; 2003. </w:t>
      </w:r>
    </w:p>
    <w:p w:rsidR="00B7719E" w:rsidRPr="00B7719E" w:rsidRDefault="00032A11"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noProof/>
          <w:sz w:val="24"/>
          <w:szCs w:val="24"/>
        </w:rPr>
        <w:tab/>
        <w:t xml:space="preserve">Al-Majed I, Murray </w:t>
      </w:r>
      <w:r w:rsidR="00B7719E" w:rsidRPr="00B7719E">
        <w:rPr>
          <w:rFonts w:ascii="Times New Roman" w:hAnsi="Times New Roman" w:cs="Times New Roman"/>
          <w:noProof/>
          <w:sz w:val="24"/>
          <w:szCs w:val="24"/>
        </w:rPr>
        <w:t>J</w:t>
      </w:r>
      <w:r>
        <w:rPr>
          <w:rFonts w:ascii="Times New Roman" w:hAnsi="Times New Roman" w:cs="Times New Roman"/>
          <w:noProof/>
          <w:sz w:val="24"/>
          <w:szCs w:val="24"/>
        </w:rPr>
        <w:t>,</w:t>
      </w:r>
      <w:r w:rsidR="00B7719E" w:rsidRPr="00B7719E">
        <w:rPr>
          <w:rFonts w:ascii="Times New Roman" w:hAnsi="Times New Roman" w:cs="Times New Roman"/>
          <w:noProof/>
          <w:sz w:val="24"/>
          <w:szCs w:val="24"/>
        </w:rPr>
        <w:t xml:space="preserve"> M</w:t>
      </w:r>
      <w:r>
        <w:rPr>
          <w:rFonts w:ascii="Times New Roman" w:hAnsi="Times New Roman" w:cs="Times New Roman"/>
          <w:noProof/>
          <w:sz w:val="24"/>
          <w:szCs w:val="24"/>
        </w:rPr>
        <w:t xml:space="preserve">aguire </w:t>
      </w:r>
      <w:r w:rsidR="00B7719E" w:rsidRPr="00B7719E">
        <w:rPr>
          <w:rFonts w:ascii="Times New Roman" w:hAnsi="Times New Roman" w:cs="Times New Roman"/>
          <w:noProof/>
          <w:sz w:val="24"/>
          <w:szCs w:val="24"/>
        </w:rPr>
        <w:t>A. Prevalence of dental trauma in 5-6- and 12-14-year-old boys in Riyadh, Saudi Arabia. Int Assoc Dent Traumat</w:t>
      </w:r>
      <w:r>
        <w:rPr>
          <w:rFonts w:ascii="Times New Roman" w:hAnsi="Times New Roman" w:cs="Times New Roman"/>
          <w:noProof/>
          <w:sz w:val="24"/>
          <w:szCs w:val="24"/>
        </w:rPr>
        <w:t>ol 2001; 17(4):153.</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 xml:space="preserve">5. </w:t>
      </w:r>
      <w:r w:rsidRPr="00B7719E">
        <w:rPr>
          <w:rFonts w:ascii="Times New Roman" w:hAnsi="Times New Roman" w:cs="Times New Roman"/>
          <w:noProof/>
          <w:sz w:val="24"/>
          <w:szCs w:val="24"/>
        </w:rPr>
        <w:tab/>
        <w:t xml:space="preserve">Al-Majed I. </w:t>
      </w:r>
      <w:r w:rsidR="00032A11">
        <w:rPr>
          <w:rFonts w:ascii="Times New Roman" w:hAnsi="Times New Roman" w:cs="Times New Roman"/>
          <w:noProof/>
          <w:sz w:val="24"/>
          <w:szCs w:val="24"/>
        </w:rPr>
        <w:t>De</w:t>
      </w:r>
      <w:r w:rsidR="00032A11" w:rsidRPr="00B7719E">
        <w:rPr>
          <w:rFonts w:ascii="Times New Roman" w:hAnsi="Times New Roman" w:cs="Times New Roman"/>
          <w:noProof/>
          <w:sz w:val="24"/>
          <w:szCs w:val="24"/>
        </w:rPr>
        <w:t xml:space="preserve">ntal trauma among 12-15 year-old schoolgirls </w:t>
      </w:r>
      <w:r w:rsidR="00032A11">
        <w:rPr>
          <w:rFonts w:ascii="Times New Roman" w:hAnsi="Times New Roman" w:cs="Times New Roman"/>
          <w:noProof/>
          <w:sz w:val="24"/>
          <w:szCs w:val="24"/>
        </w:rPr>
        <w:t>in Riyadh, Saudi A</w:t>
      </w:r>
      <w:r w:rsidR="00032A11" w:rsidRPr="00B7719E">
        <w:rPr>
          <w:rFonts w:ascii="Times New Roman" w:hAnsi="Times New Roman" w:cs="Times New Roman"/>
          <w:noProof/>
          <w:sz w:val="24"/>
          <w:szCs w:val="24"/>
        </w:rPr>
        <w:t>rabia</w:t>
      </w:r>
      <w:r w:rsidRPr="00B7719E">
        <w:rPr>
          <w:rFonts w:ascii="Times New Roman" w:hAnsi="Times New Roman" w:cs="Times New Roman"/>
          <w:noProof/>
          <w:sz w:val="24"/>
          <w:szCs w:val="24"/>
        </w:rPr>
        <w:t xml:space="preserve">. J </w:t>
      </w:r>
      <w:r w:rsidR="00032A11">
        <w:rPr>
          <w:rFonts w:ascii="Times New Roman" w:hAnsi="Times New Roman" w:cs="Times New Roman"/>
          <w:noProof/>
          <w:sz w:val="24"/>
          <w:szCs w:val="24"/>
        </w:rPr>
        <w:t xml:space="preserve">Pakistan Dent Assoc </w:t>
      </w:r>
      <w:r w:rsidRPr="00B7719E">
        <w:rPr>
          <w:rFonts w:ascii="Times New Roman" w:hAnsi="Times New Roman" w:cs="Times New Roman"/>
          <w:noProof/>
          <w:sz w:val="24"/>
          <w:szCs w:val="24"/>
        </w:rPr>
        <w:t>2011;</w:t>
      </w:r>
      <w:r w:rsidR="00032A11">
        <w:rPr>
          <w:rFonts w:ascii="Times New Roman" w:hAnsi="Times New Roman" w:cs="Times New Roman"/>
          <w:noProof/>
          <w:sz w:val="24"/>
          <w:szCs w:val="24"/>
        </w:rPr>
        <w:t xml:space="preserve"> </w:t>
      </w:r>
      <w:r w:rsidRPr="00B7719E">
        <w:rPr>
          <w:rFonts w:ascii="Times New Roman" w:hAnsi="Times New Roman" w:cs="Times New Roman"/>
          <w:noProof/>
          <w:sz w:val="24"/>
          <w:szCs w:val="24"/>
        </w:rPr>
        <w:t xml:space="preserve">20 (1): 29. </w:t>
      </w:r>
    </w:p>
    <w:p w:rsidR="00B7719E" w:rsidRPr="00B7719E" w:rsidRDefault="00C909CC"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Pr>
          <w:rFonts w:ascii="Times New Roman" w:hAnsi="Times New Roman" w:cs="Times New Roman"/>
          <w:noProof/>
          <w:sz w:val="24"/>
          <w:szCs w:val="24"/>
        </w:rPr>
        <w:tab/>
        <w:t>Torabinejad M, Walton R.</w:t>
      </w:r>
      <w:r w:rsidR="00B7719E" w:rsidRPr="00B7719E">
        <w:rPr>
          <w:rFonts w:ascii="Times New Roman" w:hAnsi="Times New Roman" w:cs="Times New Roman"/>
          <w:noProof/>
          <w:sz w:val="24"/>
          <w:szCs w:val="24"/>
        </w:rPr>
        <w:t xml:space="preserve"> Endodotics Principles And Practice. 4th </w:t>
      </w:r>
      <w:r>
        <w:rPr>
          <w:rFonts w:ascii="Times New Roman" w:hAnsi="Times New Roman" w:cs="Times New Roman"/>
          <w:noProof/>
          <w:sz w:val="24"/>
          <w:szCs w:val="24"/>
        </w:rPr>
        <w:t>ed</w:t>
      </w:r>
      <w:r w:rsidR="00B7719E" w:rsidRPr="00B7719E">
        <w:rPr>
          <w:rFonts w:ascii="Times New Roman" w:hAnsi="Times New Roman" w:cs="Times New Roman"/>
          <w:noProof/>
          <w:sz w:val="24"/>
          <w:szCs w:val="24"/>
        </w:rPr>
        <w:t xml:space="preserve">. St. Louis, Missouri: Elsevier; 2009. </w:t>
      </w:r>
    </w:p>
    <w:p w:rsidR="00B7719E" w:rsidRPr="00B7719E" w:rsidRDefault="00C909CC"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Pr>
          <w:rFonts w:ascii="Times New Roman" w:hAnsi="Times New Roman" w:cs="Times New Roman"/>
          <w:noProof/>
          <w:sz w:val="24"/>
          <w:szCs w:val="24"/>
        </w:rPr>
        <w:tab/>
        <w:t xml:space="preserve">Rickman </w:t>
      </w:r>
      <w:r w:rsidR="00B7719E" w:rsidRPr="00B7719E">
        <w:rPr>
          <w:rFonts w:ascii="Times New Roman" w:hAnsi="Times New Roman" w:cs="Times New Roman"/>
          <w:noProof/>
          <w:sz w:val="24"/>
          <w:szCs w:val="24"/>
        </w:rPr>
        <w:t>A</w:t>
      </w:r>
      <w:r>
        <w:rPr>
          <w:rFonts w:ascii="Times New Roman" w:hAnsi="Times New Roman" w:cs="Times New Roman"/>
          <w:noProof/>
          <w:sz w:val="24"/>
          <w:szCs w:val="24"/>
        </w:rPr>
        <w:t>,</w:t>
      </w:r>
      <w:r w:rsidR="00B7719E" w:rsidRPr="00B7719E">
        <w:rPr>
          <w:rFonts w:ascii="Times New Roman" w:hAnsi="Times New Roman" w:cs="Times New Roman"/>
          <w:noProof/>
          <w:sz w:val="24"/>
          <w:szCs w:val="24"/>
        </w:rPr>
        <w:t xml:space="preserve"> E</w:t>
      </w:r>
      <w:r>
        <w:rPr>
          <w:rFonts w:ascii="Times New Roman" w:hAnsi="Times New Roman" w:cs="Times New Roman"/>
          <w:noProof/>
          <w:sz w:val="24"/>
          <w:szCs w:val="24"/>
        </w:rPr>
        <w:t xml:space="preserve">lbadrawi E. </w:t>
      </w:r>
      <w:r w:rsidR="00B7719E" w:rsidRPr="00B7719E">
        <w:rPr>
          <w:rFonts w:ascii="Times New Roman" w:hAnsi="Times New Roman" w:cs="Times New Roman"/>
          <w:noProof/>
          <w:sz w:val="24"/>
          <w:szCs w:val="24"/>
        </w:rPr>
        <w:t>Effect of Premature loss of Primary Inci</w:t>
      </w:r>
      <w:r>
        <w:rPr>
          <w:rFonts w:ascii="Times New Roman" w:hAnsi="Times New Roman" w:cs="Times New Roman"/>
          <w:noProof/>
          <w:sz w:val="24"/>
          <w:szCs w:val="24"/>
        </w:rPr>
        <w:t xml:space="preserve">sors on Speech. Pediatr Dent J </w:t>
      </w:r>
      <w:r w:rsidR="00B7719E" w:rsidRPr="00B7719E">
        <w:rPr>
          <w:rFonts w:ascii="Times New Roman" w:hAnsi="Times New Roman" w:cs="Times New Roman"/>
          <w:noProof/>
          <w:sz w:val="24"/>
          <w:szCs w:val="24"/>
        </w:rPr>
        <w:t>1985;</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 xml:space="preserve">7:119. </w:t>
      </w:r>
    </w:p>
    <w:p w:rsidR="00B7719E" w:rsidRDefault="00C909CC"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8. </w:t>
      </w:r>
      <w:r>
        <w:rPr>
          <w:rFonts w:ascii="Times New Roman" w:hAnsi="Times New Roman" w:cs="Times New Roman"/>
          <w:noProof/>
          <w:sz w:val="24"/>
          <w:szCs w:val="24"/>
        </w:rPr>
        <w:tab/>
        <w:t xml:space="preserve">Jarvinen S. Incisal Overjet and traumatic injuries to upper permanent incisors: A retrospective study. Acta Odontol Scand </w:t>
      </w:r>
      <w:r w:rsidR="00B7719E" w:rsidRPr="00B7719E">
        <w:rPr>
          <w:rFonts w:ascii="Times New Roman" w:hAnsi="Times New Roman" w:cs="Times New Roman"/>
          <w:noProof/>
          <w:sz w:val="24"/>
          <w:szCs w:val="24"/>
        </w:rPr>
        <w:t>1978;</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36</w:t>
      </w:r>
      <w:r>
        <w:rPr>
          <w:rFonts w:ascii="Times New Roman" w:hAnsi="Times New Roman" w:cs="Times New Roman"/>
          <w:noProof/>
          <w:sz w:val="24"/>
          <w:szCs w:val="24"/>
        </w:rPr>
        <w:t>(6):359-62.</w:t>
      </w:r>
    </w:p>
    <w:p w:rsidR="002B203E" w:rsidRDefault="002B203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9. </w:t>
      </w:r>
      <w:r>
        <w:rPr>
          <w:rFonts w:ascii="Times New Roman" w:hAnsi="Times New Roman" w:cs="Times New Roman"/>
          <w:noProof/>
          <w:sz w:val="24"/>
          <w:szCs w:val="24"/>
        </w:rPr>
        <w:tab/>
        <w:t>Hashim R. Dental trauma management awareness among primary school teachers in the Emirate of Ajamn, United Arab Emirates. Eur J Pediatr Dent 2011</w:t>
      </w:r>
      <w:r w:rsidRPr="00B7719E">
        <w:rPr>
          <w:rFonts w:ascii="Times New Roman" w:hAnsi="Times New Roman" w:cs="Times New Roman"/>
          <w:noProof/>
          <w:sz w:val="24"/>
          <w:szCs w:val="24"/>
        </w:rPr>
        <w:t>;</w:t>
      </w:r>
      <w:r>
        <w:rPr>
          <w:rFonts w:ascii="Times New Roman" w:hAnsi="Times New Roman" w:cs="Times New Roman"/>
          <w:noProof/>
          <w:sz w:val="24"/>
          <w:szCs w:val="24"/>
        </w:rPr>
        <w:t xml:space="preserve"> 12(2):</w:t>
      </w:r>
      <w:r w:rsidR="00EC4AD2">
        <w:rPr>
          <w:rFonts w:ascii="Times New Roman" w:hAnsi="Times New Roman" w:cs="Times New Roman"/>
          <w:noProof/>
          <w:sz w:val="24"/>
          <w:szCs w:val="24"/>
        </w:rPr>
        <w:t>99-102.</w:t>
      </w:r>
    </w:p>
    <w:p w:rsidR="00EC4AD2" w:rsidRDefault="00EC4AD2"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10. </w:t>
      </w:r>
      <w:r>
        <w:rPr>
          <w:rFonts w:ascii="Times New Roman" w:hAnsi="Times New Roman" w:cs="Times New Roman"/>
          <w:noProof/>
          <w:sz w:val="24"/>
          <w:szCs w:val="24"/>
        </w:rPr>
        <w:tab/>
        <w:t>Prasanna S, Giriraju A, Narayan L. Knowledge and attitude of primary school  teachers toward tooth avulsion and dental first aid in Davangere city: A cross-</w:t>
      </w:r>
      <w:r>
        <w:rPr>
          <w:rFonts w:ascii="Times New Roman" w:hAnsi="Times New Roman" w:cs="Times New Roman"/>
          <w:noProof/>
          <w:sz w:val="24"/>
          <w:szCs w:val="24"/>
        </w:rPr>
        <w:lastRenderedPageBreak/>
        <w:t>sectional survey. Int J Clin Pediatr Dent 2011</w:t>
      </w:r>
      <w:r w:rsidRPr="00B7719E">
        <w:rPr>
          <w:rFonts w:ascii="Times New Roman" w:hAnsi="Times New Roman" w:cs="Times New Roman"/>
          <w:noProof/>
          <w:sz w:val="24"/>
          <w:szCs w:val="24"/>
        </w:rPr>
        <w:t>;</w:t>
      </w:r>
      <w:r>
        <w:rPr>
          <w:rFonts w:ascii="Times New Roman" w:hAnsi="Times New Roman" w:cs="Times New Roman"/>
          <w:noProof/>
          <w:sz w:val="24"/>
          <w:szCs w:val="24"/>
        </w:rPr>
        <w:t xml:space="preserve"> 4(12):203-6.</w:t>
      </w:r>
    </w:p>
    <w:p w:rsidR="00712E1E" w:rsidRDefault="00712E1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Pr>
          <w:rFonts w:ascii="Times New Roman" w:hAnsi="Times New Roman" w:cs="Times New Roman"/>
          <w:noProof/>
          <w:sz w:val="24"/>
          <w:szCs w:val="24"/>
        </w:rPr>
        <w:t>1</w:t>
      </w:r>
      <w:r w:rsidRPr="00B7719E">
        <w:rPr>
          <w:rFonts w:ascii="Times New Roman" w:hAnsi="Times New Roman" w:cs="Times New Roman"/>
          <w:noProof/>
          <w:sz w:val="24"/>
          <w:szCs w:val="24"/>
        </w:rPr>
        <w:t xml:space="preserve">. </w:t>
      </w:r>
      <w:r w:rsidRPr="00B7719E">
        <w:rPr>
          <w:rFonts w:ascii="Times New Roman" w:hAnsi="Times New Roman" w:cs="Times New Roman"/>
          <w:noProof/>
          <w:sz w:val="24"/>
          <w:szCs w:val="24"/>
        </w:rPr>
        <w:tab/>
        <w:t xml:space="preserve">Young C, </w:t>
      </w:r>
      <w:r>
        <w:rPr>
          <w:rFonts w:ascii="Times New Roman" w:hAnsi="Times New Roman" w:cs="Times New Roman"/>
          <w:noProof/>
          <w:sz w:val="24"/>
          <w:szCs w:val="24"/>
        </w:rPr>
        <w:t>Wong Y, Cheung L</w:t>
      </w:r>
      <w:r w:rsidRPr="00B7719E">
        <w:rPr>
          <w:rFonts w:ascii="Times New Roman" w:hAnsi="Times New Roman" w:cs="Times New Roman"/>
          <w:noProof/>
          <w:sz w:val="24"/>
          <w:szCs w:val="24"/>
        </w:rPr>
        <w:t>. Emergency management of dental trauma: knowledge of Hong Kong primary and secondary school teach</w:t>
      </w:r>
      <w:r>
        <w:rPr>
          <w:rFonts w:ascii="Times New Roman" w:hAnsi="Times New Roman" w:cs="Times New Roman"/>
          <w:noProof/>
          <w:sz w:val="24"/>
          <w:szCs w:val="24"/>
        </w:rPr>
        <w:t xml:space="preserve">ers. Hong Kong Med J </w:t>
      </w:r>
      <w:r w:rsidRPr="00B7719E">
        <w:rPr>
          <w:rFonts w:ascii="Times New Roman" w:hAnsi="Times New Roman" w:cs="Times New Roman"/>
          <w:noProof/>
          <w:sz w:val="24"/>
          <w:szCs w:val="24"/>
        </w:rPr>
        <w:t xml:space="preserve"> 2012;</w:t>
      </w:r>
      <w:r>
        <w:rPr>
          <w:rFonts w:ascii="Times New Roman" w:hAnsi="Times New Roman" w:cs="Times New Roman"/>
          <w:noProof/>
          <w:sz w:val="24"/>
          <w:szCs w:val="24"/>
        </w:rPr>
        <w:t xml:space="preserve"> 18(5):362–70. </w:t>
      </w:r>
    </w:p>
    <w:p w:rsidR="00712E1E" w:rsidRPr="00B7719E" w:rsidRDefault="00712E1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12</w:t>
      </w:r>
      <w:r w:rsidRPr="00B7719E">
        <w:rPr>
          <w:rFonts w:ascii="Times New Roman" w:hAnsi="Times New Roman" w:cs="Times New Roman"/>
          <w:noProof/>
          <w:sz w:val="24"/>
          <w:szCs w:val="24"/>
        </w:rPr>
        <w:t xml:space="preserve">. </w:t>
      </w:r>
      <w:r w:rsidRPr="00B7719E">
        <w:rPr>
          <w:rFonts w:ascii="Times New Roman" w:hAnsi="Times New Roman" w:cs="Times New Roman"/>
          <w:noProof/>
          <w:sz w:val="24"/>
          <w:szCs w:val="24"/>
        </w:rPr>
        <w:tab/>
        <w:t xml:space="preserve">Melo M, </w:t>
      </w:r>
      <w:r>
        <w:rPr>
          <w:rFonts w:ascii="Times New Roman" w:hAnsi="Times New Roman" w:cs="Times New Roman"/>
          <w:noProof/>
          <w:sz w:val="24"/>
          <w:szCs w:val="24"/>
        </w:rPr>
        <w:t>Santos R, Bomfim P</w:t>
      </w:r>
      <w:r w:rsidRPr="00B7719E">
        <w:rPr>
          <w:rFonts w:ascii="Times New Roman" w:hAnsi="Times New Roman" w:cs="Times New Roman"/>
          <w:noProof/>
          <w:sz w:val="24"/>
          <w:szCs w:val="24"/>
        </w:rPr>
        <w:t xml:space="preserve">, </w:t>
      </w:r>
      <w:r>
        <w:rPr>
          <w:rFonts w:ascii="Times New Roman" w:hAnsi="Times New Roman" w:cs="Times New Roman"/>
          <w:noProof/>
          <w:sz w:val="24"/>
          <w:szCs w:val="24"/>
        </w:rPr>
        <w:t>et al</w:t>
      </w:r>
      <w:r w:rsidRPr="00B7719E">
        <w:rPr>
          <w:rFonts w:ascii="Times New Roman" w:hAnsi="Times New Roman" w:cs="Times New Roman"/>
          <w:noProof/>
          <w:sz w:val="24"/>
          <w:szCs w:val="24"/>
        </w:rPr>
        <w:t>. Brazilian primary school teachers’ knowledge about immediate management of dental trauma. De</w:t>
      </w:r>
      <w:r>
        <w:rPr>
          <w:rFonts w:ascii="Times New Roman" w:hAnsi="Times New Roman" w:cs="Times New Roman"/>
          <w:noProof/>
          <w:sz w:val="24"/>
          <w:szCs w:val="24"/>
        </w:rPr>
        <w:t xml:space="preserve">ntal Press J Orthod </w:t>
      </w:r>
      <w:r w:rsidRPr="00B7719E">
        <w:rPr>
          <w:rFonts w:ascii="Times New Roman" w:hAnsi="Times New Roman" w:cs="Times New Roman"/>
          <w:noProof/>
          <w:sz w:val="24"/>
          <w:szCs w:val="24"/>
        </w:rPr>
        <w:t>2014;</w:t>
      </w:r>
      <w:r>
        <w:rPr>
          <w:rFonts w:ascii="Times New Roman" w:hAnsi="Times New Roman" w:cs="Times New Roman"/>
          <w:noProof/>
          <w:sz w:val="24"/>
          <w:szCs w:val="24"/>
        </w:rPr>
        <w:t xml:space="preserve"> </w:t>
      </w:r>
      <w:r w:rsidRPr="00B7719E">
        <w:rPr>
          <w:rFonts w:ascii="Times New Roman" w:hAnsi="Times New Roman" w:cs="Times New Roman"/>
          <w:noProof/>
          <w:sz w:val="24"/>
          <w:szCs w:val="24"/>
        </w:rPr>
        <w:t xml:space="preserve">19(5):110–5. </w:t>
      </w:r>
    </w:p>
    <w:p w:rsidR="00B7719E" w:rsidRPr="00B7719E" w:rsidRDefault="00712E1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13</w:t>
      </w:r>
      <w:r w:rsidR="00B7719E" w:rsidRPr="00B7719E">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ab/>
        <w:t>Al-Obaida M. Knowledge and management of traumatic dental injuries in a group of Saudi primary schools teach</w:t>
      </w:r>
      <w:r>
        <w:rPr>
          <w:rFonts w:ascii="Times New Roman" w:hAnsi="Times New Roman" w:cs="Times New Roman"/>
          <w:noProof/>
          <w:sz w:val="24"/>
          <w:szCs w:val="24"/>
        </w:rPr>
        <w:t xml:space="preserve">ers. Dent Traumatol </w:t>
      </w:r>
      <w:r w:rsidR="00B7719E" w:rsidRPr="00B7719E">
        <w:rPr>
          <w:rFonts w:ascii="Times New Roman" w:hAnsi="Times New Roman" w:cs="Times New Roman"/>
          <w:noProof/>
          <w:sz w:val="24"/>
          <w:szCs w:val="24"/>
        </w:rPr>
        <w:t>2010;</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26(4):338–41.</w:t>
      </w:r>
    </w:p>
    <w:p w:rsidR="00B7719E" w:rsidRPr="00B7719E" w:rsidRDefault="00712E1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14</w:t>
      </w:r>
      <w:r w:rsidR="00B7719E" w:rsidRPr="00B7719E">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ab/>
      </w:r>
      <w:r>
        <w:rPr>
          <w:rFonts w:ascii="Times New Roman" w:hAnsi="Times New Roman" w:cs="Times New Roman"/>
          <w:noProof/>
          <w:sz w:val="24"/>
          <w:szCs w:val="24"/>
        </w:rPr>
        <w:t>Ministry of Education of Riyadh Region</w:t>
      </w:r>
      <w:r w:rsidR="00B7719E" w:rsidRPr="00B7719E">
        <w:rPr>
          <w:rFonts w:ascii="Times New Roman" w:hAnsi="Times New Roman" w:cs="Times New Roman"/>
          <w:noProof/>
          <w:sz w:val="24"/>
          <w:szCs w:val="24"/>
        </w:rPr>
        <w:t>. Pu</w:t>
      </w:r>
      <w:r>
        <w:rPr>
          <w:rFonts w:ascii="Times New Roman" w:hAnsi="Times New Roman" w:cs="Times New Roman"/>
          <w:noProof/>
          <w:sz w:val="24"/>
          <w:szCs w:val="24"/>
        </w:rPr>
        <w:t>blic Education Guide.</w:t>
      </w:r>
      <w:r w:rsidR="00B7719E" w:rsidRPr="00B7719E">
        <w:rPr>
          <w:rFonts w:ascii="Times New Roman" w:hAnsi="Times New Roman" w:cs="Times New Roman"/>
          <w:noProof/>
          <w:sz w:val="24"/>
          <w:szCs w:val="24"/>
        </w:rPr>
        <w:t xml:space="preserve"> 1st </w:t>
      </w:r>
      <w:r>
        <w:rPr>
          <w:rFonts w:ascii="Times New Roman" w:hAnsi="Times New Roman" w:cs="Times New Roman"/>
          <w:noProof/>
          <w:sz w:val="24"/>
          <w:szCs w:val="24"/>
        </w:rPr>
        <w:t>ed</w:t>
      </w:r>
      <w:r w:rsidR="00B7719E" w:rsidRPr="00B7719E">
        <w:rPr>
          <w:rFonts w:ascii="Times New Roman" w:hAnsi="Times New Roman" w:cs="Times New Roman"/>
          <w:noProof/>
          <w:sz w:val="24"/>
          <w:szCs w:val="24"/>
        </w:rPr>
        <w:t xml:space="preserve">. Riyadh; </w:t>
      </w:r>
      <w:r>
        <w:rPr>
          <w:rFonts w:ascii="Times New Roman" w:hAnsi="Times New Roman" w:cs="Times New Roman"/>
          <w:noProof/>
          <w:sz w:val="24"/>
          <w:szCs w:val="24"/>
        </w:rPr>
        <w:t>2015</w:t>
      </w:r>
      <w:r w:rsidR="00D05E84">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Available from: www.riyadhedu.gov.sa</w:t>
      </w:r>
      <w:r w:rsidR="00D05E84">
        <w:rPr>
          <w:rFonts w:ascii="Times New Roman" w:hAnsi="Times New Roman" w:cs="Times New Roman"/>
          <w:noProof/>
          <w:sz w:val="24"/>
          <w:szCs w:val="24"/>
        </w:rPr>
        <w:t>.</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sidR="00D05E84">
        <w:rPr>
          <w:rFonts w:ascii="Times New Roman" w:hAnsi="Times New Roman" w:cs="Times New Roman"/>
          <w:noProof/>
          <w:sz w:val="24"/>
          <w:szCs w:val="24"/>
        </w:rPr>
        <w:t>5</w:t>
      </w:r>
      <w:r w:rsidR="00A44810">
        <w:rPr>
          <w:rFonts w:ascii="Times New Roman" w:hAnsi="Times New Roman" w:cs="Times New Roman"/>
          <w:noProof/>
          <w:sz w:val="24"/>
          <w:szCs w:val="24"/>
        </w:rPr>
        <w:t xml:space="preserve">. </w:t>
      </w:r>
      <w:r w:rsidR="00A44810">
        <w:rPr>
          <w:rFonts w:ascii="Times New Roman" w:hAnsi="Times New Roman" w:cs="Times New Roman"/>
          <w:noProof/>
          <w:sz w:val="24"/>
          <w:szCs w:val="24"/>
        </w:rPr>
        <w:tab/>
        <w:t>Zakirulla M, Togoo R</w:t>
      </w:r>
      <w:r w:rsidRPr="00B7719E">
        <w:rPr>
          <w:rFonts w:ascii="Times New Roman" w:hAnsi="Times New Roman" w:cs="Times New Roman"/>
          <w:noProof/>
          <w:sz w:val="24"/>
          <w:szCs w:val="24"/>
        </w:rPr>
        <w:t xml:space="preserve">, </w:t>
      </w:r>
      <w:r w:rsidR="00A44810">
        <w:rPr>
          <w:rFonts w:ascii="Times New Roman" w:hAnsi="Times New Roman" w:cs="Times New Roman"/>
          <w:noProof/>
          <w:sz w:val="24"/>
          <w:szCs w:val="24"/>
        </w:rPr>
        <w:t>Yaseen S</w:t>
      </w:r>
      <w:r w:rsidRPr="00B7719E">
        <w:rPr>
          <w:rFonts w:ascii="Times New Roman" w:hAnsi="Times New Roman" w:cs="Times New Roman"/>
          <w:noProof/>
          <w:sz w:val="24"/>
          <w:szCs w:val="24"/>
        </w:rPr>
        <w:t xml:space="preserve">, et al. Knowledge </w:t>
      </w:r>
      <w:r w:rsidR="00A44810">
        <w:rPr>
          <w:rFonts w:ascii="Times New Roman" w:hAnsi="Times New Roman" w:cs="Times New Roman"/>
          <w:noProof/>
          <w:sz w:val="24"/>
          <w:szCs w:val="24"/>
        </w:rPr>
        <w:t>and attitude of Saudi A</w:t>
      </w:r>
      <w:r w:rsidR="00A44810" w:rsidRPr="00B7719E">
        <w:rPr>
          <w:rFonts w:ascii="Times New Roman" w:hAnsi="Times New Roman" w:cs="Times New Roman"/>
          <w:noProof/>
          <w:sz w:val="24"/>
          <w:szCs w:val="24"/>
        </w:rPr>
        <w:t>rabian school teachers with regards to emergency management of dental trauma.</w:t>
      </w:r>
      <w:r w:rsidR="00A44810">
        <w:rPr>
          <w:rFonts w:ascii="Times New Roman" w:hAnsi="Times New Roman" w:cs="Times New Roman"/>
          <w:noProof/>
          <w:sz w:val="24"/>
          <w:szCs w:val="24"/>
        </w:rPr>
        <w:t xml:space="preserve"> Int J Clin Dent Sci </w:t>
      </w:r>
      <w:r w:rsidRPr="00B7719E">
        <w:rPr>
          <w:rFonts w:ascii="Times New Roman" w:hAnsi="Times New Roman" w:cs="Times New Roman"/>
          <w:noProof/>
          <w:sz w:val="24"/>
          <w:szCs w:val="24"/>
        </w:rPr>
        <w:t>2011;</w:t>
      </w:r>
      <w:r w:rsidR="00A44810">
        <w:rPr>
          <w:rFonts w:ascii="Times New Roman" w:hAnsi="Times New Roman" w:cs="Times New Roman"/>
          <w:noProof/>
          <w:sz w:val="24"/>
          <w:szCs w:val="24"/>
        </w:rPr>
        <w:t xml:space="preserve"> </w:t>
      </w:r>
      <w:r w:rsidRPr="00B7719E">
        <w:rPr>
          <w:rFonts w:ascii="Times New Roman" w:hAnsi="Times New Roman" w:cs="Times New Roman"/>
          <w:noProof/>
          <w:sz w:val="24"/>
          <w:szCs w:val="24"/>
        </w:rPr>
        <w:t xml:space="preserve">4–9. </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sidR="00A44810">
        <w:rPr>
          <w:rFonts w:ascii="Times New Roman" w:hAnsi="Times New Roman" w:cs="Times New Roman"/>
          <w:noProof/>
          <w:sz w:val="24"/>
          <w:szCs w:val="24"/>
        </w:rPr>
        <w:t xml:space="preserve">6. </w:t>
      </w:r>
      <w:r w:rsidR="00A44810">
        <w:rPr>
          <w:rFonts w:ascii="Times New Roman" w:hAnsi="Times New Roman" w:cs="Times New Roman"/>
          <w:noProof/>
          <w:sz w:val="24"/>
          <w:szCs w:val="24"/>
        </w:rPr>
        <w:tab/>
        <w:t>Skeie M, Audestad E, Bardsen A</w:t>
      </w:r>
      <w:r w:rsidRPr="00B7719E">
        <w:rPr>
          <w:rFonts w:ascii="Times New Roman" w:hAnsi="Times New Roman" w:cs="Times New Roman"/>
          <w:noProof/>
          <w:sz w:val="24"/>
          <w:szCs w:val="24"/>
        </w:rPr>
        <w:t>. Traumatic dental injuries--knowledge and awareness among present and prospective teachers in selected urban and rural a</w:t>
      </w:r>
      <w:r w:rsidR="00A44810">
        <w:rPr>
          <w:rFonts w:ascii="Times New Roman" w:hAnsi="Times New Roman" w:cs="Times New Roman"/>
          <w:noProof/>
          <w:sz w:val="24"/>
          <w:szCs w:val="24"/>
        </w:rPr>
        <w:t xml:space="preserve">reas of Norway. Dent Traumatol </w:t>
      </w:r>
      <w:r w:rsidRPr="00B7719E">
        <w:rPr>
          <w:rFonts w:ascii="Times New Roman" w:hAnsi="Times New Roman" w:cs="Times New Roman"/>
          <w:noProof/>
          <w:sz w:val="24"/>
          <w:szCs w:val="24"/>
        </w:rPr>
        <w:t>2010;</w:t>
      </w:r>
      <w:r w:rsidR="00A44810">
        <w:rPr>
          <w:rFonts w:ascii="Times New Roman" w:hAnsi="Times New Roman" w:cs="Times New Roman"/>
          <w:noProof/>
          <w:sz w:val="24"/>
          <w:szCs w:val="24"/>
        </w:rPr>
        <w:t xml:space="preserve"> 26(3):243.</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sidR="00A44810">
        <w:rPr>
          <w:rFonts w:ascii="Times New Roman" w:hAnsi="Times New Roman" w:cs="Times New Roman"/>
          <w:noProof/>
          <w:sz w:val="24"/>
          <w:szCs w:val="24"/>
        </w:rPr>
        <w:t xml:space="preserve">7. </w:t>
      </w:r>
      <w:r w:rsidR="00A44810">
        <w:rPr>
          <w:rFonts w:ascii="Times New Roman" w:hAnsi="Times New Roman" w:cs="Times New Roman"/>
          <w:noProof/>
          <w:sz w:val="24"/>
          <w:szCs w:val="24"/>
        </w:rPr>
        <w:tab/>
        <w:t xml:space="preserve">Caglar E, Ferreira P, Kargul </w:t>
      </w:r>
      <w:r w:rsidRPr="00B7719E">
        <w:rPr>
          <w:rFonts w:ascii="Times New Roman" w:hAnsi="Times New Roman" w:cs="Times New Roman"/>
          <w:noProof/>
          <w:sz w:val="24"/>
          <w:szCs w:val="24"/>
        </w:rPr>
        <w:t>B. Dental trauma management knowledge among a group of teachers in two south Europ</w:t>
      </w:r>
      <w:r w:rsidR="00A44810">
        <w:rPr>
          <w:rFonts w:ascii="Times New Roman" w:hAnsi="Times New Roman" w:cs="Times New Roman"/>
          <w:noProof/>
          <w:sz w:val="24"/>
          <w:szCs w:val="24"/>
        </w:rPr>
        <w:t xml:space="preserve">ean cities. Dent Traumatol </w:t>
      </w:r>
      <w:r w:rsidRPr="00B7719E">
        <w:rPr>
          <w:rFonts w:ascii="Times New Roman" w:hAnsi="Times New Roman" w:cs="Times New Roman"/>
          <w:noProof/>
          <w:sz w:val="24"/>
          <w:szCs w:val="24"/>
        </w:rPr>
        <w:t>2005;</w:t>
      </w:r>
      <w:r w:rsidR="00A44810">
        <w:rPr>
          <w:rFonts w:ascii="Times New Roman" w:hAnsi="Times New Roman" w:cs="Times New Roman"/>
          <w:noProof/>
          <w:sz w:val="24"/>
          <w:szCs w:val="24"/>
        </w:rPr>
        <w:t xml:space="preserve"> 21(5):258.</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sidR="00A44810">
        <w:rPr>
          <w:rFonts w:ascii="Times New Roman" w:hAnsi="Times New Roman" w:cs="Times New Roman"/>
          <w:noProof/>
          <w:sz w:val="24"/>
          <w:szCs w:val="24"/>
        </w:rPr>
        <w:t xml:space="preserve">8. </w:t>
      </w:r>
      <w:r w:rsidR="00A44810">
        <w:rPr>
          <w:rFonts w:ascii="Times New Roman" w:hAnsi="Times New Roman" w:cs="Times New Roman"/>
          <w:noProof/>
          <w:sz w:val="24"/>
          <w:szCs w:val="24"/>
        </w:rPr>
        <w:tab/>
        <w:t>Mohandas U, Chandan D</w:t>
      </w:r>
      <w:r w:rsidRPr="00B7719E">
        <w:rPr>
          <w:rFonts w:ascii="Times New Roman" w:hAnsi="Times New Roman" w:cs="Times New Roman"/>
          <w:noProof/>
          <w:sz w:val="24"/>
          <w:szCs w:val="24"/>
        </w:rPr>
        <w:t>. Knowledge, attitude and practice in emergency management of dental injury among physical education teachers: a survey in Bangalore urban schools</w:t>
      </w:r>
      <w:r w:rsidR="00A44810">
        <w:rPr>
          <w:rFonts w:ascii="Times New Roman" w:hAnsi="Times New Roman" w:cs="Times New Roman"/>
          <w:noProof/>
          <w:sz w:val="24"/>
          <w:szCs w:val="24"/>
        </w:rPr>
        <w:t xml:space="preserve">. J Indian Soc Pedod Prev Dent </w:t>
      </w:r>
      <w:r w:rsidRPr="00B7719E">
        <w:rPr>
          <w:rFonts w:ascii="Times New Roman" w:hAnsi="Times New Roman" w:cs="Times New Roman"/>
          <w:noProof/>
          <w:sz w:val="24"/>
          <w:szCs w:val="24"/>
        </w:rPr>
        <w:t>2009;</w:t>
      </w:r>
      <w:r w:rsidR="00A44810">
        <w:rPr>
          <w:rFonts w:ascii="Times New Roman" w:hAnsi="Times New Roman" w:cs="Times New Roman"/>
          <w:noProof/>
          <w:sz w:val="24"/>
          <w:szCs w:val="24"/>
        </w:rPr>
        <w:t xml:space="preserve"> </w:t>
      </w:r>
      <w:r w:rsidRPr="00B7719E">
        <w:rPr>
          <w:rFonts w:ascii="Times New Roman" w:hAnsi="Times New Roman" w:cs="Times New Roman"/>
          <w:noProof/>
          <w:sz w:val="24"/>
          <w:szCs w:val="24"/>
        </w:rPr>
        <w:t>27(4):242</w:t>
      </w:r>
      <w:r w:rsidR="00A44810">
        <w:rPr>
          <w:rFonts w:ascii="Times New Roman" w:hAnsi="Times New Roman" w:cs="Times New Roman"/>
          <w:noProof/>
          <w:sz w:val="24"/>
          <w:szCs w:val="24"/>
        </w:rPr>
        <w:t>.</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1</w:t>
      </w:r>
      <w:r w:rsidR="00A44810">
        <w:rPr>
          <w:rFonts w:ascii="Times New Roman" w:hAnsi="Times New Roman" w:cs="Times New Roman"/>
          <w:noProof/>
          <w:sz w:val="24"/>
          <w:szCs w:val="24"/>
        </w:rPr>
        <w:t>9</w:t>
      </w:r>
      <w:r w:rsidRPr="00B7719E">
        <w:rPr>
          <w:rFonts w:ascii="Times New Roman" w:hAnsi="Times New Roman" w:cs="Times New Roman"/>
          <w:noProof/>
          <w:sz w:val="24"/>
          <w:szCs w:val="24"/>
        </w:rPr>
        <w:t xml:space="preserve">. </w:t>
      </w:r>
      <w:r w:rsidRPr="00B7719E">
        <w:rPr>
          <w:rFonts w:ascii="Times New Roman" w:hAnsi="Times New Roman" w:cs="Times New Roman"/>
          <w:noProof/>
          <w:sz w:val="24"/>
          <w:szCs w:val="24"/>
        </w:rPr>
        <w:tab/>
        <w:t>Kretlow J, McKnight A, Izaddoost S. Facial Soft Tissue Traum</w:t>
      </w:r>
      <w:r w:rsidR="00A44810">
        <w:rPr>
          <w:rFonts w:ascii="Times New Roman" w:hAnsi="Times New Roman" w:cs="Times New Roman"/>
          <w:noProof/>
          <w:sz w:val="24"/>
          <w:szCs w:val="24"/>
        </w:rPr>
        <w:t xml:space="preserve">a. Semin Plast Surg </w:t>
      </w:r>
      <w:r w:rsidRPr="00B7719E">
        <w:rPr>
          <w:rFonts w:ascii="Times New Roman" w:hAnsi="Times New Roman" w:cs="Times New Roman"/>
          <w:noProof/>
          <w:sz w:val="24"/>
          <w:szCs w:val="24"/>
        </w:rPr>
        <w:lastRenderedPageBreak/>
        <w:t>2010;</w:t>
      </w:r>
      <w:r w:rsidR="00A44810">
        <w:rPr>
          <w:rFonts w:ascii="Times New Roman" w:hAnsi="Times New Roman" w:cs="Times New Roman"/>
          <w:noProof/>
          <w:sz w:val="24"/>
          <w:szCs w:val="24"/>
        </w:rPr>
        <w:t xml:space="preserve"> 24(</w:t>
      </w:r>
      <w:r w:rsidRPr="00B7719E">
        <w:rPr>
          <w:rFonts w:ascii="Times New Roman" w:hAnsi="Times New Roman" w:cs="Times New Roman"/>
          <w:noProof/>
          <w:sz w:val="24"/>
          <w:szCs w:val="24"/>
        </w:rPr>
        <w:t xml:space="preserve">4):348–56. </w:t>
      </w:r>
    </w:p>
    <w:p w:rsidR="00B7719E" w:rsidRPr="00B7719E" w:rsidRDefault="00A44810"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20. </w:t>
      </w:r>
      <w:r>
        <w:rPr>
          <w:rFonts w:ascii="Times New Roman" w:hAnsi="Times New Roman" w:cs="Times New Roman"/>
          <w:noProof/>
          <w:sz w:val="24"/>
          <w:szCs w:val="24"/>
        </w:rPr>
        <w:tab/>
        <w:t xml:space="preserve">Yadav A, </w:t>
      </w:r>
      <w:r w:rsidRPr="00B7719E">
        <w:rPr>
          <w:rFonts w:ascii="Times New Roman" w:hAnsi="Times New Roman" w:cs="Times New Roman"/>
          <w:noProof/>
          <w:sz w:val="24"/>
          <w:szCs w:val="24"/>
        </w:rPr>
        <w:t>Shetty N</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Fractured tooth rebonding: A ultra-conservative</w:t>
      </w:r>
      <w:r>
        <w:rPr>
          <w:rFonts w:ascii="Times New Roman" w:hAnsi="Times New Roman" w:cs="Times New Roman"/>
          <w:noProof/>
          <w:sz w:val="24"/>
          <w:szCs w:val="24"/>
        </w:rPr>
        <w:t xml:space="preserve"> approach. J Interdiscip Dent </w:t>
      </w:r>
      <w:r w:rsidR="00B7719E" w:rsidRPr="00B7719E">
        <w:rPr>
          <w:rFonts w:ascii="Times New Roman" w:hAnsi="Times New Roman" w:cs="Times New Roman"/>
          <w:noProof/>
          <w:sz w:val="24"/>
          <w:szCs w:val="24"/>
        </w:rPr>
        <w:t>2013;</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 xml:space="preserve">3(2):129. </w:t>
      </w:r>
    </w:p>
    <w:p w:rsidR="00B7719E" w:rsidRPr="00B7719E" w:rsidRDefault="005C5C9D"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21. </w:t>
      </w:r>
      <w:r>
        <w:rPr>
          <w:rFonts w:ascii="Times New Roman" w:hAnsi="Times New Roman" w:cs="Times New Roman"/>
          <w:noProof/>
          <w:sz w:val="24"/>
          <w:szCs w:val="24"/>
        </w:rPr>
        <w:tab/>
        <w:t>Al-Enazi T, Naik A.</w:t>
      </w:r>
      <w:r w:rsidR="00B7719E" w:rsidRPr="00B7719E">
        <w:rPr>
          <w:rFonts w:ascii="Times New Roman" w:hAnsi="Times New Roman" w:cs="Times New Roman"/>
          <w:noProof/>
          <w:sz w:val="24"/>
          <w:szCs w:val="24"/>
        </w:rPr>
        <w:t xml:space="preserve"> Evaluation of primary school teachers in northern Saudi Arabia regarding management of dental emergencie</w:t>
      </w:r>
      <w:r>
        <w:rPr>
          <w:rFonts w:ascii="Times New Roman" w:hAnsi="Times New Roman" w:cs="Times New Roman"/>
          <w:noProof/>
          <w:sz w:val="24"/>
          <w:szCs w:val="24"/>
        </w:rPr>
        <w:t xml:space="preserve">s. Int J Stomatol Occlusion Med </w:t>
      </w:r>
      <w:r w:rsidR="00B7719E" w:rsidRPr="00B7719E">
        <w:rPr>
          <w:rFonts w:ascii="Times New Roman" w:hAnsi="Times New Roman" w:cs="Times New Roman"/>
          <w:noProof/>
          <w:sz w:val="24"/>
          <w:szCs w:val="24"/>
        </w:rPr>
        <w:t>2013;</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6(2):59–</w:t>
      </w:r>
      <w:r>
        <w:rPr>
          <w:rFonts w:ascii="Times New Roman" w:hAnsi="Times New Roman" w:cs="Times New Roman"/>
          <w:noProof/>
          <w:sz w:val="24"/>
          <w:szCs w:val="24"/>
        </w:rPr>
        <w:t xml:space="preserve">64. </w:t>
      </w:r>
    </w:p>
    <w:p w:rsidR="00B7719E" w:rsidRPr="00B7719E" w:rsidRDefault="005C5C9D"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22</w:t>
      </w:r>
      <w:r w:rsidR="00B7719E" w:rsidRPr="00B7719E">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ab/>
        <w:t>International As</w:t>
      </w:r>
      <w:r>
        <w:rPr>
          <w:rFonts w:ascii="Times New Roman" w:hAnsi="Times New Roman" w:cs="Times New Roman"/>
          <w:noProof/>
          <w:sz w:val="24"/>
          <w:szCs w:val="24"/>
        </w:rPr>
        <w:t>sociation of Dental Traumatology</w:t>
      </w:r>
      <w:r w:rsidR="00B7719E" w:rsidRPr="00B7719E">
        <w:rPr>
          <w:rFonts w:ascii="Times New Roman" w:hAnsi="Times New Roman" w:cs="Times New Roman"/>
          <w:noProof/>
          <w:sz w:val="24"/>
          <w:szCs w:val="24"/>
        </w:rPr>
        <w:t xml:space="preserve">. </w:t>
      </w:r>
      <w:r>
        <w:rPr>
          <w:rFonts w:ascii="Times New Roman" w:hAnsi="Times New Roman" w:cs="Times New Roman"/>
          <w:noProof/>
          <w:sz w:val="24"/>
          <w:szCs w:val="24"/>
        </w:rPr>
        <w:t xml:space="preserve">Dental Trauma Guide. RD, </w:t>
      </w:r>
      <w:r w:rsidR="00B7719E" w:rsidRPr="00B7719E">
        <w:rPr>
          <w:rFonts w:ascii="Times New Roman" w:hAnsi="Times New Roman" w:cs="Times New Roman"/>
          <w:noProof/>
          <w:sz w:val="24"/>
          <w:szCs w:val="24"/>
        </w:rPr>
        <w:t xml:space="preserve">2010. Available </w:t>
      </w:r>
      <w:r>
        <w:rPr>
          <w:rFonts w:ascii="Times New Roman" w:hAnsi="Times New Roman" w:cs="Times New Roman"/>
          <w:noProof/>
          <w:sz w:val="24"/>
          <w:szCs w:val="24"/>
        </w:rPr>
        <w:t>at</w:t>
      </w:r>
      <w:r w:rsidR="00B7719E" w:rsidRPr="00B7719E">
        <w:rPr>
          <w:rFonts w:ascii="Times New Roman" w:hAnsi="Times New Roman" w:cs="Times New Roman"/>
          <w:noProof/>
          <w:sz w:val="24"/>
          <w:szCs w:val="24"/>
        </w:rPr>
        <w:t>: www.dentaltraumaguide.org</w:t>
      </w:r>
      <w:r>
        <w:rPr>
          <w:rFonts w:ascii="Times New Roman" w:hAnsi="Times New Roman" w:cs="Times New Roman"/>
          <w:noProof/>
          <w:sz w:val="24"/>
          <w:szCs w:val="24"/>
        </w:rPr>
        <w:t xml:space="preserve"> [Data accessed: December 25,2015]</w:t>
      </w:r>
    </w:p>
    <w:p w:rsidR="00B7719E" w:rsidRPr="00B7719E" w:rsidRDefault="00B7719E" w:rsidP="00471A95">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7719E">
        <w:rPr>
          <w:rFonts w:ascii="Times New Roman" w:hAnsi="Times New Roman" w:cs="Times New Roman"/>
          <w:noProof/>
          <w:sz w:val="24"/>
          <w:szCs w:val="24"/>
        </w:rPr>
        <w:t>2</w:t>
      </w:r>
      <w:r w:rsidR="005C5C9D">
        <w:rPr>
          <w:rFonts w:ascii="Times New Roman" w:hAnsi="Times New Roman" w:cs="Times New Roman"/>
          <w:noProof/>
          <w:sz w:val="24"/>
          <w:szCs w:val="24"/>
        </w:rPr>
        <w:t xml:space="preserve">3. </w:t>
      </w:r>
      <w:r w:rsidR="005C5C9D">
        <w:rPr>
          <w:rFonts w:ascii="Times New Roman" w:hAnsi="Times New Roman" w:cs="Times New Roman"/>
          <w:noProof/>
          <w:sz w:val="24"/>
          <w:szCs w:val="24"/>
        </w:rPr>
        <w:tab/>
        <w:t>Douglas M, McLeod, Elizabeth M, et al</w:t>
      </w:r>
      <w:r w:rsidRPr="00B7719E">
        <w:rPr>
          <w:rFonts w:ascii="Times New Roman" w:hAnsi="Times New Roman" w:cs="Times New Roman"/>
          <w:noProof/>
          <w:sz w:val="24"/>
          <w:szCs w:val="24"/>
        </w:rPr>
        <w:t>. Direct an</w:t>
      </w:r>
      <w:r w:rsidR="005C5C9D" w:rsidRPr="00B7719E">
        <w:rPr>
          <w:rFonts w:ascii="Times New Roman" w:hAnsi="Times New Roman" w:cs="Times New Roman"/>
          <w:noProof/>
          <w:sz w:val="24"/>
          <w:szCs w:val="24"/>
        </w:rPr>
        <w:t>d indirect effects of socioeconomic status on public affairs knowledge</w:t>
      </w:r>
      <w:r w:rsidR="005C5C9D">
        <w:rPr>
          <w:rFonts w:ascii="Times New Roman" w:hAnsi="Times New Roman" w:cs="Times New Roman"/>
          <w:noProof/>
          <w:sz w:val="24"/>
          <w:szCs w:val="24"/>
        </w:rPr>
        <w:t xml:space="preserve">. Journal Mass Commun Q </w:t>
      </w:r>
      <w:r w:rsidRPr="00B7719E">
        <w:rPr>
          <w:rFonts w:ascii="Times New Roman" w:hAnsi="Times New Roman" w:cs="Times New Roman"/>
          <w:noProof/>
          <w:sz w:val="24"/>
          <w:szCs w:val="24"/>
        </w:rPr>
        <w:t>1994;</w:t>
      </w:r>
      <w:r w:rsidR="005C5C9D">
        <w:rPr>
          <w:rFonts w:ascii="Times New Roman" w:hAnsi="Times New Roman" w:cs="Times New Roman"/>
          <w:noProof/>
          <w:sz w:val="24"/>
          <w:szCs w:val="24"/>
        </w:rPr>
        <w:t xml:space="preserve"> 71(2):433-442.</w:t>
      </w:r>
    </w:p>
    <w:p w:rsidR="00B7719E" w:rsidRPr="00B7719E" w:rsidRDefault="005C5C9D" w:rsidP="00471A95">
      <w:pPr>
        <w:widowControl w:val="0"/>
        <w:autoSpaceDE w:val="0"/>
        <w:autoSpaceDN w:val="0"/>
        <w:adjustRightInd w:val="0"/>
        <w:spacing w:line="480" w:lineRule="auto"/>
        <w:ind w:left="640" w:hanging="640"/>
        <w:jc w:val="both"/>
        <w:rPr>
          <w:rFonts w:ascii="Times New Roman" w:hAnsi="Times New Roman" w:cs="Times New Roman"/>
          <w:noProof/>
          <w:sz w:val="24"/>
        </w:rPr>
      </w:pPr>
      <w:r>
        <w:rPr>
          <w:rFonts w:ascii="Times New Roman" w:hAnsi="Times New Roman" w:cs="Times New Roman"/>
          <w:noProof/>
          <w:sz w:val="24"/>
          <w:szCs w:val="24"/>
        </w:rPr>
        <w:t xml:space="preserve">24. </w:t>
      </w:r>
      <w:r>
        <w:rPr>
          <w:rFonts w:ascii="Times New Roman" w:hAnsi="Times New Roman" w:cs="Times New Roman"/>
          <w:noProof/>
          <w:sz w:val="24"/>
          <w:szCs w:val="24"/>
        </w:rPr>
        <w:tab/>
        <w:t>Arikan V, Sonmez H</w:t>
      </w:r>
      <w:r w:rsidR="00B7719E" w:rsidRPr="00B7719E">
        <w:rPr>
          <w:rFonts w:ascii="Times New Roman" w:hAnsi="Times New Roman" w:cs="Times New Roman"/>
          <w:noProof/>
          <w:sz w:val="24"/>
          <w:szCs w:val="24"/>
        </w:rPr>
        <w:t>. Knowledge level of primary school teachers regarding dental injuries and their emergency management before and after receiving an informativ</w:t>
      </w:r>
      <w:r>
        <w:rPr>
          <w:rFonts w:ascii="Times New Roman" w:hAnsi="Times New Roman" w:cs="Times New Roman"/>
          <w:noProof/>
          <w:sz w:val="24"/>
          <w:szCs w:val="24"/>
        </w:rPr>
        <w:t xml:space="preserve">e leaflet. Dent Traumatol </w:t>
      </w:r>
      <w:r w:rsidR="00B7719E" w:rsidRPr="00B7719E">
        <w:rPr>
          <w:rFonts w:ascii="Times New Roman" w:hAnsi="Times New Roman" w:cs="Times New Roman"/>
          <w:noProof/>
          <w:sz w:val="24"/>
          <w:szCs w:val="24"/>
        </w:rPr>
        <w:t>2012;</w:t>
      </w:r>
      <w:r>
        <w:rPr>
          <w:rFonts w:ascii="Times New Roman" w:hAnsi="Times New Roman" w:cs="Times New Roman"/>
          <w:noProof/>
          <w:sz w:val="24"/>
          <w:szCs w:val="24"/>
        </w:rPr>
        <w:t xml:space="preserve"> </w:t>
      </w:r>
      <w:r w:rsidR="00B7719E" w:rsidRPr="00B7719E">
        <w:rPr>
          <w:rFonts w:ascii="Times New Roman" w:hAnsi="Times New Roman" w:cs="Times New Roman"/>
          <w:noProof/>
          <w:sz w:val="24"/>
          <w:szCs w:val="24"/>
        </w:rPr>
        <w:t xml:space="preserve">28(2):101–7. </w:t>
      </w:r>
    </w:p>
    <w:p w:rsidR="001569D6" w:rsidRPr="008F7911" w:rsidRDefault="006B08C4" w:rsidP="00471A95">
      <w:pPr>
        <w:spacing w:line="480" w:lineRule="auto"/>
        <w:jc w:val="both"/>
        <w:rPr>
          <w:rFonts w:asciiTheme="majorBidi" w:hAnsiTheme="majorBidi" w:cstheme="majorBidi"/>
          <w:sz w:val="24"/>
          <w:szCs w:val="24"/>
        </w:rPr>
      </w:pPr>
      <w:r w:rsidRPr="008F7911">
        <w:rPr>
          <w:rFonts w:asciiTheme="majorBidi" w:hAnsiTheme="majorBidi" w:cstheme="majorBidi"/>
          <w:sz w:val="24"/>
          <w:szCs w:val="24"/>
        </w:rPr>
        <w:fldChar w:fldCharType="end"/>
      </w:r>
    </w:p>
    <w:p w:rsidR="006B08C4" w:rsidRPr="008F7911" w:rsidRDefault="006B08C4" w:rsidP="00342450">
      <w:pPr>
        <w:spacing w:line="240" w:lineRule="auto"/>
        <w:jc w:val="both"/>
        <w:rPr>
          <w:rFonts w:asciiTheme="majorBidi" w:hAnsiTheme="majorBidi" w:cstheme="majorBidi"/>
          <w:sz w:val="24"/>
          <w:szCs w:val="24"/>
        </w:rPr>
      </w:pPr>
    </w:p>
    <w:sectPr w:rsidR="006B08C4" w:rsidRPr="008F7911" w:rsidSect="003E2C72">
      <w:footerReference w:type="default" r:id="rId12"/>
      <w:pgSz w:w="11909" w:h="16834" w:code="9"/>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41" w:rsidRDefault="00D96241" w:rsidP="00987766">
      <w:pPr>
        <w:spacing w:after="0" w:line="240" w:lineRule="auto"/>
      </w:pPr>
      <w:r>
        <w:separator/>
      </w:r>
    </w:p>
  </w:endnote>
  <w:endnote w:type="continuationSeparator" w:id="0">
    <w:p w:rsidR="00D96241" w:rsidRDefault="00D96241" w:rsidP="0098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27289"/>
      <w:docPartObj>
        <w:docPartGallery w:val="Page Numbers (Bottom of Page)"/>
        <w:docPartUnique/>
      </w:docPartObj>
    </w:sdtPr>
    <w:sdtContent>
      <w:p w:rsidR="000058FB" w:rsidRDefault="000058FB">
        <w:pPr>
          <w:pStyle w:val="a7"/>
          <w:jc w:val="center"/>
        </w:pPr>
        <w:r>
          <w:fldChar w:fldCharType="begin"/>
        </w:r>
        <w:r>
          <w:instrText>PAGE   \* MERGEFORMAT</w:instrText>
        </w:r>
        <w:r>
          <w:fldChar w:fldCharType="separate"/>
        </w:r>
        <w:r w:rsidR="00767920" w:rsidRPr="00767920">
          <w:rPr>
            <w:noProof/>
            <w:lang w:val="ar-SA"/>
          </w:rPr>
          <w:t>1</w:t>
        </w:r>
        <w:r>
          <w:fldChar w:fldCharType="end"/>
        </w:r>
      </w:p>
    </w:sdtContent>
  </w:sdt>
  <w:p w:rsidR="000058FB" w:rsidRDefault="000058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41" w:rsidRDefault="00D96241" w:rsidP="00987766">
      <w:pPr>
        <w:spacing w:after="0" w:line="240" w:lineRule="auto"/>
      </w:pPr>
      <w:r>
        <w:separator/>
      </w:r>
    </w:p>
  </w:footnote>
  <w:footnote w:type="continuationSeparator" w:id="0">
    <w:p w:rsidR="00D96241" w:rsidRDefault="00D96241" w:rsidP="0098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1775"/>
    <w:multiLevelType w:val="hybridMultilevel"/>
    <w:tmpl w:val="A694FF7E"/>
    <w:lvl w:ilvl="0" w:tplc="781C4A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20B65"/>
    <w:multiLevelType w:val="hybridMultilevel"/>
    <w:tmpl w:val="0DB8AC74"/>
    <w:lvl w:ilvl="0" w:tplc="7CE845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E25F50"/>
    <w:multiLevelType w:val="hybridMultilevel"/>
    <w:tmpl w:val="03D8EE92"/>
    <w:lvl w:ilvl="0" w:tplc="5FAEF5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6F"/>
    <w:rsid w:val="00003903"/>
    <w:rsid w:val="000058FB"/>
    <w:rsid w:val="00016D66"/>
    <w:rsid w:val="00023270"/>
    <w:rsid w:val="00032A11"/>
    <w:rsid w:val="000356C5"/>
    <w:rsid w:val="00044310"/>
    <w:rsid w:val="0004798E"/>
    <w:rsid w:val="0005395F"/>
    <w:rsid w:val="000743AE"/>
    <w:rsid w:val="0007757A"/>
    <w:rsid w:val="00085BF7"/>
    <w:rsid w:val="00092295"/>
    <w:rsid w:val="000925DE"/>
    <w:rsid w:val="000947ED"/>
    <w:rsid w:val="000A70D4"/>
    <w:rsid w:val="000C1FD0"/>
    <w:rsid w:val="000C7246"/>
    <w:rsid w:val="000C7AB6"/>
    <w:rsid w:val="000E3C94"/>
    <w:rsid w:val="000F7192"/>
    <w:rsid w:val="00101400"/>
    <w:rsid w:val="001150FA"/>
    <w:rsid w:val="00125B27"/>
    <w:rsid w:val="001272C3"/>
    <w:rsid w:val="0013480B"/>
    <w:rsid w:val="001453BC"/>
    <w:rsid w:val="001569D6"/>
    <w:rsid w:val="00156BB4"/>
    <w:rsid w:val="00161B99"/>
    <w:rsid w:val="0016456B"/>
    <w:rsid w:val="00170BD2"/>
    <w:rsid w:val="0018174A"/>
    <w:rsid w:val="001868BB"/>
    <w:rsid w:val="001909A3"/>
    <w:rsid w:val="00191E39"/>
    <w:rsid w:val="001A0E64"/>
    <w:rsid w:val="001A21D8"/>
    <w:rsid w:val="001A6735"/>
    <w:rsid w:val="001C7379"/>
    <w:rsid w:val="001D1F2D"/>
    <w:rsid w:val="001E67CA"/>
    <w:rsid w:val="001F2843"/>
    <w:rsid w:val="0021002B"/>
    <w:rsid w:val="00215937"/>
    <w:rsid w:val="0022526D"/>
    <w:rsid w:val="00225997"/>
    <w:rsid w:val="00233A5B"/>
    <w:rsid w:val="0023564C"/>
    <w:rsid w:val="00240E1A"/>
    <w:rsid w:val="002457BA"/>
    <w:rsid w:val="00264719"/>
    <w:rsid w:val="00275C3C"/>
    <w:rsid w:val="00275FD9"/>
    <w:rsid w:val="00280D2D"/>
    <w:rsid w:val="00290D82"/>
    <w:rsid w:val="00295145"/>
    <w:rsid w:val="002B087B"/>
    <w:rsid w:val="002B203E"/>
    <w:rsid w:val="002C28F1"/>
    <w:rsid w:val="002D2A2D"/>
    <w:rsid w:val="002D432A"/>
    <w:rsid w:val="002E0BCF"/>
    <w:rsid w:val="002E14CE"/>
    <w:rsid w:val="002E41BE"/>
    <w:rsid w:val="002E5AED"/>
    <w:rsid w:val="002E7CA9"/>
    <w:rsid w:val="002F2C42"/>
    <w:rsid w:val="0033607D"/>
    <w:rsid w:val="00341036"/>
    <w:rsid w:val="00342450"/>
    <w:rsid w:val="0036099B"/>
    <w:rsid w:val="003670C3"/>
    <w:rsid w:val="00372E2E"/>
    <w:rsid w:val="00383FB8"/>
    <w:rsid w:val="00384F37"/>
    <w:rsid w:val="003A10C8"/>
    <w:rsid w:val="003A645A"/>
    <w:rsid w:val="003A6667"/>
    <w:rsid w:val="003C0F02"/>
    <w:rsid w:val="003C6BB3"/>
    <w:rsid w:val="003D1D9F"/>
    <w:rsid w:val="003E2C72"/>
    <w:rsid w:val="003E396B"/>
    <w:rsid w:val="003F0831"/>
    <w:rsid w:val="003F556E"/>
    <w:rsid w:val="00405D75"/>
    <w:rsid w:val="0042003E"/>
    <w:rsid w:val="0042049A"/>
    <w:rsid w:val="00423C48"/>
    <w:rsid w:val="00425E5F"/>
    <w:rsid w:val="0043341D"/>
    <w:rsid w:val="0043490C"/>
    <w:rsid w:val="0044253D"/>
    <w:rsid w:val="00442EF1"/>
    <w:rsid w:val="00447478"/>
    <w:rsid w:val="00471A95"/>
    <w:rsid w:val="0047291B"/>
    <w:rsid w:val="00474D0C"/>
    <w:rsid w:val="00481BD1"/>
    <w:rsid w:val="00484242"/>
    <w:rsid w:val="004859D3"/>
    <w:rsid w:val="0049041F"/>
    <w:rsid w:val="0049044C"/>
    <w:rsid w:val="00490F9E"/>
    <w:rsid w:val="004925BE"/>
    <w:rsid w:val="00493223"/>
    <w:rsid w:val="004B07C1"/>
    <w:rsid w:val="004C65DA"/>
    <w:rsid w:val="004D08A0"/>
    <w:rsid w:val="004D481B"/>
    <w:rsid w:val="004E2D5D"/>
    <w:rsid w:val="004E5B44"/>
    <w:rsid w:val="004E7AAA"/>
    <w:rsid w:val="00500F96"/>
    <w:rsid w:val="00516D19"/>
    <w:rsid w:val="00541731"/>
    <w:rsid w:val="0055341F"/>
    <w:rsid w:val="00562303"/>
    <w:rsid w:val="00567CB9"/>
    <w:rsid w:val="00576D12"/>
    <w:rsid w:val="00586301"/>
    <w:rsid w:val="005A39A1"/>
    <w:rsid w:val="005C04A9"/>
    <w:rsid w:val="005C5C9D"/>
    <w:rsid w:val="005E15CF"/>
    <w:rsid w:val="00633C2D"/>
    <w:rsid w:val="00665110"/>
    <w:rsid w:val="00671248"/>
    <w:rsid w:val="0069234E"/>
    <w:rsid w:val="006A6833"/>
    <w:rsid w:val="006B08C4"/>
    <w:rsid w:val="006B3507"/>
    <w:rsid w:val="00701463"/>
    <w:rsid w:val="00707990"/>
    <w:rsid w:val="00712E1E"/>
    <w:rsid w:val="00720208"/>
    <w:rsid w:val="007203ED"/>
    <w:rsid w:val="00725007"/>
    <w:rsid w:val="0074483E"/>
    <w:rsid w:val="00753BF5"/>
    <w:rsid w:val="0075425E"/>
    <w:rsid w:val="00767920"/>
    <w:rsid w:val="00783C71"/>
    <w:rsid w:val="00790782"/>
    <w:rsid w:val="007A16ED"/>
    <w:rsid w:val="007A39F4"/>
    <w:rsid w:val="007B1BB7"/>
    <w:rsid w:val="007B55DD"/>
    <w:rsid w:val="007B728B"/>
    <w:rsid w:val="007D1A9C"/>
    <w:rsid w:val="007D24C7"/>
    <w:rsid w:val="007D67E6"/>
    <w:rsid w:val="007E17D3"/>
    <w:rsid w:val="007E23EE"/>
    <w:rsid w:val="007E5A6A"/>
    <w:rsid w:val="007E679F"/>
    <w:rsid w:val="007E6CAD"/>
    <w:rsid w:val="007F146D"/>
    <w:rsid w:val="007F41B3"/>
    <w:rsid w:val="007F5D10"/>
    <w:rsid w:val="00802969"/>
    <w:rsid w:val="00802AB9"/>
    <w:rsid w:val="008039EF"/>
    <w:rsid w:val="0080629A"/>
    <w:rsid w:val="008106A5"/>
    <w:rsid w:val="00830035"/>
    <w:rsid w:val="00832FD0"/>
    <w:rsid w:val="00834E94"/>
    <w:rsid w:val="0084046B"/>
    <w:rsid w:val="00844B1F"/>
    <w:rsid w:val="00880F48"/>
    <w:rsid w:val="008A2C11"/>
    <w:rsid w:val="008A3976"/>
    <w:rsid w:val="008B1D8C"/>
    <w:rsid w:val="008B7055"/>
    <w:rsid w:val="008B7C70"/>
    <w:rsid w:val="008D2F3A"/>
    <w:rsid w:val="008D689D"/>
    <w:rsid w:val="008E5593"/>
    <w:rsid w:val="008E62A7"/>
    <w:rsid w:val="008E6FDC"/>
    <w:rsid w:val="008F7911"/>
    <w:rsid w:val="00931CC6"/>
    <w:rsid w:val="0094150A"/>
    <w:rsid w:val="00950C36"/>
    <w:rsid w:val="00963847"/>
    <w:rsid w:val="009700FD"/>
    <w:rsid w:val="00970909"/>
    <w:rsid w:val="009865B6"/>
    <w:rsid w:val="00987766"/>
    <w:rsid w:val="009A4634"/>
    <w:rsid w:val="009C2246"/>
    <w:rsid w:val="009D01FF"/>
    <w:rsid w:val="009F630C"/>
    <w:rsid w:val="00A00E86"/>
    <w:rsid w:val="00A02ECA"/>
    <w:rsid w:val="00A04D3C"/>
    <w:rsid w:val="00A07CEB"/>
    <w:rsid w:val="00A17D7A"/>
    <w:rsid w:val="00A2723E"/>
    <w:rsid w:val="00A322B6"/>
    <w:rsid w:val="00A32EA1"/>
    <w:rsid w:val="00A408B5"/>
    <w:rsid w:val="00A43DD1"/>
    <w:rsid w:val="00A44810"/>
    <w:rsid w:val="00A47085"/>
    <w:rsid w:val="00A5366F"/>
    <w:rsid w:val="00A62B69"/>
    <w:rsid w:val="00A86EAC"/>
    <w:rsid w:val="00A91082"/>
    <w:rsid w:val="00A936C4"/>
    <w:rsid w:val="00AA73E6"/>
    <w:rsid w:val="00AA76B0"/>
    <w:rsid w:val="00AB5129"/>
    <w:rsid w:val="00AB6556"/>
    <w:rsid w:val="00AC7FBF"/>
    <w:rsid w:val="00AD5CC5"/>
    <w:rsid w:val="00AE14ED"/>
    <w:rsid w:val="00AE4FC8"/>
    <w:rsid w:val="00B1318A"/>
    <w:rsid w:val="00B14BC7"/>
    <w:rsid w:val="00B20468"/>
    <w:rsid w:val="00B40D68"/>
    <w:rsid w:val="00B46925"/>
    <w:rsid w:val="00B478B6"/>
    <w:rsid w:val="00B524FD"/>
    <w:rsid w:val="00B67218"/>
    <w:rsid w:val="00B725E1"/>
    <w:rsid w:val="00B7555E"/>
    <w:rsid w:val="00B7719E"/>
    <w:rsid w:val="00B931F9"/>
    <w:rsid w:val="00B94EAC"/>
    <w:rsid w:val="00BB32EB"/>
    <w:rsid w:val="00BB7EC1"/>
    <w:rsid w:val="00BD5E69"/>
    <w:rsid w:val="00BE437D"/>
    <w:rsid w:val="00BE737D"/>
    <w:rsid w:val="00C0031E"/>
    <w:rsid w:val="00C02960"/>
    <w:rsid w:val="00C039AE"/>
    <w:rsid w:val="00C05893"/>
    <w:rsid w:val="00C10ABE"/>
    <w:rsid w:val="00C13A4C"/>
    <w:rsid w:val="00C1740F"/>
    <w:rsid w:val="00C20EB7"/>
    <w:rsid w:val="00C24F70"/>
    <w:rsid w:val="00C30D88"/>
    <w:rsid w:val="00C402E3"/>
    <w:rsid w:val="00C458FD"/>
    <w:rsid w:val="00C7068A"/>
    <w:rsid w:val="00C72B75"/>
    <w:rsid w:val="00C75C9D"/>
    <w:rsid w:val="00C826F6"/>
    <w:rsid w:val="00C909CC"/>
    <w:rsid w:val="00C961AF"/>
    <w:rsid w:val="00CA1F11"/>
    <w:rsid w:val="00CA6004"/>
    <w:rsid w:val="00CB40B0"/>
    <w:rsid w:val="00CC1C9A"/>
    <w:rsid w:val="00CD1FF6"/>
    <w:rsid w:val="00CE169E"/>
    <w:rsid w:val="00CE6E68"/>
    <w:rsid w:val="00CF38D6"/>
    <w:rsid w:val="00D02F59"/>
    <w:rsid w:val="00D03EA9"/>
    <w:rsid w:val="00D05E84"/>
    <w:rsid w:val="00D16668"/>
    <w:rsid w:val="00D245D4"/>
    <w:rsid w:val="00D34091"/>
    <w:rsid w:val="00D56B27"/>
    <w:rsid w:val="00D6783D"/>
    <w:rsid w:val="00D7238A"/>
    <w:rsid w:val="00D74029"/>
    <w:rsid w:val="00D829B3"/>
    <w:rsid w:val="00D85BA6"/>
    <w:rsid w:val="00D93D48"/>
    <w:rsid w:val="00D96241"/>
    <w:rsid w:val="00D97307"/>
    <w:rsid w:val="00D97C86"/>
    <w:rsid w:val="00DB4D95"/>
    <w:rsid w:val="00DB74BF"/>
    <w:rsid w:val="00DC1F81"/>
    <w:rsid w:val="00DC23F7"/>
    <w:rsid w:val="00E00769"/>
    <w:rsid w:val="00E0585B"/>
    <w:rsid w:val="00E07135"/>
    <w:rsid w:val="00E07808"/>
    <w:rsid w:val="00E13B20"/>
    <w:rsid w:val="00E16EA1"/>
    <w:rsid w:val="00E17544"/>
    <w:rsid w:val="00E22A8B"/>
    <w:rsid w:val="00E37F0A"/>
    <w:rsid w:val="00E466FA"/>
    <w:rsid w:val="00E53C34"/>
    <w:rsid w:val="00E546B4"/>
    <w:rsid w:val="00E55B9A"/>
    <w:rsid w:val="00E71C63"/>
    <w:rsid w:val="00E867E0"/>
    <w:rsid w:val="00E91473"/>
    <w:rsid w:val="00E939F6"/>
    <w:rsid w:val="00EA0758"/>
    <w:rsid w:val="00EA0B8A"/>
    <w:rsid w:val="00EA3157"/>
    <w:rsid w:val="00EA4CF4"/>
    <w:rsid w:val="00EB1EED"/>
    <w:rsid w:val="00EB720C"/>
    <w:rsid w:val="00EC4AD2"/>
    <w:rsid w:val="00EC756D"/>
    <w:rsid w:val="00ED0A8A"/>
    <w:rsid w:val="00EF0C13"/>
    <w:rsid w:val="00F01E26"/>
    <w:rsid w:val="00F03F88"/>
    <w:rsid w:val="00F53F92"/>
    <w:rsid w:val="00F60BF5"/>
    <w:rsid w:val="00F6249E"/>
    <w:rsid w:val="00F63BCD"/>
    <w:rsid w:val="00F64ECE"/>
    <w:rsid w:val="00F76F61"/>
    <w:rsid w:val="00FA0DEE"/>
    <w:rsid w:val="00FB6727"/>
    <w:rsid w:val="00FB6EDF"/>
    <w:rsid w:val="00FC6285"/>
    <w:rsid w:val="00FD4018"/>
    <w:rsid w:val="00FE05F7"/>
    <w:rsid w:val="00FE1BF5"/>
    <w:rsid w:val="00FF00FF"/>
    <w:rsid w:val="00FF0FD8"/>
    <w:rsid w:val="00FF3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C1C0"/>
  <w15:chartTrackingRefBased/>
  <w15:docId w15:val="{F87DEB13-9153-4215-A6C6-5B0D1583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5366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66F"/>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caption"/>
    <w:basedOn w:val="a"/>
    <w:next w:val="a"/>
    <w:uiPriority w:val="35"/>
    <w:unhideWhenUsed/>
    <w:qFormat/>
    <w:rsid w:val="007D67E6"/>
    <w:pPr>
      <w:spacing w:after="200" w:line="240" w:lineRule="auto"/>
    </w:pPr>
    <w:rPr>
      <w:rFonts w:eastAsiaTheme="minorEastAsia"/>
      <w:b/>
      <w:bCs/>
      <w:color w:val="5B9BD5" w:themeColor="accent1"/>
      <w:sz w:val="18"/>
      <w:szCs w:val="18"/>
    </w:rPr>
  </w:style>
  <w:style w:type="table" w:customStyle="1" w:styleId="21">
    <w:name w:val="جدول قائمة 21"/>
    <w:basedOn w:val="a1"/>
    <w:uiPriority w:val="47"/>
    <w:rsid w:val="007D67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جدول شبكة 6 ملون1"/>
    <w:basedOn w:val="a1"/>
    <w:uiPriority w:val="51"/>
    <w:rsid w:val="007D67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Balloon Text"/>
    <w:basedOn w:val="a"/>
    <w:link w:val="Char"/>
    <w:uiPriority w:val="99"/>
    <w:semiHidden/>
    <w:unhideWhenUsed/>
    <w:rsid w:val="00987766"/>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987766"/>
    <w:rPr>
      <w:rFonts w:ascii="Tahoma" w:hAnsi="Tahoma" w:cs="Tahoma"/>
      <w:sz w:val="18"/>
      <w:szCs w:val="18"/>
    </w:rPr>
  </w:style>
  <w:style w:type="paragraph" w:styleId="a6">
    <w:name w:val="header"/>
    <w:basedOn w:val="a"/>
    <w:link w:val="Char0"/>
    <w:uiPriority w:val="99"/>
    <w:unhideWhenUsed/>
    <w:rsid w:val="00987766"/>
    <w:pPr>
      <w:tabs>
        <w:tab w:val="center" w:pos="4680"/>
        <w:tab w:val="right" w:pos="9360"/>
      </w:tabs>
      <w:spacing w:after="0" w:line="240" w:lineRule="auto"/>
    </w:pPr>
  </w:style>
  <w:style w:type="character" w:customStyle="1" w:styleId="Char0">
    <w:name w:val="رأس الصفحة Char"/>
    <w:basedOn w:val="a0"/>
    <w:link w:val="a6"/>
    <w:uiPriority w:val="99"/>
    <w:rsid w:val="00987766"/>
  </w:style>
  <w:style w:type="paragraph" w:styleId="a7">
    <w:name w:val="footer"/>
    <w:basedOn w:val="a"/>
    <w:link w:val="Char1"/>
    <w:uiPriority w:val="99"/>
    <w:unhideWhenUsed/>
    <w:rsid w:val="00987766"/>
    <w:pPr>
      <w:tabs>
        <w:tab w:val="center" w:pos="4680"/>
        <w:tab w:val="right" w:pos="9360"/>
      </w:tabs>
      <w:spacing w:after="0" w:line="240" w:lineRule="auto"/>
    </w:pPr>
  </w:style>
  <w:style w:type="character" w:customStyle="1" w:styleId="Char1">
    <w:name w:val="تذييل الصفحة Char"/>
    <w:basedOn w:val="a0"/>
    <w:link w:val="a7"/>
    <w:uiPriority w:val="99"/>
    <w:rsid w:val="00987766"/>
  </w:style>
  <w:style w:type="paragraph" w:styleId="a8">
    <w:name w:val="List Paragraph"/>
    <w:basedOn w:val="a"/>
    <w:uiPriority w:val="34"/>
    <w:qFormat/>
    <w:rsid w:val="00C05893"/>
    <w:pPr>
      <w:spacing w:line="259" w:lineRule="auto"/>
      <w:ind w:left="720"/>
      <w:contextualSpacing/>
    </w:pPr>
  </w:style>
  <w:style w:type="table" w:styleId="4">
    <w:name w:val="Plain Table 4"/>
    <w:basedOn w:val="a1"/>
    <w:uiPriority w:val="44"/>
    <w:rsid w:val="00C058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9">
    <w:name w:val="Placeholder Text"/>
    <w:basedOn w:val="a0"/>
    <w:uiPriority w:val="99"/>
    <w:semiHidden/>
    <w:rsid w:val="00A2723E"/>
    <w:rPr>
      <w:color w:val="808080"/>
    </w:rPr>
  </w:style>
  <w:style w:type="character" w:styleId="Hyperlink">
    <w:name w:val="Hyperlink"/>
    <w:basedOn w:val="a0"/>
    <w:uiPriority w:val="99"/>
    <w:semiHidden/>
    <w:unhideWhenUsed/>
    <w:rsid w:val="004C6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67203">
      <w:bodyDiv w:val="1"/>
      <w:marLeft w:val="0"/>
      <w:marRight w:val="0"/>
      <w:marTop w:val="0"/>
      <w:marBottom w:val="0"/>
      <w:divBdr>
        <w:top w:val="none" w:sz="0" w:space="0" w:color="auto"/>
        <w:left w:val="none" w:sz="0" w:space="0" w:color="auto"/>
        <w:bottom w:val="none" w:sz="0" w:space="0" w:color="auto"/>
        <w:right w:val="none" w:sz="0" w:space="0" w:color="auto"/>
      </w:divBdr>
      <w:divsChild>
        <w:div w:id="1500972255">
          <w:marLeft w:val="0"/>
          <w:marRight w:val="0"/>
          <w:marTop w:val="0"/>
          <w:marBottom w:val="0"/>
          <w:divBdr>
            <w:top w:val="none" w:sz="0" w:space="0" w:color="auto"/>
            <w:left w:val="none" w:sz="0" w:space="0" w:color="auto"/>
            <w:bottom w:val="none" w:sz="0" w:space="0" w:color="auto"/>
            <w:right w:val="none" w:sz="0" w:space="0" w:color="auto"/>
          </w:divBdr>
          <w:divsChild>
            <w:div w:id="951011213">
              <w:marLeft w:val="0"/>
              <w:marRight w:val="0"/>
              <w:marTop w:val="0"/>
              <w:marBottom w:val="0"/>
              <w:divBdr>
                <w:top w:val="none" w:sz="0" w:space="0" w:color="auto"/>
                <w:left w:val="none" w:sz="0" w:space="0" w:color="auto"/>
                <w:bottom w:val="none" w:sz="0" w:space="0" w:color="auto"/>
                <w:right w:val="none" w:sz="0" w:space="0" w:color="auto"/>
              </w:divBdr>
              <w:divsChild>
                <w:div w:id="139421857">
                  <w:marLeft w:val="0"/>
                  <w:marRight w:val="0"/>
                  <w:marTop w:val="0"/>
                  <w:marBottom w:val="0"/>
                  <w:divBdr>
                    <w:top w:val="none" w:sz="0" w:space="0" w:color="auto"/>
                    <w:left w:val="none" w:sz="0" w:space="0" w:color="auto"/>
                    <w:bottom w:val="none" w:sz="0" w:space="0" w:color="auto"/>
                    <w:right w:val="none" w:sz="0" w:space="0" w:color="auto"/>
                  </w:divBdr>
                  <w:divsChild>
                    <w:div w:id="2087802719">
                      <w:marLeft w:val="0"/>
                      <w:marRight w:val="0"/>
                      <w:marTop w:val="0"/>
                      <w:marBottom w:val="0"/>
                      <w:divBdr>
                        <w:top w:val="none" w:sz="0" w:space="0" w:color="auto"/>
                        <w:left w:val="none" w:sz="0" w:space="0" w:color="auto"/>
                        <w:bottom w:val="none" w:sz="0" w:space="0" w:color="auto"/>
                        <w:right w:val="none" w:sz="0" w:space="0" w:color="auto"/>
                      </w:divBdr>
                      <w:divsChild>
                        <w:div w:id="329677771">
                          <w:marLeft w:val="0"/>
                          <w:marRight w:val="0"/>
                          <w:marTop w:val="0"/>
                          <w:marBottom w:val="0"/>
                          <w:divBdr>
                            <w:top w:val="none" w:sz="0" w:space="0" w:color="auto"/>
                            <w:left w:val="none" w:sz="0" w:space="0" w:color="auto"/>
                            <w:bottom w:val="none" w:sz="0" w:space="0" w:color="auto"/>
                            <w:right w:val="none" w:sz="0" w:space="0" w:color="auto"/>
                          </w:divBdr>
                          <w:divsChild>
                            <w:div w:id="1243105653">
                              <w:marLeft w:val="0"/>
                              <w:marRight w:val="0"/>
                              <w:marTop w:val="0"/>
                              <w:marBottom w:val="0"/>
                              <w:divBdr>
                                <w:top w:val="none" w:sz="0" w:space="0" w:color="auto"/>
                                <w:left w:val="none" w:sz="0" w:space="0" w:color="auto"/>
                                <w:bottom w:val="none" w:sz="0" w:space="0" w:color="auto"/>
                                <w:right w:val="none" w:sz="0" w:space="0" w:color="auto"/>
                              </w:divBdr>
                              <w:divsChild>
                                <w:div w:id="1126315634">
                                  <w:marLeft w:val="0"/>
                                  <w:marRight w:val="0"/>
                                  <w:marTop w:val="0"/>
                                  <w:marBottom w:val="0"/>
                                  <w:divBdr>
                                    <w:top w:val="none" w:sz="0" w:space="0" w:color="auto"/>
                                    <w:left w:val="none" w:sz="0" w:space="0" w:color="auto"/>
                                    <w:bottom w:val="none" w:sz="0" w:space="0" w:color="auto"/>
                                    <w:right w:val="none" w:sz="0" w:space="0" w:color="auto"/>
                                  </w:divBdr>
                                </w:div>
                                <w:div w:id="1627739917">
                                  <w:marLeft w:val="0"/>
                                  <w:marRight w:val="0"/>
                                  <w:marTop w:val="0"/>
                                  <w:marBottom w:val="0"/>
                                  <w:divBdr>
                                    <w:top w:val="none" w:sz="0" w:space="0" w:color="auto"/>
                                    <w:left w:val="none" w:sz="0" w:space="0" w:color="auto"/>
                                    <w:bottom w:val="none" w:sz="0" w:space="0" w:color="auto"/>
                                    <w:right w:val="none" w:sz="0" w:space="0" w:color="auto"/>
                                  </w:divBdr>
                                  <w:divsChild>
                                    <w:div w:id="282883761">
                                      <w:marLeft w:val="0"/>
                                      <w:marRight w:val="0"/>
                                      <w:marTop w:val="0"/>
                                      <w:marBottom w:val="0"/>
                                      <w:divBdr>
                                        <w:top w:val="none" w:sz="0" w:space="0" w:color="auto"/>
                                        <w:left w:val="none" w:sz="0" w:space="0" w:color="auto"/>
                                        <w:bottom w:val="none" w:sz="0" w:space="0" w:color="auto"/>
                                        <w:right w:val="none" w:sz="0" w:space="0" w:color="auto"/>
                                      </w:divBdr>
                                      <w:divsChild>
                                        <w:div w:id="567224849">
                                          <w:marLeft w:val="0"/>
                                          <w:marRight w:val="0"/>
                                          <w:marTop w:val="0"/>
                                          <w:marBottom w:val="0"/>
                                          <w:divBdr>
                                            <w:top w:val="none" w:sz="0" w:space="0" w:color="auto"/>
                                            <w:left w:val="none" w:sz="0" w:space="0" w:color="auto"/>
                                            <w:bottom w:val="none" w:sz="0" w:space="0" w:color="auto"/>
                                            <w:right w:val="none" w:sz="0" w:space="0" w:color="auto"/>
                                          </w:divBdr>
                                          <w:divsChild>
                                            <w:div w:id="866522721">
                                              <w:marLeft w:val="0"/>
                                              <w:marRight w:val="0"/>
                                              <w:marTop w:val="0"/>
                                              <w:marBottom w:val="0"/>
                                              <w:divBdr>
                                                <w:top w:val="none" w:sz="0" w:space="0" w:color="auto"/>
                                                <w:left w:val="none" w:sz="0" w:space="0" w:color="auto"/>
                                                <w:bottom w:val="none" w:sz="0" w:space="0" w:color="auto"/>
                                                <w:right w:val="none" w:sz="0" w:space="0" w:color="auto"/>
                                              </w:divBdr>
                                              <w:divsChild>
                                                <w:div w:id="637878489">
                                                  <w:marLeft w:val="0"/>
                                                  <w:marRight w:val="0"/>
                                                  <w:marTop w:val="0"/>
                                                  <w:marBottom w:val="0"/>
                                                  <w:divBdr>
                                                    <w:top w:val="none" w:sz="0" w:space="0" w:color="auto"/>
                                                    <w:left w:val="none" w:sz="0" w:space="0" w:color="auto"/>
                                                    <w:bottom w:val="none" w:sz="0" w:space="0" w:color="auto"/>
                                                    <w:right w:val="none" w:sz="0" w:space="0" w:color="auto"/>
                                                  </w:divBdr>
                                                  <w:divsChild>
                                                    <w:div w:id="337932206">
                                                      <w:marLeft w:val="0"/>
                                                      <w:marRight w:val="0"/>
                                                      <w:marTop w:val="0"/>
                                                      <w:marBottom w:val="0"/>
                                                      <w:divBdr>
                                                        <w:top w:val="none" w:sz="0" w:space="0" w:color="auto"/>
                                                        <w:left w:val="none" w:sz="0" w:space="0" w:color="auto"/>
                                                        <w:bottom w:val="none" w:sz="0" w:space="0" w:color="auto"/>
                                                        <w:right w:val="none" w:sz="0" w:space="0" w:color="auto"/>
                                                      </w:divBdr>
                                                      <w:divsChild>
                                                        <w:div w:id="2094890029">
                                                          <w:marLeft w:val="0"/>
                                                          <w:marRight w:val="0"/>
                                                          <w:marTop w:val="0"/>
                                                          <w:marBottom w:val="0"/>
                                                          <w:divBdr>
                                                            <w:top w:val="none" w:sz="0" w:space="0" w:color="auto"/>
                                                            <w:left w:val="none" w:sz="0" w:space="0" w:color="auto"/>
                                                            <w:bottom w:val="none" w:sz="0" w:space="0" w:color="auto"/>
                                                            <w:right w:val="none" w:sz="0" w:space="0" w:color="auto"/>
                                                          </w:divBdr>
                                                          <w:divsChild>
                                                            <w:div w:id="1366371405">
                                                              <w:marLeft w:val="0"/>
                                                              <w:marRight w:val="0"/>
                                                              <w:marTop w:val="0"/>
                                                              <w:marBottom w:val="0"/>
                                                              <w:divBdr>
                                                                <w:top w:val="none" w:sz="0" w:space="0" w:color="auto"/>
                                                                <w:left w:val="none" w:sz="0" w:space="0" w:color="auto"/>
                                                                <w:bottom w:val="none" w:sz="0" w:space="0" w:color="auto"/>
                                                                <w:right w:val="none" w:sz="0" w:space="0" w:color="auto"/>
                                                              </w:divBdr>
                                                              <w:divsChild>
                                                                <w:div w:id="1139345319">
                                                                  <w:marLeft w:val="0"/>
                                                                  <w:marRight w:val="0"/>
                                                                  <w:marTop w:val="0"/>
                                                                  <w:marBottom w:val="0"/>
                                                                  <w:divBdr>
                                                                    <w:top w:val="none" w:sz="0" w:space="0" w:color="auto"/>
                                                                    <w:left w:val="none" w:sz="0" w:space="0" w:color="auto"/>
                                                                    <w:bottom w:val="none" w:sz="0" w:space="0" w:color="auto"/>
                                                                    <w:right w:val="none" w:sz="0" w:space="0" w:color="auto"/>
                                                                  </w:divBdr>
                                                                  <w:divsChild>
                                                                    <w:div w:id="1380126804">
                                                                      <w:marLeft w:val="0"/>
                                                                      <w:marRight w:val="0"/>
                                                                      <w:marTop w:val="0"/>
                                                                      <w:marBottom w:val="0"/>
                                                                      <w:divBdr>
                                                                        <w:top w:val="none" w:sz="0" w:space="0" w:color="auto"/>
                                                                        <w:left w:val="none" w:sz="0" w:space="0" w:color="auto"/>
                                                                        <w:bottom w:val="none" w:sz="0" w:space="0" w:color="auto"/>
                                                                        <w:right w:val="none" w:sz="0" w:space="0" w:color="auto"/>
                                                                      </w:divBdr>
                                                                      <w:divsChild>
                                                                        <w:div w:id="1643997847">
                                                                          <w:marLeft w:val="0"/>
                                                                          <w:marRight w:val="0"/>
                                                                          <w:marTop w:val="0"/>
                                                                          <w:marBottom w:val="0"/>
                                                                          <w:divBdr>
                                                                            <w:top w:val="none" w:sz="0" w:space="0" w:color="auto"/>
                                                                            <w:left w:val="none" w:sz="0" w:space="0" w:color="auto"/>
                                                                            <w:bottom w:val="none" w:sz="0" w:space="0" w:color="auto"/>
                                                                            <w:right w:val="none" w:sz="0" w:space="0" w:color="auto"/>
                                                                          </w:divBdr>
                                                                          <w:divsChild>
                                                                            <w:div w:id="270825062">
                                                                              <w:marLeft w:val="0"/>
                                                                              <w:marRight w:val="0"/>
                                                                              <w:marTop w:val="0"/>
                                                                              <w:marBottom w:val="0"/>
                                                                              <w:divBdr>
                                                                                <w:top w:val="none" w:sz="0" w:space="0" w:color="auto"/>
                                                                                <w:left w:val="none" w:sz="0" w:space="0" w:color="auto"/>
                                                                                <w:bottom w:val="none" w:sz="0" w:space="0" w:color="auto"/>
                                                                                <w:right w:val="none" w:sz="0" w:space="0" w:color="auto"/>
                                                                              </w:divBdr>
                                                                              <w:divsChild>
                                                                                <w:div w:id="846477175">
                                                                                  <w:marLeft w:val="0"/>
                                                                                  <w:marRight w:val="0"/>
                                                                                  <w:marTop w:val="0"/>
                                                                                  <w:marBottom w:val="0"/>
                                                                                  <w:divBdr>
                                                                                    <w:top w:val="none" w:sz="0" w:space="0" w:color="auto"/>
                                                                                    <w:left w:val="none" w:sz="0" w:space="0" w:color="auto"/>
                                                                                    <w:bottom w:val="none" w:sz="0" w:space="0" w:color="auto"/>
                                                                                    <w:right w:val="none" w:sz="0" w:space="0" w:color="auto"/>
                                                                                  </w:divBdr>
                                                                                  <w:divsChild>
                                                                                    <w:div w:id="1509708239">
                                                                                      <w:marLeft w:val="0"/>
                                                                                      <w:marRight w:val="0"/>
                                                                                      <w:marTop w:val="0"/>
                                                                                      <w:marBottom w:val="0"/>
                                                                                      <w:divBdr>
                                                                                        <w:top w:val="none" w:sz="0" w:space="0" w:color="auto"/>
                                                                                        <w:left w:val="none" w:sz="0" w:space="0" w:color="auto"/>
                                                                                        <w:bottom w:val="none" w:sz="0" w:space="0" w:color="auto"/>
                                                                                        <w:right w:val="none" w:sz="0" w:space="0" w:color="auto"/>
                                                                                      </w:divBdr>
                                                                                      <w:divsChild>
                                                                                        <w:div w:id="1041514225">
                                                                                          <w:marLeft w:val="0"/>
                                                                                          <w:marRight w:val="0"/>
                                                                                          <w:marTop w:val="0"/>
                                                                                          <w:marBottom w:val="0"/>
                                                                                          <w:divBdr>
                                                                                            <w:top w:val="none" w:sz="0" w:space="0" w:color="auto"/>
                                                                                            <w:left w:val="none" w:sz="0" w:space="0" w:color="auto"/>
                                                                                            <w:bottom w:val="none" w:sz="0" w:space="0" w:color="auto"/>
                                                                                            <w:right w:val="none" w:sz="0" w:space="0" w:color="auto"/>
                                                                                          </w:divBdr>
                                                                                          <w:divsChild>
                                                                                            <w:div w:id="64766080">
                                                                                              <w:marLeft w:val="0"/>
                                                                                              <w:marRight w:val="0"/>
                                                                                              <w:marTop w:val="0"/>
                                                                                              <w:marBottom w:val="0"/>
                                                                                              <w:divBdr>
                                                                                                <w:top w:val="none" w:sz="0" w:space="0" w:color="auto"/>
                                                                                                <w:left w:val="none" w:sz="0" w:space="0" w:color="auto"/>
                                                                                                <w:bottom w:val="none" w:sz="0" w:space="0" w:color="auto"/>
                                                                                                <w:right w:val="none" w:sz="0" w:space="0" w:color="auto"/>
                                                                                              </w:divBdr>
                                                                                              <w:divsChild>
                                                                                                <w:div w:id="1417705426">
                                                                                                  <w:marLeft w:val="0"/>
                                                                                                  <w:marRight w:val="0"/>
                                                                                                  <w:marTop w:val="0"/>
                                                                                                  <w:marBottom w:val="0"/>
                                                                                                  <w:divBdr>
                                                                                                    <w:top w:val="none" w:sz="0" w:space="0" w:color="auto"/>
                                                                                                    <w:left w:val="none" w:sz="0" w:space="0" w:color="auto"/>
                                                                                                    <w:bottom w:val="none" w:sz="0" w:space="0" w:color="auto"/>
                                                                                                    <w:right w:val="none" w:sz="0" w:space="0" w:color="auto"/>
                                                                                                  </w:divBdr>
                                                                                                  <w:divsChild>
                                                                                                    <w:div w:id="1373267185">
                                                                                                      <w:marLeft w:val="0"/>
                                                                                                      <w:marRight w:val="0"/>
                                                                                                      <w:marTop w:val="0"/>
                                                                                                      <w:marBottom w:val="0"/>
                                                                                                      <w:divBdr>
                                                                                                        <w:top w:val="none" w:sz="0" w:space="0" w:color="auto"/>
                                                                                                        <w:left w:val="none" w:sz="0" w:space="0" w:color="auto"/>
                                                                                                        <w:bottom w:val="none" w:sz="0" w:space="0" w:color="auto"/>
                                                                                                        <w:right w:val="none" w:sz="0" w:space="0" w:color="auto"/>
                                                                                                      </w:divBdr>
                                                                                                      <w:divsChild>
                                                                                                        <w:div w:id="1987317559">
                                                                                                          <w:marLeft w:val="0"/>
                                                                                                          <w:marRight w:val="0"/>
                                                                                                          <w:marTop w:val="0"/>
                                                                                                          <w:marBottom w:val="0"/>
                                                                                                          <w:divBdr>
                                                                                                            <w:top w:val="none" w:sz="0" w:space="0" w:color="auto"/>
                                                                                                            <w:left w:val="none" w:sz="0" w:space="0" w:color="auto"/>
                                                                                                            <w:bottom w:val="none" w:sz="0" w:space="0" w:color="auto"/>
                                                                                                            <w:right w:val="none" w:sz="0" w:space="0" w:color="auto"/>
                                                                                                          </w:divBdr>
                                                                                                          <w:divsChild>
                                                                                                            <w:div w:id="234972517">
                                                                                                              <w:marLeft w:val="0"/>
                                                                                                              <w:marRight w:val="0"/>
                                                                                                              <w:marTop w:val="0"/>
                                                                                                              <w:marBottom w:val="0"/>
                                                                                                              <w:divBdr>
                                                                                                                <w:top w:val="none" w:sz="0" w:space="0" w:color="auto"/>
                                                                                                                <w:left w:val="none" w:sz="0" w:space="0" w:color="auto"/>
                                                                                                                <w:bottom w:val="none" w:sz="0" w:space="0" w:color="auto"/>
                                                                                                                <w:right w:val="none" w:sz="0" w:space="0" w:color="auto"/>
                                                                                                              </w:divBdr>
                                                                                                              <w:divsChild>
                                                                                                                <w:div w:id="422722813">
                                                                                                                  <w:marLeft w:val="0"/>
                                                                                                                  <w:marRight w:val="0"/>
                                                                                                                  <w:marTop w:val="0"/>
                                                                                                                  <w:marBottom w:val="0"/>
                                                                                                                  <w:divBdr>
                                                                                                                    <w:top w:val="none" w:sz="0" w:space="0" w:color="auto"/>
                                                                                                                    <w:left w:val="none" w:sz="0" w:space="0" w:color="auto"/>
                                                                                                                    <w:bottom w:val="none" w:sz="0" w:space="0" w:color="auto"/>
                                                                                                                    <w:right w:val="none" w:sz="0" w:space="0" w:color="auto"/>
                                                                                                                  </w:divBdr>
                                                                                                                  <w:divsChild>
                                                                                                                    <w:div w:id="2098555887">
                                                                                                                      <w:marLeft w:val="0"/>
                                                                                                                      <w:marRight w:val="0"/>
                                                                                                                      <w:marTop w:val="0"/>
                                                                                                                      <w:marBottom w:val="0"/>
                                                                                                                      <w:divBdr>
                                                                                                                        <w:top w:val="none" w:sz="0" w:space="0" w:color="auto"/>
                                                                                                                        <w:left w:val="none" w:sz="0" w:space="0" w:color="auto"/>
                                                                                                                        <w:bottom w:val="none" w:sz="0" w:space="0" w:color="auto"/>
                                                                                                                        <w:right w:val="none" w:sz="0" w:space="0" w:color="auto"/>
                                                                                                                      </w:divBdr>
                                                                                                                      <w:divsChild>
                                                                                                                        <w:div w:id="166749816">
                                                                                                                          <w:marLeft w:val="0"/>
                                                                                                                          <w:marRight w:val="0"/>
                                                                                                                          <w:marTop w:val="0"/>
                                                                                                                          <w:marBottom w:val="0"/>
                                                                                                                          <w:divBdr>
                                                                                                                            <w:top w:val="none" w:sz="0" w:space="0" w:color="auto"/>
                                                                                                                            <w:left w:val="none" w:sz="0" w:space="0" w:color="auto"/>
                                                                                                                            <w:bottom w:val="none" w:sz="0" w:space="0" w:color="auto"/>
                                                                                                                            <w:right w:val="none" w:sz="0" w:space="0" w:color="auto"/>
                                                                                                                          </w:divBdr>
                                                                                                                          <w:divsChild>
                                                                                                                            <w:div w:id="248274187">
                                                                                                                              <w:marLeft w:val="0"/>
                                                                                                                              <w:marRight w:val="0"/>
                                                                                                                              <w:marTop w:val="0"/>
                                                                                                                              <w:marBottom w:val="0"/>
                                                                                                                              <w:divBdr>
                                                                                                                                <w:top w:val="none" w:sz="0" w:space="0" w:color="auto"/>
                                                                                                                                <w:left w:val="none" w:sz="0" w:space="0" w:color="auto"/>
                                                                                                                                <w:bottom w:val="none" w:sz="0" w:space="0" w:color="auto"/>
                                                                                                                                <w:right w:val="none" w:sz="0" w:space="0" w:color="auto"/>
                                                                                                                              </w:divBdr>
                                                                                                                              <w:divsChild>
                                                                                                                                <w:div w:id="593515723">
                                                                                                                                  <w:marLeft w:val="0"/>
                                                                                                                                  <w:marRight w:val="0"/>
                                                                                                                                  <w:marTop w:val="0"/>
                                                                                                                                  <w:marBottom w:val="0"/>
                                                                                                                                  <w:divBdr>
                                                                                                                                    <w:top w:val="none" w:sz="0" w:space="0" w:color="auto"/>
                                                                                                                                    <w:left w:val="none" w:sz="0" w:space="0" w:color="auto"/>
                                                                                                                                    <w:bottom w:val="none" w:sz="0" w:space="0" w:color="auto"/>
                                                                                                                                    <w:right w:val="none" w:sz="0" w:space="0" w:color="auto"/>
                                                                                                                                  </w:divBdr>
                                                                                                                                  <w:divsChild>
                                                                                                                                    <w:div w:id="112553238">
                                                                                                                                      <w:marLeft w:val="0"/>
                                                                                                                                      <w:marRight w:val="0"/>
                                                                                                                                      <w:marTop w:val="0"/>
                                                                                                                                      <w:marBottom w:val="0"/>
                                                                                                                                      <w:divBdr>
                                                                                                                                        <w:top w:val="none" w:sz="0" w:space="0" w:color="auto"/>
                                                                                                                                        <w:left w:val="none" w:sz="0" w:space="0" w:color="auto"/>
                                                                                                                                        <w:bottom w:val="none" w:sz="0" w:space="0" w:color="auto"/>
                                                                                                                                        <w:right w:val="none" w:sz="0" w:space="0" w:color="auto"/>
                                                                                                                                      </w:divBdr>
                                                                                                                                      <w:divsChild>
                                                                                                                                        <w:div w:id="182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20816">
      <w:bodyDiv w:val="1"/>
      <w:marLeft w:val="0"/>
      <w:marRight w:val="0"/>
      <w:marTop w:val="0"/>
      <w:marBottom w:val="0"/>
      <w:divBdr>
        <w:top w:val="none" w:sz="0" w:space="0" w:color="auto"/>
        <w:left w:val="none" w:sz="0" w:space="0" w:color="auto"/>
        <w:bottom w:val="none" w:sz="0" w:space="0" w:color="auto"/>
        <w:right w:val="none" w:sz="0" w:space="0" w:color="auto"/>
      </w:divBdr>
    </w:div>
    <w:div w:id="944264525">
      <w:bodyDiv w:val="1"/>
      <w:marLeft w:val="0"/>
      <w:marRight w:val="0"/>
      <w:marTop w:val="0"/>
      <w:marBottom w:val="0"/>
      <w:divBdr>
        <w:top w:val="none" w:sz="0" w:space="0" w:color="auto"/>
        <w:left w:val="none" w:sz="0" w:space="0" w:color="auto"/>
        <w:bottom w:val="none" w:sz="0" w:space="0" w:color="auto"/>
        <w:right w:val="none" w:sz="0" w:space="0" w:color="auto"/>
      </w:divBdr>
    </w:div>
    <w:div w:id="949362059">
      <w:bodyDiv w:val="1"/>
      <w:marLeft w:val="0"/>
      <w:marRight w:val="0"/>
      <w:marTop w:val="0"/>
      <w:marBottom w:val="0"/>
      <w:divBdr>
        <w:top w:val="none" w:sz="0" w:space="0" w:color="auto"/>
        <w:left w:val="none" w:sz="0" w:space="0" w:color="auto"/>
        <w:bottom w:val="none" w:sz="0" w:space="0" w:color="auto"/>
        <w:right w:val="none" w:sz="0" w:space="0" w:color="auto"/>
      </w:divBdr>
    </w:div>
    <w:div w:id="980306944">
      <w:bodyDiv w:val="1"/>
      <w:marLeft w:val="0"/>
      <w:marRight w:val="0"/>
      <w:marTop w:val="0"/>
      <w:marBottom w:val="0"/>
      <w:divBdr>
        <w:top w:val="none" w:sz="0" w:space="0" w:color="auto"/>
        <w:left w:val="none" w:sz="0" w:space="0" w:color="auto"/>
        <w:bottom w:val="none" w:sz="0" w:space="0" w:color="auto"/>
        <w:right w:val="none" w:sz="0" w:space="0" w:color="auto"/>
      </w:divBdr>
    </w:div>
    <w:div w:id="1030182621">
      <w:bodyDiv w:val="1"/>
      <w:marLeft w:val="0"/>
      <w:marRight w:val="0"/>
      <w:marTop w:val="0"/>
      <w:marBottom w:val="0"/>
      <w:divBdr>
        <w:top w:val="none" w:sz="0" w:space="0" w:color="auto"/>
        <w:left w:val="none" w:sz="0" w:space="0" w:color="auto"/>
        <w:bottom w:val="none" w:sz="0" w:space="0" w:color="auto"/>
        <w:right w:val="none" w:sz="0" w:space="0" w:color="auto"/>
      </w:divBdr>
      <w:divsChild>
        <w:div w:id="243926507">
          <w:marLeft w:val="0"/>
          <w:marRight w:val="0"/>
          <w:marTop w:val="0"/>
          <w:marBottom w:val="0"/>
          <w:divBdr>
            <w:top w:val="none" w:sz="0" w:space="0" w:color="auto"/>
            <w:left w:val="none" w:sz="0" w:space="0" w:color="auto"/>
            <w:bottom w:val="none" w:sz="0" w:space="0" w:color="auto"/>
            <w:right w:val="none" w:sz="0" w:space="0" w:color="auto"/>
          </w:divBdr>
        </w:div>
      </w:divsChild>
    </w:div>
    <w:div w:id="1169297030">
      <w:bodyDiv w:val="1"/>
      <w:marLeft w:val="0"/>
      <w:marRight w:val="0"/>
      <w:marTop w:val="0"/>
      <w:marBottom w:val="0"/>
      <w:divBdr>
        <w:top w:val="none" w:sz="0" w:space="0" w:color="auto"/>
        <w:left w:val="none" w:sz="0" w:space="0" w:color="auto"/>
        <w:bottom w:val="none" w:sz="0" w:space="0" w:color="auto"/>
        <w:right w:val="none" w:sz="0" w:space="0" w:color="auto"/>
      </w:divBdr>
    </w:div>
    <w:div w:id="16337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dhan@ks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ael.fa@hotmail.com" TargetMode="External"/><Relationship Id="rId5" Type="http://schemas.openxmlformats.org/officeDocument/2006/relationships/webSettings" Target="webSettings.xml"/><Relationship Id="rId10" Type="http://schemas.openxmlformats.org/officeDocument/2006/relationships/hyperlink" Target="mailto:najla.alsayari@outlook.com" TargetMode="External"/><Relationship Id="rId4" Type="http://schemas.openxmlformats.org/officeDocument/2006/relationships/settings" Target="settings.xml"/><Relationship Id="rId9" Type="http://schemas.openxmlformats.org/officeDocument/2006/relationships/hyperlink" Target="mailto:Mashael.fa@hotmail.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6786-EDF2-45AC-8D64-717CEC75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15473</TotalTime>
  <Pages>21</Pages>
  <Words>10254</Words>
  <Characters>58448</Characters>
  <Application>Microsoft Office Word</Application>
  <DocSecurity>0</DocSecurity>
  <Lines>487</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Mashael Abuabat</dc:creator>
  <cp:keywords/>
  <dc:description/>
  <cp:lastModifiedBy>Mashael Abuabat</cp:lastModifiedBy>
  <cp:revision>220</cp:revision>
  <cp:lastPrinted>2016-04-10T17:47:00Z</cp:lastPrinted>
  <dcterms:created xsi:type="dcterms:W3CDTF">2016-03-18T10:11:00Z</dcterms:created>
  <dcterms:modified xsi:type="dcterms:W3CDTF">2016-10-04T17:35:00Z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mashael.fa@hotmail.com@www.mendeley.com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