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C9331" w14:textId="77777777" w:rsidR="004C3733" w:rsidRDefault="004C3733" w:rsidP="0069188C">
      <w:pPr>
        <w:jc w:val="both"/>
        <w:outlineLvl w:val="0"/>
        <w:rPr>
          <w:rFonts w:ascii="Times New Roman" w:hAnsi="Times New Roman" w:cs="Times New Roman"/>
          <w:b/>
        </w:rPr>
      </w:pPr>
      <w:r w:rsidRPr="00A81E8D">
        <w:rPr>
          <w:rFonts w:ascii="Times New Roman" w:hAnsi="Times New Roman" w:cs="Times New Roman"/>
          <w:b/>
        </w:rPr>
        <w:t>Tables</w:t>
      </w:r>
      <w:r>
        <w:rPr>
          <w:rFonts w:ascii="Times New Roman" w:hAnsi="Times New Roman" w:cs="Times New Roman"/>
          <w:b/>
        </w:rPr>
        <w:t>:</w:t>
      </w:r>
    </w:p>
    <w:p w14:paraId="7C579869" w14:textId="77777777" w:rsidR="004C3733" w:rsidRDefault="004C3733" w:rsidP="004C3733">
      <w:pPr>
        <w:jc w:val="both"/>
        <w:rPr>
          <w:rFonts w:ascii="Times New Roman" w:hAnsi="Times New Roman" w:cs="Times New Roman"/>
          <w:b/>
        </w:rPr>
      </w:pPr>
    </w:p>
    <w:p w14:paraId="477EFDA3" w14:textId="02569CB7" w:rsidR="004C3733" w:rsidRDefault="00820507" w:rsidP="0069188C">
      <w:pPr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TABLE - </w:t>
      </w:r>
      <w:r w:rsidR="0069188C">
        <w:rPr>
          <w:rFonts w:ascii="Times New Roman" w:hAnsi="Times New Roman" w:cs="Times New Roman"/>
          <w:b/>
          <w:bCs/>
        </w:rPr>
        <w:t>1</w:t>
      </w:r>
    </w:p>
    <w:p w14:paraId="6DD53C0A" w14:textId="77777777" w:rsidR="004C3733" w:rsidRDefault="004C3733" w:rsidP="004C3733">
      <w:pPr>
        <w:jc w:val="both"/>
        <w:rPr>
          <w:rFonts w:ascii="Times New Roman" w:hAnsi="Times New Roman" w:cs="Times New Roman"/>
          <w:b/>
        </w:rPr>
      </w:pPr>
    </w:p>
    <w:tbl>
      <w:tblPr>
        <w:tblStyle w:val="LightShading"/>
        <w:tblW w:w="9738" w:type="dxa"/>
        <w:tblLayout w:type="fixed"/>
        <w:tblLook w:val="04A0" w:firstRow="1" w:lastRow="0" w:firstColumn="1" w:lastColumn="0" w:noHBand="0" w:noVBand="1"/>
      </w:tblPr>
      <w:tblGrid>
        <w:gridCol w:w="2538"/>
        <w:gridCol w:w="2430"/>
        <w:gridCol w:w="4770"/>
      </w:tblGrid>
      <w:tr w:rsidR="004C3733" w:rsidRPr="006C3D34" w14:paraId="6B899AF3" w14:textId="77777777" w:rsidTr="004A19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4611" w14:textId="77777777" w:rsidR="004C3733" w:rsidRPr="006C3D34" w:rsidRDefault="004C3733" w:rsidP="004A195C">
            <w:pPr>
              <w:jc w:val="both"/>
              <w:rPr>
                <w:rFonts w:ascii="Times New Roman" w:hAnsi="Times New Roman" w:cs="Times New Roman"/>
              </w:rPr>
            </w:pPr>
            <w:r w:rsidRPr="006C3D34">
              <w:rPr>
                <w:rFonts w:ascii="Times New Roman" w:hAnsi="Times New Roman" w:cs="Times New Roman"/>
              </w:rPr>
              <w:t>Characteristic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CC87" w14:textId="77777777" w:rsidR="004C3733" w:rsidRPr="006C3D34" w:rsidRDefault="004C3733" w:rsidP="004A195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3D34">
              <w:rPr>
                <w:rFonts w:ascii="Times New Roman" w:hAnsi="Times New Roman" w:cs="Times New Roman"/>
              </w:rPr>
              <w:t>No of subjects</w:t>
            </w:r>
          </w:p>
        </w:tc>
        <w:tc>
          <w:tcPr>
            <w:tcW w:w="4770" w:type="dxa"/>
            <w:tcBorders>
              <w:bottom w:val="single" w:sz="4" w:space="0" w:color="auto"/>
              <w:right w:val="single" w:sz="4" w:space="0" w:color="auto"/>
            </w:tcBorders>
          </w:tcPr>
          <w:p w14:paraId="5C23FC0E" w14:textId="77777777" w:rsidR="004C3733" w:rsidRPr="006C3D34" w:rsidRDefault="004C3733" w:rsidP="004A195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3D34">
              <w:rPr>
                <w:rFonts w:ascii="Times New Roman" w:hAnsi="Times New Roman" w:cs="Times New Roman"/>
              </w:rPr>
              <w:t>Percentage</w:t>
            </w:r>
          </w:p>
        </w:tc>
      </w:tr>
      <w:tr w:rsidR="004C3733" w:rsidRPr="006C3D34" w14:paraId="5B8B8554" w14:textId="77777777" w:rsidTr="004A1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0A4268" w14:textId="77777777" w:rsidR="004C3733" w:rsidRPr="006C3D34" w:rsidRDefault="004C3733" w:rsidP="004A195C">
            <w:pPr>
              <w:jc w:val="both"/>
              <w:rPr>
                <w:rFonts w:ascii="Times New Roman" w:hAnsi="Times New Roman" w:cs="Times New Roman"/>
              </w:rPr>
            </w:pPr>
            <w:r w:rsidRPr="006C3D34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A25970" w14:textId="77777777" w:rsidR="004C3733" w:rsidRPr="006C3D34" w:rsidRDefault="004C3733" w:rsidP="004A19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tcBorders>
              <w:top w:val="single" w:sz="4" w:space="0" w:color="auto"/>
              <w:right w:val="single" w:sz="4" w:space="0" w:color="auto"/>
            </w:tcBorders>
          </w:tcPr>
          <w:p w14:paraId="244DE65F" w14:textId="77777777" w:rsidR="004C3733" w:rsidRPr="006C3D34" w:rsidRDefault="004C3733" w:rsidP="004A19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C3733" w:rsidRPr="006C3D34" w14:paraId="7C996768" w14:textId="77777777" w:rsidTr="004A19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tcBorders>
              <w:left w:val="single" w:sz="4" w:space="0" w:color="auto"/>
              <w:right w:val="single" w:sz="4" w:space="0" w:color="auto"/>
            </w:tcBorders>
          </w:tcPr>
          <w:p w14:paraId="1286D7E9" w14:textId="77777777" w:rsidR="004C3733" w:rsidRPr="006C3D34" w:rsidRDefault="004C3733" w:rsidP="004A195C">
            <w:pPr>
              <w:jc w:val="both"/>
              <w:rPr>
                <w:rFonts w:ascii="Times New Roman" w:hAnsi="Times New Roman" w:cs="Times New Roman"/>
              </w:rPr>
            </w:pPr>
            <w:r w:rsidRPr="006C3D34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5A15CACD" w14:textId="77777777" w:rsidR="004C3733" w:rsidRPr="006C3D34" w:rsidRDefault="004C3733" w:rsidP="004A19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3D34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14:paraId="11120D6A" w14:textId="77777777" w:rsidR="004C3733" w:rsidRPr="006C3D34" w:rsidRDefault="004C3733" w:rsidP="004A19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3D34">
              <w:rPr>
                <w:rFonts w:ascii="Times New Roman" w:hAnsi="Times New Roman" w:cs="Times New Roman"/>
              </w:rPr>
              <w:t>39.5%</w:t>
            </w:r>
          </w:p>
        </w:tc>
      </w:tr>
      <w:tr w:rsidR="004C3733" w:rsidRPr="006C3D34" w14:paraId="769770B9" w14:textId="77777777" w:rsidTr="004A1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010F" w14:textId="77777777" w:rsidR="004C3733" w:rsidRPr="006C3D34" w:rsidRDefault="004C3733" w:rsidP="004A195C">
            <w:pPr>
              <w:jc w:val="both"/>
              <w:rPr>
                <w:rFonts w:ascii="Times New Roman" w:hAnsi="Times New Roman" w:cs="Times New Roman"/>
              </w:rPr>
            </w:pPr>
            <w:r w:rsidRPr="006C3D34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7517" w14:textId="77777777" w:rsidR="004C3733" w:rsidRPr="006C3D34" w:rsidRDefault="004C3733" w:rsidP="004A19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3D34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4770" w:type="dxa"/>
            <w:tcBorders>
              <w:bottom w:val="single" w:sz="4" w:space="0" w:color="auto"/>
              <w:right w:val="single" w:sz="4" w:space="0" w:color="auto"/>
            </w:tcBorders>
          </w:tcPr>
          <w:p w14:paraId="27C2C8A0" w14:textId="77777777" w:rsidR="004C3733" w:rsidRPr="006C3D34" w:rsidRDefault="004C3733" w:rsidP="004A19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3D34">
              <w:rPr>
                <w:rFonts w:ascii="Times New Roman" w:hAnsi="Times New Roman" w:cs="Times New Roman"/>
              </w:rPr>
              <w:t>60.5%</w:t>
            </w:r>
          </w:p>
        </w:tc>
      </w:tr>
      <w:tr w:rsidR="004C3733" w:rsidRPr="006C3D34" w14:paraId="2502B327" w14:textId="77777777" w:rsidTr="004A19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CC57CE" w14:textId="77777777" w:rsidR="004C3733" w:rsidRPr="006C3D34" w:rsidRDefault="004C3733" w:rsidP="004A195C">
            <w:pPr>
              <w:jc w:val="both"/>
              <w:rPr>
                <w:rFonts w:ascii="Times New Roman" w:hAnsi="Times New Roman" w:cs="Times New Roman"/>
              </w:rPr>
            </w:pPr>
            <w:r w:rsidRPr="006C3D34">
              <w:rPr>
                <w:rFonts w:ascii="Times New Roman" w:hAnsi="Times New Roman" w:cs="Times New Roman"/>
              </w:rPr>
              <w:t>Educational level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513134" w14:textId="77777777" w:rsidR="004C3733" w:rsidRPr="006C3D34" w:rsidRDefault="004C3733" w:rsidP="004A19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tcBorders>
              <w:top w:val="single" w:sz="4" w:space="0" w:color="auto"/>
              <w:right w:val="single" w:sz="4" w:space="0" w:color="auto"/>
            </w:tcBorders>
          </w:tcPr>
          <w:p w14:paraId="51D9A102" w14:textId="77777777" w:rsidR="004C3733" w:rsidRPr="006C3D34" w:rsidRDefault="004C3733" w:rsidP="004A19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C3733" w:rsidRPr="006C3D34" w14:paraId="1C9D0BB3" w14:textId="77777777" w:rsidTr="004A1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tcBorders>
              <w:left w:val="single" w:sz="4" w:space="0" w:color="auto"/>
              <w:right w:val="single" w:sz="4" w:space="0" w:color="auto"/>
            </w:tcBorders>
          </w:tcPr>
          <w:p w14:paraId="739FA872" w14:textId="77777777" w:rsidR="004C3733" w:rsidRPr="006C3D34" w:rsidRDefault="004C3733" w:rsidP="004A195C">
            <w:pPr>
              <w:jc w:val="both"/>
              <w:rPr>
                <w:rFonts w:ascii="Times New Roman" w:hAnsi="Times New Roman" w:cs="Times New Roman"/>
              </w:rPr>
            </w:pPr>
            <w:r w:rsidRPr="006C3D34">
              <w:rPr>
                <w:rFonts w:ascii="Times New Roman" w:hAnsi="Times New Roman" w:cs="Times New Roman"/>
              </w:rPr>
              <w:t>Intermediate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4F0E0FFB" w14:textId="77777777" w:rsidR="004C3733" w:rsidRPr="006C3D34" w:rsidRDefault="004C3733" w:rsidP="004A19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3D34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14:paraId="6987DFAE" w14:textId="77777777" w:rsidR="004C3733" w:rsidRPr="006C3D34" w:rsidRDefault="004C3733" w:rsidP="004A19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3D34">
              <w:rPr>
                <w:rFonts w:ascii="Times New Roman" w:hAnsi="Times New Roman" w:cs="Times New Roman"/>
              </w:rPr>
              <w:t>41.97%</w:t>
            </w:r>
          </w:p>
        </w:tc>
      </w:tr>
      <w:tr w:rsidR="004C3733" w:rsidRPr="006C3D34" w14:paraId="6EFFF38B" w14:textId="77777777" w:rsidTr="004A19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tcBorders>
              <w:left w:val="single" w:sz="4" w:space="0" w:color="auto"/>
              <w:right w:val="single" w:sz="4" w:space="0" w:color="auto"/>
            </w:tcBorders>
          </w:tcPr>
          <w:p w14:paraId="4FD6A4AC" w14:textId="77777777" w:rsidR="004C3733" w:rsidRPr="006C3D34" w:rsidRDefault="004C3733" w:rsidP="004A195C">
            <w:pPr>
              <w:jc w:val="both"/>
              <w:rPr>
                <w:rFonts w:ascii="Times New Roman" w:hAnsi="Times New Roman" w:cs="Times New Roman"/>
              </w:rPr>
            </w:pPr>
            <w:r w:rsidRPr="006C3D34">
              <w:rPr>
                <w:rFonts w:ascii="Times New Roman" w:hAnsi="Times New Roman" w:cs="Times New Roman"/>
              </w:rPr>
              <w:t>Secondary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787841BC" w14:textId="77777777" w:rsidR="004C3733" w:rsidRPr="006C3D34" w:rsidRDefault="004C3733" w:rsidP="004A19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3D34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14:paraId="387EAEAD" w14:textId="77777777" w:rsidR="004C3733" w:rsidRPr="006C3D34" w:rsidRDefault="004C3733" w:rsidP="004A19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3D34">
              <w:rPr>
                <w:rFonts w:ascii="Times New Roman" w:hAnsi="Times New Roman" w:cs="Times New Roman"/>
              </w:rPr>
              <w:t>58.02%</w:t>
            </w:r>
          </w:p>
        </w:tc>
      </w:tr>
    </w:tbl>
    <w:p w14:paraId="6C2F0D62" w14:textId="7D147B63" w:rsidR="004C3733" w:rsidRPr="006C3D34" w:rsidRDefault="00820507" w:rsidP="004C373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Table </w:t>
      </w:r>
      <w:r w:rsidR="0069188C">
        <w:rPr>
          <w:rFonts w:ascii="Times New Roman" w:hAnsi="Times New Roman" w:cs="Times New Roman"/>
          <w:b/>
          <w:bCs/>
        </w:rPr>
        <w:t>1</w:t>
      </w:r>
      <w:r w:rsidR="004C3733">
        <w:rPr>
          <w:rFonts w:ascii="Times New Roman" w:hAnsi="Times New Roman" w:cs="Times New Roman"/>
          <w:b/>
        </w:rPr>
        <w:t>.</w:t>
      </w:r>
      <w:r w:rsidR="004C3733" w:rsidRPr="006C3D34">
        <w:rPr>
          <w:rFonts w:ascii="Times New Roman" w:hAnsi="Times New Roman" w:cs="Times New Roman"/>
          <w:b/>
        </w:rPr>
        <w:t xml:space="preserve"> Demographic characteristics of the sample</w:t>
      </w:r>
    </w:p>
    <w:p w14:paraId="64216C66" w14:textId="77777777" w:rsidR="004C3733" w:rsidRDefault="004C3733" w:rsidP="004C3733">
      <w:pPr>
        <w:jc w:val="both"/>
        <w:rPr>
          <w:rFonts w:ascii="Times New Roman" w:hAnsi="Times New Roman" w:cs="Times New Roman"/>
          <w:b/>
        </w:rPr>
      </w:pPr>
    </w:p>
    <w:p w14:paraId="7148725F" w14:textId="77777777" w:rsidR="004C3733" w:rsidRDefault="004C3733" w:rsidP="004C3733">
      <w:pPr>
        <w:jc w:val="both"/>
        <w:rPr>
          <w:rFonts w:ascii="Times New Roman" w:hAnsi="Times New Roman" w:cs="Times New Roman"/>
          <w:b/>
        </w:rPr>
      </w:pPr>
    </w:p>
    <w:p w14:paraId="0358A73E" w14:textId="77777777" w:rsidR="004C3733" w:rsidRDefault="004C3733" w:rsidP="004C3733">
      <w:pPr>
        <w:jc w:val="both"/>
        <w:rPr>
          <w:rFonts w:ascii="Times New Roman" w:hAnsi="Times New Roman" w:cs="Times New Roman"/>
          <w:b/>
        </w:rPr>
      </w:pPr>
    </w:p>
    <w:p w14:paraId="7B14AB65" w14:textId="77777777" w:rsidR="004C3733" w:rsidRDefault="004C3733" w:rsidP="004C3733">
      <w:pPr>
        <w:jc w:val="both"/>
        <w:rPr>
          <w:rFonts w:ascii="Times New Roman" w:hAnsi="Times New Roman" w:cs="Times New Roman"/>
          <w:b/>
        </w:rPr>
      </w:pPr>
    </w:p>
    <w:p w14:paraId="63003288" w14:textId="16C812FB" w:rsidR="004C3733" w:rsidRDefault="00820507" w:rsidP="0069188C">
      <w:pPr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TABLE - </w:t>
      </w:r>
      <w:r w:rsidR="0069188C">
        <w:rPr>
          <w:rFonts w:ascii="Times New Roman" w:hAnsi="Times New Roman" w:cs="Times New Roman"/>
          <w:b/>
          <w:bCs/>
        </w:rPr>
        <w:t>2</w:t>
      </w:r>
    </w:p>
    <w:p w14:paraId="199F7A87" w14:textId="77777777" w:rsidR="004C3733" w:rsidRPr="006C3D34" w:rsidRDefault="004C3733" w:rsidP="004C3733">
      <w:pPr>
        <w:jc w:val="both"/>
        <w:rPr>
          <w:rFonts w:ascii="Times New Roman" w:hAnsi="Times New Roman" w:cs="Times New Roman"/>
        </w:rPr>
      </w:pPr>
    </w:p>
    <w:tbl>
      <w:tblPr>
        <w:tblStyle w:val="LightShading"/>
        <w:tblpPr w:leftFromText="180" w:rightFromText="180" w:vertAnchor="text" w:tblpY="1"/>
        <w:tblOverlap w:val="never"/>
        <w:tblW w:w="9648" w:type="dxa"/>
        <w:tblBorders>
          <w:left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1260"/>
        <w:gridCol w:w="990"/>
        <w:gridCol w:w="1170"/>
        <w:gridCol w:w="1080"/>
        <w:gridCol w:w="1710"/>
      </w:tblGrid>
      <w:tr w:rsidR="004C3733" w:rsidRPr="006C3D34" w14:paraId="0E6C2CA1" w14:textId="77777777" w:rsidTr="004A19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62C4ED5" w14:textId="77777777" w:rsidR="004C3733" w:rsidRPr="006C3D34" w:rsidRDefault="004C3733" w:rsidP="004A195C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6C3D34">
              <w:rPr>
                <w:rFonts w:ascii="Times New Roman" w:hAnsi="Times New Roman" w:cs="Times New Roman"/>
                <w:b w:val="0"/>
              </w:rPr>
              <w:t>Category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CD9074A" w14:textId="77777777" w:rsidR="004C3733" w:rsidRPr="006C3D34" w:rsidRDefault="004C3733" w:rsidP="004A195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6C3D34">
              <w:rPr>
                <w:rFonts w:ascii="Times New Roman" w:hAnsi="Times New Roman" w:cs="Times New Roman"/>
                <w:b w:val="0"/>
              </w:rPr>
              <w:t>Strongly agree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CF9676A" w14:textId="77777777" w:rsidR="004C3733" w:rsidRPr="006C3D34" w:rsidRDefault="004C3733" w:rsidP="004A195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6C3D34">
              <w:rPr>
                <w:rFonts w:ascii="Times New Roman" w:hAnsi="Times New Roman" w:cs="Times New Roman"/>
                <w:b w:val="0"/>
              </w:rPr>
              <w:t>Agree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7013CED" w14:textId="77777777" w:rsidR="004C3733" w:rsidRPr="006C3D34" w:rsidRDefault="004C3733" w:rsidP="004A195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6C3D34">
              <w:rPr>
                <w:rFonts w:ascii="Times New Roman" w:hAnsi="Times New Roman" w:cs="Times New Roman"/>
                <w:b w:val="0"/>
              </w:rPr>
              <w:t>Neutral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58B2DD5" w14:textId="77777777" w:rsidR="004C3733" w:rsidRPr="006C3D34" w:rsidRDefault="004C3733" w:rsidP="004A195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6C3D34">
              <w:rPr>
                <w:rFonts w:ascii="Times New Roman" w:hAnsi="Times New Roman" w:cs="Times New Roman"/>
                <w:b w:val="0"/>
              </w:rPr>
              <w:t>Disagree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76A2723" w14:textId="77777777" w:rsidR="004C3733" w:rsidRPr="006C3D34" w:rsidRDefault="004C3733" w:rsidP="004A195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6C3D34">
              <w:rPr>
                <w:rFonts w:ascii="Times New Roman" w:hAnsi="Times New Roman" w:cs="Times New Roman"/>
                <w:b w:val="0"/>
              </w:rPr>
              <w:t>Strongly Disagree</w:t>
            </w:r>
          </w:p>
        </w:tc>
      </w:tr>
      <w:tr w:rsidR="004C3733" w:rsidRPr="006C3D34" w14:paraId="448677FD" w14:textId="77777777" w:rsidTr="004A1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left w:val="none" w:sz="0" w:space="0" w:color="auto"/>
              <w:right w:val="none" w:sz="0" w:space="0" w:color="auto"/>
            </w:tcBorders>
          </w:tcPr>
          <w:p w14:paraId="66F8D7D4" w14:textId="77777777" w:rsidR="004C3733" w:rsidRPr="006C3D34" w:rsidRDefault="004C3733" w:rsidP="004A19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6C3D34">
              <w:rPr>
                <w:rFonts w:ascii="Times New Roman" w:hAnsi="Times New Roman" w:cs="Times New Roman"/>
              </w:rPr>
              <w:t xml:space="preserve">ffect </w:t>
            </w:r>
            <w:r>
              <w:rPr>
                <w:rFonts w:ascii="Times New Roman" w:hAnsi="Times New Roman" w:cs="Times New Roman"/>
              </w:rPr>
              <w:t>of d</w:t>
            </w:r>
            <w:r w:rsidRPr="006C3D34">
              <w:rPr>
                <w:rFonts w:ascii="Times New Roman" w:hAnsi="Times New Roman" w:cs="Times New Roman"/>
              </w:rPr>
              <w:t>ental caries on appearance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</w:tcPr>
          <w:p w14:paraId="737CDAD2" w14:textId="77777777" w:rsidR="004C3733" w:rsidRPr="006C3D34" w:rsidRDefault="004C3733" w:rsidP="004A19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3D34">
              <w:rPr>
                <w:rFonts w:ascii="Times New Roman" w:hAnsi="Times New Roman" w:cs="Times New Roman"/>
              </w:rPr>
              <w:t>72%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14:paraId="17E39F54" w14:textId="77777777" w:rsidR="004C3733" w:rsidRPr="006C3D34" w:rsidRDefault="004C3733" w:rsidP="004A19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3D34">
              <w:rPr>
                <w:rFonts w:ascii="Times New Roman" w:hAnsi="Times New Roman" w:cs="Times New Roman"/>
              </w:rPr>
              <w:t>20.4%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14:paraId="126428DE" w14:textId="77777777" w:rsidR="004C3733" w:rsidRPr="006C3D34" w:rsidRDefault="004C3733" w:rsidP="004A19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3D34">
              <w:rPr>
                <w:rFonts w:ascii="Times New Roman" w:hAnsi="Times New Roman" w:cs="Times New Roman"/>
              </w:rPr>
              <w:t>4.5%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14:paraId="27808DD6" w14:textId="77777777" w:rsidR="004C3733" w:rsidRPr="006C3D34" w:rsidRDefault="004C3733" w:rsidP="004A19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3D34">
              <w:rPr>
                <w:rFonts w:ascii="Times New Roman" w:hAnsi="Times New Roman" w:cs="Times New Roman"/>
              </w:rPr>
              <w:t>0.8%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</w:tcPr>
          <w:p w14:paraId="09CE25A2" w14:textId="77777777" w:rsidR="004C3733" w:rsidRPr="006C3D34" w:rsidRDefault="004C3733" w:rsidP="004A19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3D34">
              <w:rPr>
                <w:rFonts w:ascii="Times New Roman" w:hAnsi="Times New Roman" w:cs="Times New Roman"/>
              </w:rPr>
              <w:t>1.6%</w:t>
            </w:r>
          </w:p>
        </w:tc>
      </w:tr>
      <w:tr w:rsidR="004C3733" w:rsidRPr="006C3D34" w14:paraId="2CB39DFC" w14:textId="77777777" w:rsidTr="004A195C">
        <w:trPr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14:paraId="75B61154" w14:textId="77777777" w:rsidR="004C3733" w:rsidRPr="006C3D34" w:rsidRDefault="004C3733" w:rsidP="004A19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Effect of sweets and soft drinks on oral health</w:t>
            </w:r>
          </w:p>
        </w:tc>
        <w:tc>
          <w:tcPr>
            <w:tcW w:w="1260" w:type="dxa"/>
          </w:tcPr>
          <w:p w14:paraId="64C3BD59" w14:textId="77777777" w:rsidR="004C3733" w:rsidRPr="006C3D34" w:rsidRDefault="004C3733" w:rsidP="004A19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3D34">
              <w:rPr>
                <w:rFonts w:ascii="Times New Roman" w:hAnsi="Times New Roman" w:cs="Times New Roman"/>
              </w:rPr>
              <w:t>47.3%</w:t>
            </w:r>
          </w:p>
        </w:tc>
        <w:tc>
          <w:tcPr>
            <w:tcW w:w="990" w:type="dxa"/>
          </w:tcPr>
          <w:p w14:paraId="4443E6A9" w14:textId="77777777" w:rsidR="004C3733" w:rsidRPr="006C3D34" w:rsidRDefault="004C3733" w:rsidP="004A19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3D34">
              <w:rPr>
                <w:rFonts w:ascii="Times New Roman" w:hAnsi="Times New Roman" w:cs="Times New Roman"/>
              </w:rPr>
              <w:t>33.7%</w:t>
            </w:r>
          </w:p>
        </w:tc>
        <w:tc>
          <w:tcPr>
            <w:tcW w:w="1170" w:type="dxa"/>
          </w:tcPr>
          <w:p w14:paraId="7BF4A760" w14:textId="77777777" w:rsidR="004C3733" w:rsidRPr="006C3D34" w:rsidRDefault="004C3733" w:rsidP="004A19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3D34">
              <w:rPr>
                <w:rFonts w:ascii="Times New Roman" w:hAnsi="Times New Roman" w:cs="Times New Roman"/>
              </w:rPr>
              <w:t>12.7%</w:t>
            </w:r>
          </w:p>
        </w:tc>
        <w:tc>
          <w:tcPr>
            <w:tcW w:w="1080" w:type="dxa"/>
          </w:tcPr>
          <w:p w14:paraId="73C600BD" w14:textId="77777777" w:rsidR="004C3733" w:rsidRPr="006C3D34" w:rsidRDefault="004C3733" w:rsidP="004A19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3D34">
              <w:rPr>
                <w:rFonts w:ascii="Times New Roman" w:hAnsi="Times New Roman" w:cs="Times New Roman"/>
              </w:rPr>
              <w:t>2.9%</w:t>
            </w:r>
          </w:p>
        </w:tc>
        <w:tc>
          <w:tcPr>
            <w:tcW w:w="1710" w:type="dxa"/>
          </w:tcPr>
          <w:p w14:paraId="0E173E09" w14:textId="77777777" w:rsidR="004C3733" w:rsidRPr="006C3D34" w:rsidRDefault="004C3733" w:rsidP="004A19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3D34">
              <w:rPr>
                <w:rFonts w:ascii="Times New Roman" w:hAnsi="Times New Roman" w:cs="Times New Roman"/>
              </w:rPr>
              <w:t>3.2%</w:t>
            </w:r>
          </w:p>
        </w:tc>
      </w:tr>
      <w:tr w:rsidR="004C3733" w:rsidRPr="006C3D34" w14:paraId="5527A8CA" w14:textId="77777777" w:rsidTr="004A1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left w:val="none" w:sz="0" w:space="0" w:color="auto"/>
              <w:right w:val="none" w:sz="0" w:space="0" w:color="auto"/>
            </w:tcBorders>
          </w:tcPr>
          <w:p w14:paraId="01C0A7AA" w14:textId="77777777" w:rsidR="004C3733" w:rsidRPr="006C3D34" w:rsidRDefault="004C3733" w:rsidP="004A195C">
            <w:pPr>
              <w:jc w:val="both"/>
              <w:rPr>
                <w:rFonts w:ascii="Times New Roman" w:hAnsi="Times New Roman" w:cs="Times New Roman"/>
              </w:rPr>
            </w:pPr>
            <w:r w:rsidRPr="006C3D34">
              <w:rPr>
                <w:rFonts w:ascii="Times New Roman" w:hAnsi="Times New Roman" w:cs="Times New Roman"/>
              </w:rPr>
              <w:t>Dental attitude</w:t>
            </w:r>
            <w:r>
              <w:rPr>
                <w:rFonts w:ascii="Times New Roman" w:hAnsi="Times New Roman" w:cs="Times New Roman"/>
              </w:rPr>
              <w:t xml:space="preserve"> importance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</w:tcPr>
          <w:p w14:paraId="56ECD370" w14:textId="77777777" w:rsidR="004C3733" w:rsidRPr="006C3D34" w:rsidRDefault="004C3733" w:rsidP="004A19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3D34">
              <w:rPr>
                <w:rFonts w:ascii="Times New Roman" w:hAnsi="Times New Roman" w:cs="Times New Roman"/>
              </w:rPr>
              <w:t>38.7%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14:paraId="56784FBF" w14:textId="77777777" w:rsidR="004C3733" w:rsidRPr="006C3D34" w:rsidRDefault="004C3733" w:rsidP="004A19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3D34">
              <w:rPr>
                <w:rFonts w:ascii="Times New Roman" w:hAnsi="Times New Roman" w:cs="Times New Roman"/>
              </w:rPr>
              <w:t>37.5%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14:paraId="60983DFB" w14:textId="77777777" w:rsidR="004C3733" w:rsidRPr="006C3D34" w:rsidRDefault="004C3733" w:rsidP="004A19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3D34"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14:paraId="4B8EC017" w14:textId="77777777" w:rsidR="004C3733" w:rsidRPr="006C3D34" w:rsidRDefault="004C3733" w:rsidP="004A19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3D34"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</w:tcPr>
          <w:p w14:paraId="3E6C2080" w14:textId="77777777" w:rsidR="004C3733" w:rsidRPr="006C3D34" w:rsidRDefault="004C3733" w:rsidP="004A19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3D34">
              <w:rPr>
                <w:rFonts w:ascii="Times New Roman" w:hAnsi="Times New Roman" w:cs="Times New Roman"/>
              </w:rPr>
              <w:t>5.8%</w:t>
            </w:r>
          </w:p>
        </w:tc>
      </w:tr>
      <w:tr w:rsidR="004C3733" w:rsidRPr="006C3D34" w14:paraId="76A2BA72" w14:textId="77777777" w:rsidTr="004A195C">
        <w:trPr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14:paraId="6D832280" w14:textId="77777777" w:rsidR="004C3733" w:rsidRPr="006C3D34" w:rsidRDefault="004C3733" w:rsidP="004A195C">
            <w:pPr>
              <w:jc w:val="both"/>
              <w:rPr>
                <w:rFonts w:ascii="Times New Roman" w:hAnsi="Times New Roman" w:cs="Times New Roman"/>
              </w:rPr>
            </w:pPr>
            <w:r w:rsidRPr="006C3D34">
              <w:rPr>
                <w:rFonts w:ascii="Times New Roman" w:hAnsi="Times New Roman" w:cs="Times New Roman"/>
              </w:rPr>
              <w:t>Dentist care</w:t>
            </w:r>
            <w:r>
              <w:rPr>
                <w:rFonts w:ascii="Times New Roman" w:hAnsi="Times New Roman" w:cs="Times New Roman"/>
              </w:rPr>
              <w:t xml:space="preserve"> about patient and their health</w:t>
            </w:r>
          </w:p>
        </w:tc>
        <w:tc>
          <w:tcPr>
            <w:tcW w:w="1260" w:type="dxa"/>
          </w:tcPr>
          <w:p w14:paraId="5ACF6F86" w14:textId="77777777" w:rsidR="004C3733" w:rsidRPr="006C3D34" w:rsidRDefault="004C3733" w:rsidP="004A19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3D34">
              <w:rPr>
                <w:rFonts w:ascii="Times New Roman" w:hAnsi="Times New Roman" w:cs="Times New Roman"/>
              </w:rPr>
              <w:t>59%</w:t>
            </w:r>
          </w:p>
        </w:tc>
        <w:tc>
          <w:tcPr>
            <w:tcW w:w="990" w:type="dxa"/>
          </w:tcPr>
          <w:p w14:paraId="62F65E97" w14:textId="77777777" w:rsidR="004C3733" w:rsidRPr="006C3D34" w:rsidRDefault="004C3733" w:rsidP="004A19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3D34">
              <w:rPr>
                <w:rFonts w:ascii="Times New Roman" w:hAnsi="Times New Roman" w:cs="Times New Roman"/>
              </w:rPr>
              <w:t>23.4%</w:t>
            </w:r>
          </w:p>
        </w:tc>
        <w:tc>
          <w:tcPr>
            <w:tcW w:w="1170" w:type="dxa"/>
          </w:tcPr>
          <w:p w14:paraId="2097AAD0" w14:textId="77777777" w:rsidR="004C3733" w:rsidRPr="006C3D34" w:rsidRDefault="004C3733" w:rsidP="004A19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3D34">
              <w:rPr>
                <w:rFonts w:ascii="Times New Roman" w:hAnsi="Times New Roman" w:cs="Times New Roman"/>
              </w:rPr>
              <w:t>9.5%</w:t>
            </w:r>
          </w:p>
        </w:tc>
        <w:tc>
          <w:tcPr>
            <w:tcW w:w="1080" w:type="dxa"/>
          </w:tcPr>
          <w:p w14:paraId="7580ACE0" w14:textId="77777777" w:rsidR="004C3733" w:rsidRPr="006C3D34" w:rsidRDefault="004C3733" w:rsidP="004A19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3D34">
              <w:rPr>
                <w:rFonts w:ascii="Times New Roman" w:hAnsi="Times New Roman" w:cs="Times New Roman"/>
              </w:rPr>
              <w:t>0.8%</w:t>
            </w:r>
          </w:p>
        </w:tc>
        <w:tc>
          <w:tcPr>
            <w:tcW w:w="1710" w:type="dxa"/>
          </w:tcPr>
          <w:p w14:paraId="6474F9DF" w14:textId="77777777" w:rsidR="004C3733" w:rsidRPr="006C3D34" w:rsidRDefault="004C3733" w:rsidP="004A19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3D34">
              <w:rPr>
                <w:rFonts w:ascii="Times New Roman" w:hAnsi="Times New Roman" w:cs="Times New Roman"/>
              </w:rPr>
              <w:t>2.5%</w:t>
            </w:r>
          </w:p>
        </w:tc>
      </w:tr>
      <w:tr w:rsidR="004C3733" w:rsidRPr="006C3D34" w14:paraId="13863FE5" w14:textId="77777777" w:rsidTr="004A1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left w:val="none" w:sz="0" w:space="0" w:color="auto"/>
              <w:right w:val="none" w:sz="0" w:space="0" w:color="auto"/>
            </w:tcBorders>
          </w:tcPr>
          <w:p w14:paraId="5BD7B0D5" w14:textId="77777777" w:rsidR="004C3733" w:rsidRPr="006C3D34" w:rsidRDefault="004C3733" w:rsidP="004A195C">
            <w:pPr>
              <w:jc w:val="both"/>
              <w:rPr>
                <w:rFonts w:ascii="Times New Roman" w:hAnsi="Times New Roman" w:cs="Times New Roman"/>
              </w:rPr>
            </w:pPr>
            <w:r w:rsidRPr="006C3D34">
              <w:rPr>
                <w:rFonts w:ascii="Times New Roman" w:hAnsi="Times New Roman" w:cs="Times New Roman"/>
              </w:rPr>
              <w:t>Personal dental care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</w:tcPr>
          <w:p w14:paraId="7CA7BA4F" w14:textId="77777777" w:rsidR="004C3733" w:rsidRPr="006C3D34" w:rsidRDefault="004C3733" w:rsidP="004A19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3D34"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14:paraId="49A36E39" w14:textId="77777777" w:rsidR="004C3733" w:rsidRPr="006C3D34" w:rsidRDefault="004C3733" w:rsidP="004A19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3D34">
              <w:rPr>
                <w:rFonts w:ascii="Times New Roman" w:hAnsi="Times New Roman" w:cs="Times New Roman"/>
              </w:rPr>
              <w:t>29%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14:paraId="1DC84E8F" w14:textId="77777777" w:rsidR="004C3733" w:rsidRPr="006C3D34" w:rsidRDefault="004C3733" w:rsidP="004A19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3D34">
              <w:rPr>
                <w:rFonts w:ascii="Times New Roman" w:hAnsi="Times New Roman" w:cs="Times New Roman"/>
              </w:rPr>
              <w:t>10.2%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14:paraId="287A933A" w14:textId="77777777" w:rsidR="004C3733" w:rsidRPr="006C3D34" w:rsidRDefault="004C3733" w:rsidP="004A19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3D34">
              <w:rPr>
                <w:rFonts w:ascii="Times New Roman" w:hAnsi="Times New Roman" w:cs="Times New Roman"/>
              </w:rPr>
              <w:t>2.5%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</w:tcPr>
          <w:p w14:paraId="016ED24B" w14:textId="77777777" w:rsidR="004C3733" w:rsidRPr="006C3D34" w:rsidRDefault="004C3733" w:rsidP="004A19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3D34">
              <w:rPr>
                <w:rFonts w:ascii="Times New Roman" w:hAnsi="Times New Roman" w:cs="Times New Roman"/>
              </w:rPr>
              <w:t>2.5%</w:t>
            </w:r>
          </w:p>
        </w:tc>
      </w:tr>
    </w:tbl>
    <w:p w14:paraId="204DF3F5" w14:textId="2ED7945F" w:rsidR="004C3733" w:rsidRPr="006C3D34" w:rsidRDefault="004C3733" w:rsidP="004C3733">
      <w:pPr>
        <w:jc w:val="center"/>
        <w:rPr>
          <w:rFonts w:ascii="Times New Roman" w:hAnsi="Times New Roman" w:cs="Times New Roman"/>
        </w:rPr>
      </w:pPr>
      <w:r w:rsidRPr="006C3D34">
        <w:rPr>
          <w:rFonts w:ascii="Times New Roman" w:hAnsi="Times New Roman" w:cs="Times New Roman"/>
          <w:b/>
        </w:rPr>
        <w:t xml:space="preserve">Table </w:t>
      </w:r>
      <w:r w:rsidR="0069188C">
        <w:rPr>
          <w:rFonts w:ascii="Times New Roman" w:hAnsi="Times New Roman" w:cs="Times New Roman"/>
          <w:b/>
          <w:bCs/>
        </w:rPr>
        <w:t>2</w:t>
      </w:r>
      <w:bookmarkStart w:id="0" w:name="_GoBack"/>
      <w:bookmarkEnd w:id="0"/>
      <w:r w:rsidRPr="006C3D34">
        <w:rPr>
          <w:rFonts w:ascii="Times New Roman" w:hAnsi="Times New Roman" w:cs="Times New Roman"/>
          <w:b/>
        </w:rPr>
        <w:t>. General Knowledge of Students</w:t>
      </w:r>
    </w:p>
    <w:p w14:paraId="6994D315" w14:textId="77777777" w:rsidR="004C3733" w:rsidRPr="00A81E8D" w:rsidRDefault="004C3733" w:rsidP="004C3733">
      <w:pPr>
        <w:jc w:val="both"/>
        <w:rPr>
          <w:rFonts w:ascii="Times New Roman" w:hAnsi="Times New Roman" w:cs="Times New Roman"/>
          <w:b/>
        </w:rPr>
      </w:pPr>
    </w:p>
    <w:p w14:paraId="0D72C35B" w14:textId="77777777" w:rsidR="00A369E7" w:rsidRDefault="00A369E7"/>
    <w:sectPr w:rsidR="00A369E7" w:rsidSect="004B46BE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C8423" w14:textId="77777777" w:rsidR="00ED528D" w:rsidRDefault="00ED528D">
      <w:r>
        <w:separator/>
      </w:r>
    </w:p>
  </w:endnote>
  <w:endnote w:type="continuationSeparator" w:id="0">
    <w:p w14:paraId="34F03742" w14:textId="77777777" w:rsidR="00ED528D" w:rsidRDefault="00ED5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490CF" w14:textId="77777777" w:rsidR="005D41B6" w:rsidRDefault="004C3733" w:rsidP="000432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142B10" w14:textId="77777777" w:rsidR="005D41B6" w:rsidRDefault="00ED528D" w:rsidP="003C33B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9F198" w14:textId="77777777" w:rsidR="005D41B6" w:rsidRDefault="004C3733" w:rsidP="000432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528D">
      <w:rPr>
        <w:rStyle w:val="PageNumber"/>
        <w:noProof/>
      </w:rPr>
      <w:t>1</w:t>
    </w:r>
    <w:r>
      <w:rPr>
        <w:rStyle w:val="PageNumber"/>
      </w:rPr>
      <w:fldChar w:fldCharType="end"/>
    </w:r>
  </w:p>
  <w:p w14:paraId="77C63BFE" w14:textId="77777777" w:rsidR="005D41B6" w:rsidRDefault="00ED528D" w:rsidP="003C33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B7964" w14:textId="77777777" w:rsidR="00ED528D" w:rsidRDefault="00ED528D">
      <w:r>
        <w:separator/>
      </w:r>
    </w:p>
  </w:footnote>
  <w:footnote w:type="continuationSeparator" w:id="0">
    <w:p w14:paraId="492386F3" w14:textId="77777777" w:rsidR="00ED528D" w:rsidRDefault="00ED5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733"/>
    <w:rsid w:val="004C3733"/>
    <w:rsid w:val="00630849"/>
    <w:rsid w:val="0069188C"/>
    <w:rsid w:val="00820507"/>
    <w:rsid w:val="00A369E7"/>
    <w:rsid w:val="00ED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E46CB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4C373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4C37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733"/>
  </w:style>
  <w:style w:type="character" w:styleId="PageNumber">
    <w:name w:val="page number"/>
    <w:basedOn w:val="DefaultParagraphFont"/>
    <w:uiPriority w:val="99"/>
    <w:semiHidden/>
    <w:unhideWhenUsed/>
    <w:rsid w:val="004C3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38E2D5-F958-7A48-B933-15747F2E5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559</Characters>
  <Application>Microsoft Macintosh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 Moheet</dc:creator>
  <cp:keywords/>
  <dc:description/>
  <cp:lastModifiedBy>Imran Alam Moheet</cp:lastModifiedBy>
  <cp:revision>3</cp:revision>
  <dcterms:created xsi:type="dcterms:W3CDTF">2013-08-21T16:21:00Z</dcterms:created>
  <dcterms:modified xsi:type="dcterms:W3CDTF">2016-06-06T17:34:00Z</dcterms:modified>
</cp:coreProperties>
</file>