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BB821" w14:textId="77777777" w:rsidR="00DF1547" w:rsidRPr="00CF0123" w:rsidRDefault="00DF1547" w:rsidP="00DF1547">
      <w:pPr>
        <w:jc w:val="center"/>
        <w:rPr>
          <w:rFonts w:ascii="Times New Roman" w:hAnsi="Times New Roman" w:cs="Times New Roman"/>
          <w:b/>
          <w:bCs/>
          <w:iCs/>
          <w:sz w:val="28"/>
          <w:szCs w:val="28"/>
        </w:rPr>
      </w:pPr>
      <w:r w:rsidRPr="00CF0123">
        <w:rPr>
          <w:rFonts w:ascii="Times New Roman" w:hAnsi="Times New Roman" w:cs="Times New Roman"/>
          <w:b/>
          <w:bCs/>
          <w:iCs/>
          <w:sz w:val="28"/>
          <w:szCs w:val="28"/>
        </w:rPr>
        <w:t>Mic</w:t>
      </w:r>
      <w:r w:rsidR="00C402FF" w:rsidRPr="00CF0123">
        <w:rPr>
          <w:rFonts w:ascii="Times New Roman" w:hAnsi="Times New Roman" w:cs="Times New Roman"/>
          <w:b/>
          <w:bCs/>
          <w:iCs/>
          <w:sz w:val="28"/>
          <w:szCs w:val="28"/>
        </w:rPr>
        <w:t>roanalysis of Root Cementum in P</w:t>
      </w:r>
      <w:r w:rsidRPr="00CF0123">
        <w:rPr>
          <w:rFonts w:ascii="Times New Roman" w:hAnsi="Times New Roman" w:cs="Times New Roman"/>
          <w:b/>
          <w:bCs/>
          <w:iCs/>
          <w:sz w:val="28"/>
          <w:szCs w:val="28"/>
        </w:rPr>
        <w:t>atients with Rapidly Progressive Periodontitis</w:t>
      </w:r>
    </w:p>
    <w:p w14:paraId="6068416E" w14:textId="77777777" w:rsidR="003B79EC" w:rsidRPr="00DA2F78" w:rsidRDefault="00DA2F78" w:rsidP="00DA2F78">
      <w:pPr>
        <w:ind w:left="360"/>
        <w:rPr>
          <w:rFonts w:ascii="Times New Roman" w:hAnsi="Times New Roman" w:cs="Times New Roman"/>
          <w:b/>
          <w:bCs/>
          <w:iCs/>
          <w:szCs w:val="20"/>
        </w:rPr>
      </w:pPr>
      <w:proofErr w:type="gramStart"/>
      <w:r w:rsidRPr="00DA2F78">
        <w:rPr>
          <w:rFonts w:ascii="Times New Roman" w:hAnsi="Times New Roman" w:cs="Times New Roman"/>
          <w:b/>
          <w:bCs/>
          <w:iCs/>
          <w:szCs w:val="20"/>
        </w:rPr>
        <w:t>key</w:t>
      </w:r>
      <w:proofErr w:type="gramEnd"/>
      <w:r w:rsidRPr="00DA2F78">
        <w:rPr>
          <w:rFonts w:ascii="Times New Roman" w:hAnsi="Times New Roman" w:cs="Times New Roman"/>
          <w:b/>
          <w:bCs/>
          <w:iCs/>
          <w:szCs w:val="20"/>
        </w:rPr>
        <w:t xml:space="preserve"> words: </w:t>
      </w:r>
      <w:r w:rsidRPr="00DA2F78">
        <w:rPr>
          <w:rStyle w:val="Strong"/>
          <w:rFonts w:ascii="Times New Roman" w:eastAsia="Times New Roman" w:hAnsi="Times New Roman" w:cs="Times New Roman"/>
          <w:b w:val="0"/>
        </w:rPr>
        <w:t xml:space="preserve">periodontitis, cementum, scanning electron microscope, </w:t>
      </w:r>
      <w:proofErr w:type="spellStart"/>
      <w:r w:rsidRPr="00DA2F78">
        <w:rPr>
          <w:rStyle w:val="Strong"/>
          <w:rFonts w:ascii="Times New Roman" w:eastAsia="Times New Roman" w:hAnsi="Times New Roman" w:cs="Times New Roman"/>
          <w:b w:val="0"/>
        </w:rPr>
        <w:t>despersive</w:t>
      </w:r>
      <w:proofErr w:type="spellEnd"/>
      <w:r w:rsidRPr="00DA2F78">
        <w:rPr>
          <w:rStyle w:val="Strong"/>
          <w:rFonts w:ascii="Times New Roman" w:eastAsia="Times New Roman" w:hAnsi="Times New Roman" w:cs="Times New Roman"/>
          <w:b w:val="0"/>
        </w:rPr>
        <w:t xml:space="preserve"> x ray analysis</w:t>
      </w:r>
    </w:p>
    <w:p w14:paraId="4BEB56B4" w14:textId="77777777" w:rsidR="00DF1547" w:rsidRDefault="00DF1547" w:rsidP="00DF1547">
      <w:pPr>
        <w:rPr>
          <w:rFonts w:ascii="Times New Roman" w:hAnsi="Times New Roman" w:cs="Times New Roman"/>
          <w:b/>
          <w:bCs/>
          <w:iCs/>
          <w:sz w:val="24"/>
          <w:szCs w:val="24"/>
          <w:u w:val="single"/>
        </w:rPr>
      </w:pPr>
    </w:p>
    <w:p w14:paraId="3D4474EC" w14:textId="77777777" w:rsidR="000055F1" w:rsidRDefault="000055F1" w:rsidP="000055F1">
      <w:pPr>
        <w:spacing w:after="0" w:line="360" w:lineRule="auto"/>
        <w:rPr>
          <w:rFonts w:ascii="Times New Roman" w:hAnsi="Times New Roman" w:cs="Times New Roman"/>
          <w:b/>
          <w:bCs/>
          <w:iCs/>
          <w:sz w:val="24"/>
          <w:szCs w:val="24"/>
          <w:u w:val="single"/>
        </w:rPr>
      </w:pPr>
      <w:r w:rsidRPr="0040666F">
        <w:rPr>
          <w:rFonts w:ascii="Times New Roman" w:hAnsi="Times New Roman" w:cs="Times New Roman"/>
          <w:b/>
          <w:bCs/>
          <w:iCs/>
          <w:sz w:val="24"/>
          <w:szCs w:val="24"/>
          <w:u w:val="single"/>
        </w:rPr>
        <w:t>Abstract</w:t>
      </w:r>
    </w:p>
    <w:p w14:paraId="55227D57" w14:textId="77777777" w:rsidR="000055F1" w:rsidRDefault="000055F1" w:rsidP="000055F1">
      <w:pPr>
        <w:spacing w:after="0" w:line="360" w:lineRule="auto"/>
        <w:jc w:val="both"/>
        <w:rPr>
          <w:rFonts w:ascii="Times New Roman" w:hAnsi="Times New Roman" w:cs="Times New Roman"/>
          <w:sz w:val="24"/>
          <w:szCs w:val="24"/>
        </w:rPr>
      </w:pPr>
      <w:r w:rsidRPr="001865E4">
        <w:rPr>
          <w:rFonts w:ascii="Times New Roman" w:hAnsi="Times New Roman" w:cs="Times New Roman"/>
          <w:b/>
          <w:sz w:val="24"/>
          <w:szCs w:val="24"/>
          <w:u w:val="single"/>
        </w:rPr>
        <w:t>The objective of this study</w:t>
      </w:r>
      <w:r w:rsidRPr="0040666F">
        <w:rPr>
          <w:rFonts w:ascii="Times New Roman" w:hAnsi="Times New Roman" w:cs="Times New Roman"/>
          <w:sz w:val="24"/>
          <w:szCs w:val="24"/>
        </w:rPr>
        <w:t xml:space="preserve"> was to evaluate the microanalysis of various elements, and assess the surface characteristics of progressive periodontally diseased roots in compariso</w:t>
      </w:r>
      <w:r>
        <w:rPr>
          <w:rFonts w:ascii="Times New Roman" w:hAnsi="Times New Roman" w:cs="Times New Roman"/>
          <w:sz w:val="24"/>
          <w:szCs w:val="24"/>
        </w:rPr>
        <w:t>n to sound root surface.</w:t>
      </w:r>
      <w:r w:rsidRPr="0040666F">
        <w:rPr>
          <w:rFonts w:ascii="Times New Roman" w:hAnsi="Times New Roman" w:cs="Times New Roman"/>
          <w:sz w:val="24"/>
          <w:szCs w:val="24"/>
        </w:rPr>
        <w:t xml:space="preserve"> </w:t>
      </w:r>
    </w:p>
    <w:p w14:paraId="272F4F38" w14:textId="77777777" w:rsidR="000055F1" w:rsidRDefault="000055F1" w:rsidP="000055F1">
      <w:pPr>
        <w:spacing w:after="0" w:line="360" w:lineRule="auto"/>
        <w:jc w:val="both"/>
        <w:rPr>
          <w:rFonts w:ascii="Times New Roman" w:hAnsi="Times New Roman" w:cs="Times New Roman"/>
          <w:b/>
          <w:iCs/>
          <w:sz w:val="24"/>
          <w:szCs w:val="24"/>
        </w:rPr>
      </w:pPr>
      <w:r w:rsidRPr="001865E4">
        <w:rPr>
          <w:rFonts w:ascii="Times New Roman" w:hAnsi="Times New Roman" w:cs="Times New Roman"/>
          <w:b/>
          <w:sz w:val="24"/>
          <w:szCs w:val="24"/>
          <w:u w:val="single"/>
        </w:rPr>
        <w:t>Materials and Methods</w:t>
      </w:r>
      <w:r>
        <w:rPr>
          <w:rFonts w:ascii="Times New Roman" w:hAnsi="Times New Roman" w:cs="Times New Roman"/>
          <w:sz w:val="24"/>
          <w:szCs w:val="24"/>
        </w:rPr>
        <w:t xml:space="preserve">: </w:t>
      </w:r>
      <w:r w:rsidRPr="0040666F">
        <w:rPr>
          <w:rFonts w:ascii="Times New Roman" w:hAnsi="Times New Roman" w:cs="Times New Roman"/>
          <w:sz w:val="24"/>
          <w:szCs w:val="24"/>
        </w:rPr>
        <w:t xml:space="preserve">50 teeth were collected, 25 teeth from patients have progressive periodontitis, and 25 teeth from healthy patients. Measurements of probing depth and clinical attachment loss were taken prior to extractions. After the horizontal fracturing process of root specimens, healthy and diseased cementum layers of roots were evaluated by scanning electron microscopy (SEM) and energy dispersive X ray analysis (DXA). SEM and DXA. </w:t>
      </w:r>
      <w:r w:rsidRPr="0040666F">
        <w:rPr>
          <w:rFonts w:ascii="Times New Roman" w:hAnsi="Times New Roman" w:cs="Times New Roman"/>
          <w:iCs/>
          <w:sz w:val="24"/>
          <w:szCs w:val="24"/>
        </w:rPr>
        <w:t>The collected data were statistically evaluated using t-test. The level of significance was set at p&lt;0.001</w:t>
      </w:r>
      <w:r w:rsidRPr="0040666F">
        <w:rPr>
          <w:rFonts w:ascii="Times New Roman" w:hAnsi="Times New Roman" w:cs="Times New Roman"/>
          <w:b/>
          <w:iCs/>
          <w:sz w:val="24"/>
          <w:szCs w:val="24"/>
        </w:rPr>
        <w:t xml:space="preserve">. </w:t>
      </w:r>
    </w:p>
    <w:p w14:paraId="5CFEDE4D" w14:textId="77777777" w:rsidR="000055F1" w:rsidRDefault="000055F1" w:rsidP="000055F1">
      <w:pPr>
        <w:spacing w:after="0" w:line="360" w:lineRule="auto"/>
        <w:jc w:val="both"/>
        <w:rPr>
          <w:rFonts w:ascii="Times New Roman" w:hAnsi="Times New Roman" w:cs="Times New Roman"/>
          <w:iCs/>
          <w:sz w:val="24"/>
          <w:szCs w:val="24"/>
        </w:rPr>
      </w:pPr>
      <w:r w:rsidRPr="001865E4">
        <w:rPr>
          <w:rFonts w:ascii="Times New Roman" w:hAnsi="Times New Roman" w:cs="Times New Roman"/>
          <w:b/>
          <w:iCs/>
          <w:sz w:val="24"/>
          <w:szCs w:val="24"/>
          <w:u w:val="single"/>
        </w:rPr>
        <w:t>The results of this study</w:t>
      </w:r>
      <w:r w:rsidRPr="0040666F">
        <w:rPr>
          <w:rFonts w:ascii="Times New Roman" w:hAnsi="Times New Roman" w:cs="Times New Roman"/>
          <w:b/>
          <w:iCs/>
          <w:sz w:val="24"/>
          <w:szCs w:val="24"/>
        </w:rPr>
        <w:t xml:space="preserve"> </w:t>
      </w:r>
      <w:r w:rsidRPr="0040666F">
        <w:rPr>
          <w:rFonts w:ascii="Times New Roman" w:hAnsi="Times New Roman" w:cs="Times New Roman"/>
          <w:iCs/>
          <w:sz w:val="24"/>
          <w:szCs w:val="24"/>
        </w:rPr>
        <w:t xml:space="preserve">showed a significant decrease in the calcium and phosphate contents along the entire cementum of root teeth of the progressive periodontitis and a significant increase in the magnesium and </w:t>
      </w:r>
      <w:proofErr w:type="spellStart"/>
      <w:r w:rsidRPr="0040666F">
        <w:rPr>
          <w:rFonts w:ascii="Times New Roman" w:hAnsi="Times New Roman" w:cs="Times New Roman"/>
          <w:iCs/>
          <w:sz w:val="24"/>
          <w:szCs w:val="24"/>
        </w:rPr>
        <w:t>sulphur</w:t>
      </w:r>
      <w:proofErr w:type="spellEnd"/>
      <w:r w:rsidRPr="0040666F">
        <w:rPr>
          <w:rFonts w:ascii="Times New Roman" w:hAnsi="Times New Roman" w:cs="Times New Roman"/>
          <w:iCs/>
          <w:sz w:val="24"/>
          <w:szCs w:val="24"/>
        </w:rPr>
        <w:t xml:space="preserve"> of the same root teeth in comparison to the control group. In addition, there were remarkable destructions of root cementum, crack lines and deep cavities reaching to the underlying dentin. </w:t>
      </w:r>
    </w:p>
    <w:p w14:paraId="38A30A56" w14:textId="77777777" w:rsidR="000055F1" w:rsidRPr="008114B1" w:rsidRDefault="000055F1" w:rsidP="000055F1">
      <w:pPr>
        <w:spacing w:after="0" w:line="360" w:lineRule="auto"/>
        <w:jc w:val="both"/>
        <w:rPr>
          <w:rFonts w:ascii="Times New Roman" w:hAnsi="Times New Roman" w:cs="Times New Roman"/>
          <w:iCs/>
          <w:sz w:val="24"/>
          <w:szCs w:val="24"/>
        </w:rPr>
      </w:pPr>
      <w:r w:rsidRPr="001865E4">
        <w:rPr>
          <w:rFonts w:ascii="Times New Roman" w:hAnsi="Times New Roman" w:cs="Times New Roman"/>
          <w:b/>
          <w:iCs/>
          <w:sz w:val="24"/>
          <w:szCs w:val="24"/>
          <w:u w:val="single"/>
        </w:rPr>
        <w:t>In</w:t>
      </w:r>
      <w:r w:rsidRPr="001865E4">
        <w:rPr>
          <w:rFonts w:ascii="Times New Roman" w:hAnsi="Times New Roman" w:cs="Times New Roman"/>
          <w:iCs/>
          <w:sz w:val="24"/>
          <w:szCs w:val="24"/>
          <w:u w:val="single"/>
        </w:rPr>
        <w:t xml:space="preserve"> </w:t>
      </w:r>
      <w:r w:rsidRPr="001865E4">
        <w:rPr>
          <w:rFonts w:ascii="Times New Roman" w:hAnsi="Times New Roman" w:cs="Times New Roman"/>
          <w:b/>
          <w:iCs/>
          <w:sz w:val="24"/>
          <w:szCs w:val="24"/>
          <w:u w:val="single"/>
        </w:rPr>
        <w:t>conclusion</w:t>
      </w:r>
      <w:r w:rsidRPr="0040666F">
        <w:rPr>
          <w:rFonts w:ascii="Times New Roman" w:hAnsi="Times New Roman" w:cs="Times New Roman"/>
          <w:iCs/>
          <w:sz w:val="24"/>
          <w:szCs w:val="24"/>
        </w:rPr>
        <w:t>,</w:t>
      </w:r>
      <w:r w:rsidRPr="0040666F">
        <w:rPr>
          <w:rFonts w:ascii="Times New Roman" w:hAnsi="Times New Roman" w:cs="Times New Roman"/>
          <w:sz w:val="24"/>
          <w:szCs w:val="24"/>
        </w:rPr>
        <w:t xml:space="preserve"> the alteration in cementum structures and composition due to progressive periodontitis might have an important implication on periodontal therapy. The influence of alteration of cementum composition and structure on periodontal regeneration warrants further exploration </w:t>
      </w:r>
    </w:p>
    <w:p w14:paraId="32E7B8C7" w14:textId="77777777" w:rsidR="000055F1" w:rsidRDefault="000055F1" w:rsidP="00DF1547">
      <w:pPr>
        <w:rPr>
          <w:rFonts w:ascii="Times New Roman" w:hAnsi="Times New Roman" w:cs="Times New Roman"/>
          <w:b/>
          <w:bCs/>
          <w:iCs/>
          <w:sz w:val="24"/>
          <w:szCs w:val="24"/>
          <w:u w:val="single"/>
        </w:rPr>
      </w:pPr>
    </w:p>
    <w:p w14:paraId="14C4E5EF" w14:textId="77777777" w:rsidR="000055F1" w:rsidRDefault="000055F1" w:rsidP="00DF1547">
      <w:pPr>
        <w:rPr>
          <w:rFonts w:ascii="Times New Roman" w:hAnsi="Times New Roman" w:cs="Times New Roman"/>
          <w:b/>
          <w:bCs/>
          <w:iCs/>
          <w:sz w:val="24"/>
          <w:szCs w:val="24"/>
          <w:u w:val="single"/>
        </w:rPr>
      </w:pPr>
    </w:p>
    <w:p w14:paraId="60B5B8D2" w14:textId="77777777" w:rsidR="000055F1" w:rsidRDefault="000055F1" w:rsidP="00DF1547">
      <w:pPr>
        <w:rPr>
          <w:rFonts w:ascii="Times New Roman" w:hAnsi="Times New Roman" w:cs="Times New Roman"/>
          <w:b/>
          <w:bCs/>
          <w:iCs/>
          <w:sz w:val="24"/>
          <w:szCs w:val="24"/>
          <w:u w:val="single"/>
        </w:rPr>
      </w:pPr>
    </w:p>
    <w:p w14:paraId="36803691" w14:textId="77777777" w:rsidR="000055F1" w:rsidRDefault="000055F1" w:rsidP="00DF1547">
      <w:pPr>
        <w:rPr>
          <w:rFonts w:ascii="Times New Roman" w:hAnsi="Times New Roman" w:cs="Times New Roman"/>
          <w:b/>
          <w:bCs/>
          <w:iCs/>
          <w:sz w:val="24"/>
          <w:szCs w:val="24"/>
          <w:u w:val="single"/>
        </w:rPr>
      </w:pPr>
    </w:p>
    <w:p w14:paraId="6FBA3030" w14:textId="77777777" w:rsidR="000055F1" w:rsidRDefault="000055F1" w:rsidP="00DF1547">
      <w:pPr>
        <w:rPr>
          <w:rFonts w:ascii="Times New Roman" w:hAnsi="Times New Roman" w:cs="Times New Roman"/>
          <w:b/>
          <w:bCs/>
          <w:iCs/>
          <w:sz w:val="24"/>
          <w:szCs w:val="24"/>
          <w:u w:val="single"/>
        </w:rPr>
      </w:pPr>
    </w:p>
    <w:p w14:paraId="54D7A7A2" w14:textId="77777777" w:rsidR="000055F1" w:rsidRPr="00D43A0A" w:rsidRDefault="000055F1" w:rsidP="00DF1547">
      <w:pPr>
        <w:rPr>
          <w:rFonts w:ascii="Times New Roman" w:hAnsi="Times New Roman" w:cs="Times New Roman"/>
          <w:b/>
          <w:bCs/>
          <w:iCs/>
          <w:sz w:val="24"/>
          <w:szCs w:val="24"/>
          <w:u w:val="single"/>
        </w:rPr>
      </w:pPr>
    </w:p>
    <w:p w14:paraId="1E6A1C06" w14:textId="77777777" w:rsidR="00DF1547" w:rsidRPr="0040666F" w:rsidRDefault="00DF1547" w:rsidP="00014F02">
      <w:pPr>
        <w:rPr>
          <w:rFonts w:ascii="Times New Roman" w:hAnsi="Times New Roman" w:cs="Times New Roman"/>
          <w:iCs/>
          <w:sz w:val="24"/>
          <w:szCs w:val="24"/>
          <w:rtl/>
        </w:rPr>
      </w:pPr>
      <w:r w:rsidRPr="0040666F">
        <w:rPr>
          <w:rFonts w:ascii="Times New Roman" w:hAnsi="Times New Roman" w:cs="Times New Roman"/>
          <w:b/>
          <w:bCs/>
          <w:iCs/>
          <w:sz w:val="24"/>
          <w:szCs w:val="24"/>
          <w:u w:val="single"/>
        </w:rPr>
        <w:lastRenderedPageBreak/>
        <w:t>Introduction</w:t>
      </w:r>
    </w:p>
    <w:p w14:paraId="67C1C37B" w14:textId="77777777" w:rsidR="00DF1547" w:rsidRPr="00D43A0A" w:rsidRDefault="00DF1547" w:rsidP="00014F02">
      <w:pPr>
        <w:jc w:val="both"/>
        <w:rPr>
          <w:rFonts w:ascii="Times New Roman" w:hAnsi="Times New Roman" w:cs="Times New Roman"/>
          <w:iCs/>
          <w:sz w:val="24"/>
          <w:szCs w:val="24"/>
        </w:rPr>
      </w:pPr>
      <w:r w:rsidRPr="0040666F">
        <w:rPr>
          <w:rFonts w:ascii="Times New Roman" w:hAnsi="Times New Roman" w:cs="Times New Roman"/>
          <w:iCs/>
          <w:sz w:val="24"/>
          <w:szCs w:val="24"/>
        </w:rPr>
        <w:t xml:space="preserve">    Progression of chronic inflammatory periodontal disease leads to loss of periodontal attachment from the root surface and exposure of cementum to the environment of the periodontal pocket. Progressive periodontitis includes a group of rapidly progressive forms of periodontitis characterized by early onset of clinical manifestations at a young age and a distinctive tendency for cases to aggregate in families. Though once believed to be a rare condition, recent evidence </w:t>
      </w:r>
      <w:r w:rsidR="00D518FC" w:rsidRPr="0040666F">
        <w:rPr>
          <w:rFonts w:ascii="Times New Roman" w:hAnsi="Times New Roman" w:cs="Times New Roman"/>
          <w:iCs/>
          <w:sz w:val="24"/>
          <w:szCs w:val="24"/>
        </w:rPr>
        <w:t>suggests</w:t>
      </w:r>
      <w:r w:rsidRPr="0040666F">
        <w:rPr>
          <w:rFonts w:ascii="Times New Roman" w:hAnsi="Times New Roman" w:cs="Times New Roman"/>
          <w:iCs/>
          <w:sz w:val="24"/>
          <w:szCs w:val="24"/>
        </w:rPr>
        <w:t xml:space="preserve"> that aggressive periodontitis is more common than assumed </w:t>
      </w:r>
      <w:r w:rsidRPr="0040666F">
        <w:rPr>
          <w:rFonts w:ascii="Times New Roman" w:hAnsi="Times New Roman" w:cs="Times New Roman"/>
          <w:iCs/>
          <w:sz w:val="24"/>
          <w:szCs w:val="24"/>
          <w:vertAlign w:val="superscript"/>
        </w:rPr>
        <w:t>(1).</w:t>
      </w:r>
      <w:r w:rsidRPr="0040666F">
        <w:rPr>
          <w:rFonts w:ascii="Times New Roman" w:hAnsi="Times New Roman" w:cs="Times New Roman"/>
          <w:iCs/>
          <w:sz w:val="24"/>
          <w:szCs w:val="24"/>
        </w:rPr>
        <w:t xml:space="preserve"> Aggressive periodontitis</w:t>
      </w:r>
      <w:r w:rsidRPr="0040666F">
        <w:rPr>
          <w:rFonts w:ascii="Times New Roman" w:hAnsi="Times New Roman" w:cs="Times New Roman"/>
          <w:iCs/>
          <w:sz w:val="24"/>
          <w:szCs w:val="24"/>
          <w:vertAlign w:val="superscript"/>
        </w:rPr>
        <w:t xml:space="preserve"> </w:t>
      </w:r>
      <w:r w:rsidR="00BC633E" w:rsidRPr="0040666F">
        <w:rPr>
          <w:rFonts w:ascii="Times New Roman" w:hAnsi="Times New Roman" w:cs="Times New Roman"/>
          <w:sz w:val="24"/>
          <w:szCs w:val="24"/>
        </w:rPr>
        <w:t>is</w:t>
      </w:r>
      <w:r w:rsidRPr="0040666F">
        <w:rPr>
          <w:rFonts w:ascii="Times New Roman" w:hAnsi="Times New Roman" w:cs="Times New Roman"/>
          <w:sz w:val="24"/>
          <w:szCs w:val="24"/>
        </w:rPr>
        <w:t xml:space="preserve"> characterized by: (1) noncon</w:t>
      </w:r>
      <w:r w:rsidR="00BC633E" w:rsidRPr="0040666F">
        <w:rPr>
          <w:rFonts w:ascii="Times New Roman" w:hAnsi="Times New Roman" w:cs="Times New Roman"/>
          <w:sz w:val="24"/>
          <w:szCs w:val="24"/>
        </w:rPr>
        <w:t>tributory medical history; (2) r</w:t>
      </w:r>
      <w:r w:rsidRPr="0040666F">
        <w:rPr>
          <w:rFonts w:ascii="Times New Roman" w:hAnsi="Times New Roman" w:cs="Times New Roman"/>
          <w:sz w:val="24"/>
          <w:szCs w:val="24"/>
        </w:rPr>
        <w:t>apid attachment loss and bone destruction; (3) familial aggregation of cases; (4) lack of consistency between clinically visible bacterial deposits and severity of periodontal breakdown</w:t>
      </w:r>
      <w:r w:rsidRPr="0040666F">
        <w:rPr>
          <w:vertAlign w:val="superscript"/>
        </w:rPr>
        <w:t xml:space="preserve"> (2)</w:t>
      </w:r>
      <w:r w:rsidR="0040666F">
        <w:rPr>
          <w:vertAlign w:val="superscript"/>
        </w:rPr>
        <w:t>.</w:t>
      </w:r>
      <w:r w:rsidRPr="0040666F">
        <w:rPr>
          <w:rFonts w:ascii="Times New Roman" w:hAnsi="Times New Roman" w:cs="Times New Roman"/>
          <w:iCs/>
          <w:sz w:val="24"/>
          <w:szCs w:val="24"/>
        </w:rPr>
        <w:t xml:space="preserve">The treatment of such periodontally involved cementum by root planning has for long been considered an important part of periodontal therapy </w:t>
      </w:r>
      <w:r w:rsidRPr="0040666F">
        <w:rPr>
          <w:rFonts w:ascii="Times New Roman" w:hAnsi="Times New Roman" w:cs="Times New Roman"/>
          <w:iCs/>
          <w:sz w:val="24"/>
          <w:szCs w:val="24"/>
          <w:vertAlign w:val="superscript"/>
        </w:rPr>
        <w:t>(3)</w:t>
      </w:r>
      <w:r w:rsidRPr="0040666F">
        <w:rPr>
          <w:rFonts w:ascii="Times New Roman" w:hAnsi="Times New Roman" w:cs="Times New Roman"/>
          <w:iCs/>
          <w:sz w:val="24"/>
          <w:szCs w:val="24"/>
        </w:rPr>
        <w:t>.</w:t>
      </w:r>
      <w:r w:rsidRPr="00D43A0A">
        <w:rPr>
          <w:rFonts w:ascii="Times New Roman" w:hAnsi="Times New Roman" w:cs="Times New Roman"/>
          <w:iCs/>
          <w:sz w:val="24"/>
          <w:szCs w:val="24"/>
        </w:rPr>
        <w:t xml:space="preserve"> </w:t>
      </w:r>
    </w:p>
    <w:p w14:paraId="0F753375" w14:textId="77777777" w:rsidR="00DF1547" w:rsidRPr="00D43A0A" w:rsidRDefault="00DF1547" w:rsidP="00014F02">
      <w:pPr>
        <w:jc w:val="both"/>
        <w:rPr>
          <w:rFonts w:ascii="Times New Roman" w:hAnsi="Times New Roman" w:cs="Times New Roman"/>
          <w:iCs/>
          <w:sz w:val="24"/>
          <w:szCs w:val="24"/>
        </w:rPr>
      </w:pPr>
      <w:r w:rsidRPr="0040666F">
        <w:rPr>
          <w:rFonts w:ascii="Times New Roman" w:hAnsi="Times New Roman" w:cs="Times New Roman"/>
          <w:iCs/>
          <w:color w:val="FF0000"/>
          <w:sz w:val="24"/>
          <w:szCs w:val="24"/>
        </w:rPr>
        <w:t xml:space="preserve">  </w:t>
      </w:r>
      <w:r w:rsidRPr="0040666F">
        <w:rPr>
          <w:rFonts w:ascii="Times New Roman" w:hAnsi="Times New Roman" w:cs="Times New Roman"/>
          <w:iCs/>
          <w:sz w:val="24"/>
          <w:szCs w:val="24"/>
        </w:rPr>
        <w:t>Root surface affected by periodontal disease may show various changes depending on the location of the root sur</w:t>
      </w:r>
      <w:r w:rsidR="0040666F" w:rsidRPr="0040666F">
        <w:rPr>
          <w:rFonts w:ascii="Times New Roman" w:hAnsi="Times New Roman" w:cs="Times New Roman"/>
          <w:iCs/>
          <w:sz w:val="24"/>
          <w:szCs w:val="24"/>
        </w:rPr>
        <w:t>face relative to the surroundings</w:t>
      </w:r>
      <w:r w:rsidRPr="0040666F">
        <w:rPr>
          <w:rFonts w:ascii="Times New Roman" w:hAnsi="Times New Roman" w:cs="Times New Roman"/>
          <w:iCs/>
          <w:sz w:val="24"/>
          <w:szCs w:val="24"/>
        </w:rPr>
        <w:t xml:space="preserve">. </w:t>
      </w:r>
      <w:r w:rsidR="00B97CC9">
        <w:rPr>
          <w:rFonts w:ascii="Times New Roman" w:hAnsi="Times New Roman" w:cs="Times New Roman"/>
          <w:iCs/>
          <w:sz w:val="24"/>
          <w:szCs w:val="24"/>
        </w:rPr>
        <w:t>When the exposed cementum comes into intimate contact with microbial dental plaque, changes occur in the diseased cementum including hypermineralization of the cement surface, degeneration of the collagen matrix and development of resorption lacunae due to penetration and / or absorption of bacterial endotoxins at the exposed cementum (4).</w:t>
      </w:r>
    </w:p>
    <w:p w14:paraId="1E43C6F4" w14:textId="77777777" w:rsidR="00DF1547" w:rsidRPr="00D43A0A" w:rsidRDefault="00DF1547" w:rsidP="00014F02">
      <w:pPr>
        <w:jc w:val="both"/>
        <w:rPr>
          <w:rFonts w:ascii="Times New Roman" w:hAnsi="Times New Roman" w:cs="Times New Roman"/>
          <w:iCs/>
          <w:sz w:val="24"/>
          <w:szCs w:val="24"/>
        </w:rPr>
      </w:pPr>
      <w:r w:rsidRPr="00B97CC9">
        <w:rPr>
          <w:rFonts w:ascii="Times New Roman" w:hAnsi="Times New Roman" w:cs="Times New Roman"/>
          <w:iCs/>
          <w:sz w:val="24"/>
          <w:szCs w:val="24"/>
        </w:rPr>
        <w:t xml:space="preserve">   Chemical analysis of the exposed cementum has shown an increase in calcium, magnesium, and phosphorus with a depth of penetration 50 um or less into the cementum.</w:t>
      </w:r>
      <w:r w:rsidRPr="0040666F">
        <w:rPr>
          <w:rFonts w:ascii="Times New Roman" w:hAnsi="Times New Roman" w:cs="Times New Roman"/>
          <w:iCs/>
          <w:sz w:val="24"/>
          <w:szCs w:val="24"/>
        </w:rPr>
        <w:t xml:space="preserve"> </w:t>
      </w:r>
      <w:r w:rsidR="0040666F" w:rsidRPr="00B97CC9">
        <w:rPr>
          <w:rFonts w:ascii="Times New Roman" w:hAnsi="Times New Roman" w:cs="Times New Roman"/>
          <w:iCs/>
          <w:sz w:val="24"/>
          <w:szCs w:val="24"/>
        </w:rPr>
        <w:t>The crystals of the hypermineralized surface zone were observed to be bigger than in the subjacent cementum (5).</w:t>
      </w:r>
      <w:r w:rsidRPr="00D43A0A">
        <w:rPr>
          <w:rFonts w:ascii="Times New Roman" w:hAnsi="Times New Roman" w:cs="Times New Roman"/>
          <w:iCs/>
          <w:sz w:val="24"/>
          <w:szCs w:val="24"/>
        </w:rPr>
        <w:t xml:space="preserve"> </w:t>
      </w:r>
    </w:p>
    <w:p w14:paraId="29344201" w14:textId="77777777" w:rsidR="00DF1547" w:rsidRPr="00DA2F78" w:rsidRDefault="00DF1547" w:rsidP="0044458F">
      <w:pPr>
        <w:autoSpaceDE w:val="0"/>
        <w:autoSpaceDN w:val="0"/>
        <w:adjustRightInd w:val="0"/>
        <w:spacing w:after="0"/>
        <w:jc w:val="both"/>
        <w:rPr>
          <w:rFonts w:ascii="Times New Roman" w:hAnsi="Times New Roman" w:cs="Times New Roman"/>
          <w:sz w:val="24"/>
          <w:szCs w:val="24"/>
        </w:rPr>
      </w:pPr>
      <w:r w:rsidRPr="00DA2F78">
        <w:rPr>
          <w:rFonts w:ascii="Times New Roman" w:hAnsi="Times New Roman" w:cs="Times New Roman"/>
          <w:iCs/>
          <w:sz w:val="24"/>
          <w:szCs w:val="24"/>
        </w:rPr>
        <w:t xml:space="preserve">   </w:t>
      </w:r>
      <w:r w:rsidR="0040666F" w:rsidRPr="00DA2F78">
        <w:rPr>
          <w:rFonts w:ascii="Times New Roman" w:hAnsi="Times New Roman" w:cs="Times New Roman"/>
          <w:sz w:val="24"/>
          <w:szCs w:val="24"/>
        </w:rPr>
        <w:t>Root surfaces have been assessed for clinical changes due to the influence of periodontal diseases.</w:t>
      </w:r>
      <w:r w:rsidRPr="00DA2F78">
        <w:rPr>
          <w:rFonts w:ascii="Times New Roman" w:hAnsi="Times New Roman" w:cs="Times New Roman"/>
          <w:sz w:val="24"/>
          <w:szCs w:val="24"/>
        </w:rPr>
        <w:t xml:space="preserve"> The reported results from such teeth indicated a higher Ca and P content than non-diseased root surfaces. </w:t>
      </w:r>
      <w:r w:rsidR="00B3001B" w:rsidRPr="00DA2F78">
        <w:rPr>
          <w:rFonts w:ascii="Times New Roman" w:hAnsi="Times New Roman" w:cs="Times New Roman"/>
          <w:sz w:val="24"/>
          <w:szCs w:val="24"/>
        </w:rPr>
        <w:t xml:space="preserve">Also, it has been </w:t>
      </w:r>
      <w:r w:rsidR="00E81CCB" w:rsidRPr="00DA2F78">
        <w:rPr>
          <w:rFonts w:ascii="Times New Roman" w:hAnsi="Times New Roman" w:cs="Times New Roman"/>
          <w:sz w:val="24"/>
          <w:szCs w:val="24"/>
        </w:rPr>
        <w:t>notified</w:t>
      </w:r>
      <w:r w:rsidRPr="00DA2F78">
        <w:rPr>
          <w:rFonts w:ascii="Times New Roman" w:hAnsi="Times New Roman" w:cs="Times New Roman"/>
          <w:sz w:val="24"/>
          <w:szCs w:val="24"/>
        </w:rPr>
        <w:t xml:space="preserve"> that w</w:t>
      </w:r>
      <w:r w:rsidR="00B3001B" w:rsidRPr="00DA2F78">
        <w:rPr>
          <w:rFonts w:ascii="Times New Roman" w:hAnsi="Times New Roman" w:cs="Times New Roman"/>
          <w:sz w:val="24"/>
          <w:szCs w:val="24"/>
        </w:rPr>
        <w:t>hen root surfaces became bared</w:t>
      </w:r>
      <w:r w:rsidRPr="00DA2F78">
        <w:rPr>
          <w:rFonts w:ascii="Times New Roman" w:hAnsi="Times New Roman" w:cs="Times New Roman"/>
          <w:sz w:val="24"/>
          <w:szCs w:val="24"/>
        </w:rPr>
        <w:t xml:space="preserve"> to the oral cavity </w:t>
      </w:r>
      <w:r w:rsidR="00B3001B" w:rsidRPr="00DA2F78">
        <w:rPr>
          <w:rFonts w:ascii="Times New Roman" w:hAnsi="Times New Roman" w:cs="Times New Roman"/>
          <w:sz w:val="24"/>
          <w:szCs w:val="24"/>
        </w:rPr>
        <w:t>subsequently to</w:t>
      </w:r>
      <w:r w:rsidRPr="00DA2F78">
        <w:rPr>
          <w:rFonts w:ascii="Times New Roman" w:hAnsi="Times New Roman" w:cs="Times New Roman"/>
          <w:sz w:val="24"/>
          <w:szCs w:val="24"/>
        </w:rPr>
        <w:t xml:space="preserve"> p</w:t>
      </w:r>
      <w:r w:rsidR="00B3001B" w:rsidRPr="00DA2F78">
        <w:rPr>
          <w:rFonts w:ascii="Times New Roman" w:hAnsi="Times New Roman" w:cs="Times New Roman"/>
          <w:sz w:val="24"/>
          <w:szCs w:val="24"/>
        </w:rPr>
        <w:t>eriodontal disease, the swap</w:t>
      </w:r>
      <w:r w:rsidRPr="00DA2F78">
        <w:rPr>
          <w:rFonts w:ascii="Times New Roman" w:hAnsi="Times New Roman" w:cs="Times New Roman"/>
          <w:sz w:val="24"/>
          <w:szCs w:val="24"/>
        </w:rPr>
        <w:t xml:space="preserve"> of mineral at the cementum-saliva interface</w:t>
      </w:r>
      <w:r w:rsidR="00E81CCB" w:rsidRPr="00DA2F78">
        <w:rPr>
          <w:rFonts w:ascii="Times New Roman" w:hAnsi="Times New Roman" w:cs="Times New Roman"/>
          <w:sz w:val="24"/>
          <w:szCs w:val="24"/>
        </w:rPr>
        <w:t>,</w:t>
      </w:r>
      <w:r w:rsidRPr="00DA2F78">
        <w:rPr>
          <w:rFonts w:ascii="Times New Roman" w:hAnsi="Times New Roman" w:cs="Times New Roman"/>
          <w:sz w:val="24"/>
          <w:szCs w:val="24"/>
        </w:rPr>
        <w:t xml:space="preserve"> </w:t>
      </w:r>
      <w:r w:rsidR="00E81CCB" w:rsidRPr="00DA2F78">
        <w:rPr>
          <w:rFonts w:ascii="Times New Roman" w:hAnsi="Times New Roman" w:cs="Times New Roman"/>
          <w:sz w:val="24"/>
          <w:szCs w:val="24"/>
        </w:rPr>
        <w:t xml:space="preserve">reproduce </w:t>
      </w:r>
      <w:r w:rsidRPr="00DA2F78">
        <w:rPr>
          <w:rFonts w:ascii="Times New Roman" w:hAnsi="Times New Roman" w:cs="Times New Roman"/>
          <w:sz w:val="24"/>
          <w:szCs w:val="24"/>
        </w:rPr>
        <w:t xml:space="preserve">a more highly mineralized surface </w:t>
      </w:r>
      <w:r w:rsidR="00E81CCB" w:rsidRPr="00DA2F78">
        <w:rPr>
          <w:rFonts w:ascii="Times New Roman" w:hAnsi="Times New Roman" w:cs="Times New Roman"/>
          <w:sz w:val="24"/>
          <w:szCs w:val="24"/>
        </w:rPr>
        <w:t>region</w:t>
      </w:r>
      <w:r w:rsidRPr="00DA2F78">
        <w:rPr>
          <w:rFonts w:ascii="Times New Roman" w:hAnsi="Times New Roman" w:cs="Times New Roman"/>
          <w:sz w:val="24"/>
          <w:szCs w:val="24"/>
        </w:rPr>
        <w:t xml:space="preserve"> </w:t>
      </w:r>
      <w:r w:rsidR="00E81CCB" w:rsidRPr="00DA2F78">
        <w:rPr>
          <w:rFonts w:ascii="Times New Roman" w:hAnsi="Times New Roman" w:cs="Times New Roman"/>
          <w:sz w:val="24"/>
          <w:szCs w:val="24"/>
        </w:rPr>
        <w:t>relatively</w:t>
      </w:r>
      <w:r w:rsidRPr="00DA2F78">
        <w:rPr>
          <w:rFonts w:ascii="Times New Roman" w:hAnsi="Times New Roman" w:cs="Times New Roman"/>
          <w:sz w:val="24"/>
          <w:szCs w:val="24"/>
        </w:rPr>
        <w:t xml:space="preserve"> 40 microns in depth</w:t>
      </w:r>
      <w:r w:rsidR="0044458F" w:rsidRPr="00DA2F78">
        <w:rPr>
          <w:rFonts w:ascii="Times New Roman" w:eastAsia="TT5F13o00" w:hAnsi="Times New Roman" w:cs="Times New Roman"/>
          <w:sz w:val="24"/>
          <w:szCs w:val="24"/>
          <w:vertAlign w:val="superscript"/>
        </w:rPr>
        <w:t xml:space="preserve"> (</w:t>
      </w:r>
      <w:r w:rsidRPr="00DA2F78">
        <w:rPr>
          <w:rFonts w:ascii="Times New Roman" w:eastAsia="TT5F13o00" w:hAnsi="Times New Roman" w:cs="Times New Roman"/>
          <w:sz w:val="24"/>
          <w:szCs w:val="24"/>
          <w:vertAlign w:val="superscript"/>
        </w:rPr>
        <w:t>6)</w:t>
      </w:r>
      <w:r w:rsidR="0044458F" w:rsidRPr="00DA2F78">
        <w:rPr>
          <w:rFonts w:ascii="Times New Roman" w:eastAsia="TT5F13o00" w:hAnsi="Times New Roman" w:cs="Times New Roman"/>
          <w:sz w:val="24"/>
          <w:szCs w:val="24"/>
        </w:rPr>
        <w:t xml:space="preserve">. </w:t>
      </w:r>
      <w:r w:rsidRPr="00DA2F78">
        <w:rPr>
          <w:rFonts w:ascii="Times New Roman" w:hAnsi="Times New Roman" w:cs="Times New Roman"/>
          <w:sz w:val="24"/>
          <w:szCs w:val="24"/>
        </w:rPr>
        <w:t xml:space="preserve">In the </w:t>
      </w:r>
      <w:r w:rsidR="0044458F" w:rsidRPr="00DA2F78">
        <w:rPr>
          <w:rFonts w:ascii="Times New Roman" w:hAnsi="Times New Roman" w:cs="Times New Roman"/>
          <w:sz w:val="24"/>
          <w:szCs w:val="24"/>
        </w:rPr>
        <w:t>contrary, to</w:t>
      </w:r>
      <w:r w:rsidRPr="00DA2F78">
        <w:rPr>
          <w:rFonts w:ascii="Times New Roman" w:hAnsi="Times New Roman" w:cs="Times New Roman"/>
          <w:sz w:val="24"/>
          <w:szCs w:val="24"/>
        </w:rPr>
        <w:t xml:space="preserve"> another study</w:t>
      </w:r>
      <w:r w:rsidR="0044458F" w:rsidRPr="00DA2F78">
        <w:rPr>
          <w:rFonts w:ascii="Times New Roman" w:eastAsia="TT5F13o00" w:hAnsi="Times New Roman" w:cs="Times New Roman"/>
          <w:sz w:val="24"/>
          <w:szCs w:val="24"/>
          <w:vertAlign w:val="superscript"/>
        </w:rPr>
        <w:t xml:space="preserve"> (</w:t>
      </w:r>
      <w:r w:rsidRPr="00DA2F78">
        <w:rPr>
          <w:rFonts w:ascii="Times New Roman" w:eastAsia="TT5F13o00" w:hAnsi="Times New Roman" w:cs="Times New Roman"/>
          <w:sz w:val="24"/>
          <w:szCs w:val="24"/>
          <w:vertAlign w:val="superscript"/>
        </w:rPr>
        <w:t>7)</w:t>
      </w:r>
      <w:r w:rsidRPr="00DA2F78">
        <w:rPr>
          <w:rFonts w:ascii="Times New Roman" w:hAnsi="Times New Roman" w:cs="Times New Roman"/>
          <w:sz w:val="24"/>
          <w:szCs w:val="24"/>
        </w:rPr>
        <w:t xml:space="preserve"> it was </w:t>
      </w:r>
      <w:r w:rsidR="00E81CCB" w:rsidRPr="00DA2F78">
        <w:rPr>
          <w:rFonts w:ascii="Times New Roman" w:hAnsi="Times New Roman" w:cs="Times New Roman"/>
          <w:sz w:val="24"/>
          <w:szCs w:val="24"/>
        </w:rPr>
        <w:t>noted</w:t>
      </w:r>
      <w:r w:rsidRPr="00DA2F78">
        <w:rPr>
          <w:rFonts w:ascii="Times New Roman" w:hAnsi="Times New Roman" w:cs="Times New Roman"/>
          <w:sz w:val="24"/>
          <w:szCs w:val="24"/>
        </w:rPr>
        <w:t xml:space="preserve"> that </w:t>
      </w:r>
      <w:r w:rsidR="00E81CCB" w:rsidRPr="00DA2F78">
        <w:rPr>
          <w:rFonts w:ascii="Times New Roman" w:hAnsi="Times New Roman" w:cs="Times New Roman"/>
          <w:sz w:val="24"/>
          <w:szCs w:val="24"/>
        </w:rPr>
        <w:t>denuded</w:t>
      </w:r>
      <w:r w:rsidRPr="00DA2F78">
        <w:rPr>
          <w:rFonts w:ascii="Times New Roman" w:hAnsi="Times New Roman" w:cs="Times New Roman"/>
          <w:sz w:val="24"/>
          <w:szCs w:val="24"/>
        </w:rPr>
        <w:t xml:space="preserve"> root structures d</w:t>
      </w:r>
      <w:r w:rsidR="00E81CCB" w:rsidRPr="00DA2F78">
        <w:rPr>
          <w:rFonts w:ascii="Times New Roman" w:hAnsi="Times New Roman" w:cs="Times New Roman"/>
          <w:sz w:val="24"/>
          <w:szCs w:val="24"/>
        </w:rPr>
        <w:t>id not show Ca and P variance</w:t>
      </w:r>
      <w:r w:rsidRPr="00DA2F78">
        <w:rPr>
          <w:rFonts w:ascii="Times New Roman" w:hAnsi="Times New Roman" w:cs="Times New Roman"/>
          <w:sz w:val="24"/>
          <w:szCs w:val="24"/>
        </w:rPr>
        <w:t xml:space="preserve"> to a depth of 60 microns when evaluated by scanning electron microscopy (SEM) and energy dispersive X-ray (EDX) analysis. They </w:t>
      </w:r>
      <w:r w:rsidR="00E81CCB" w:rsidRPr="00DA2F78">
        <w:rPr>
          <w:rFonts w:ascii="Times New Roman" w:hAnsi="Times New Roman" w:cs="Times New Roman"/>
          <w:sz w:val="24"/>
          <w:szCs w:val="24"/>
        </w:rPr>
        <w:t>declared</w:t>
      </w:r>
      <w:r w:rsidRPr="00DA2F78">
        <w:rPr>
          <w:rFonts w:ascii="Times New Roman" w:hAnsi="Times New Roman" w:cs="Times New Roman"/>
          <w:sz w:val="24"/>
          <w:szCs w:val="24"/>
        </w:rPr>
        <w:t xml:space="preserve"> that </w:t>
      </w:r>
      <w:r w:rsidR="0044458F" w:rsidRPr="00DA2F78">
        <w:rPr>
          <w:rFonts w:ascii="Times New Roman" w:hAnsi="Times New Roman" w:cs="Times New Roman"/>
          <w:sz w:val="24"/>
          <w:szCs w:val="24"/>
        </w:rPr>
        <w:t>earlier</w:t>
      </w:r>
      <w:r w:rsidRPr="00DA2F78">
        <w:rPr>
          <w:rFonts w:ascii="Times New Roman" w:hAnsi="Times New Roman" w:cs="Times New Roman"/>
          <w:sz w:val="24"/>
          <w:szCs w:val="24"/>
        </w:rPr>
        <w:t xml:space="preserve"> studies </w:t>
      </w:r>
      <w:r w:rsidR="0044458F" w:rsidRPr="00DA2F78">
        <w:rPr>
          <w:rFonts w:ascii="Times New Roman" w:hAnsi="Times New Roman" w:cs="Times New Roman"/>
          <w:sz w:val="24"/>
          <w:szCs w:val="24"/>
        </w:rPr>
        <w:t>applied</w:t>
      </w:r>
      <w:r w:rsidRPr="00DA2F78">
        <w:rPr>
          <w:rFonts w:ascii="Times New Roman" w:hAnsi="Times New Roman" w:cs="Times New Roman"/>
          <w:sz w:val="24"/>
          <w:szCs w:val="24"/>
        </w:rPr>
        <w:t xml:space="preserve"> preparative </w:t>
      </w:r>
      <w:r w:rsidR="0044458F" w:rsidRPr="00DA2F78">
        <w:rPr>
          <w:rFonts w:ascii="Times New Roman" w:hAnsi="Times New Roman" w:cs="Times New Roman"/>
          <w:sz w:val="24"/>
          <w:szCs w:val="24"/>
        </w:rPr>
        <w:t>processes</w:t>
      </w:r>
      <w:r w:rsidRPr="00DA2F78">
        <w:rPr>
          <w:rFonts w:ascii="Times New Roman" w:hAnsi="Times New Roman" w:cs="Times New Roman"/>
          <w:sz w:val="24"/>
          <w:szCs w:val="24"/>
        </w:rPr>
        <w:t xml:space="preserve"> such as precipitating fixatives, embedding medium or </w:t>
      </w:r>
      <w:r w:rsidR="0044458F" w:rsidRPr="00DA2F78">
        <w:rPr>
          <w:rFonts w:ascii="Times New Roman" w:hAnsi="Times New Roman" w:cs="Times New Roman"/>
          <w:sz w:val="24"/>
          <w:szCs w:val="24"/>
        </w:rPr>
        <w:t xml:space="preserve">decalcifying </w:t>
      </w:r>
      <w:r w:rsidRPr="00DA2F78">
        <w:rPr>
          <w:rFonts w:ascii="Times New Roman" w:hAnsi="Times New Roman" w:cs="Times New Roman"/>
          <w:sz w:val="24"/>
          <w:szCs w:val="24"/>
        </w:rPr>
        <w:t xml:space="preserve">solutions for </w:t>
      </w:r>
      <w:r w:rsidR="0044458F" w:rsidRPr="00DA2F78">
        <w:rPr>
          <w:rFonts w:ascii="Times New Roman" w:hAnsi="Times New Roman" w:cs="Times New Roman"/>
          <w:sz w:val="24"/>
          <w:szCs w:val="24"/>
        </w:rPr>
        <w:t>withdrawal</w:t>
      </w:r>
      <w:r w:rsidRPr="00DA2F78">
        <w:rPr>
          <w:rFonts w:ascii="Times New Roman" w:hAnsi="Times New Roman" w:cs="Times New Roman"/>
          <w:sz w:val="24"/>
          <w:szCs w:val="24"/>
        </w:rPr>
        <w:t xml:space="preserve"> of organic matri</w:t>
      </w:r>
      <w:r w:rsidR="0044458F" w:rsidRPr="00DA2F78">
        <w:rPr>
          <w:rFonts w:ascii="Times New Roman" w:hAnsi="Times New Roman" w:cs="Times New Roman"/>
          <w:sz w:val="24"/>
          <w:szCs w:val="24"/>
        </w:rPr>
        <w:t>x and dehydration, which modified</w:t>
      </w:r>
      <w:r w:rsidRPr="00DA2F78">
        <w:rPr>
          <w:rFonts w:ascii="Times New Roman" w:hAnsi="Times New Roman" w:cs="Times New Roman"/>
          <w:sz w:val="24"/>
          <w:szCs w:val="24"/>
        </w:rPr>
        <w:t xml:space="preserve"> the elemental</w:t>
      </w:r>
    </w:p>
    <w:p w14:paraId="54D4DF27" w14:textId="77777777" w:rsidR="00DF1547" w:rsidRPr="00DA2F78" w:rsidRDefault="00DF1547" w:rsidP="00014F02">
      <w:pPr>
        <w:jc w:val="both"/>
        <w:rPr>
          <w:rFonts w:ascii="Times New Roman" w:hAnsi="Times New Roman" w:cs="Times New Roman"/>
          <w:sz w:val="24"/>
          <w:szCs w:val="24"/>
        </w:rPr>
      </w:pPr>
      <w:proofErr w:type="gramStart"/>
      <w:r w:rsidRPr="00DA2F78">
        <w:rPr>
          <w:rFonts w:ascii="Times New Roman" w:hAnsi="Times New Roman" w:cs="Times New Roman"/>
          <w:sz w:val="24"/>
          <w:szCs w:val="24"/>
        </w:rPr>
        <w:t>content</w:t>
      </w:r>
      <w:proofErr w:type="gramEnd"/>
      <w:r w:rsidRPr="00DA2F78">
        <w:rPr>
          <w:rFonts w:ascii="Times New Roman" w:hAnsi="Times New Roman" w:cs="Times New Roman"/>
          <w:sz w:val="24"/>
          <w:szCs w:val="24"/>
        </w:rPr>
        <w:t xml:space="preserve"> of the root surface.</w:t>
      </w:r>
    </w:p>
    <w:p w14:paraId="0581BD41" w14:textId="77777777" w:rsidR="00DF1547" w:rsidRPr="00D43A0A" w:rsidRDefault="00DF1547" w:rsidP="00014F02">
      <w:pPr>
        <w:spacing w:after="0"/>
        <w:jc w:val="both"/>
        <w:rPr>
          <w:rFonts w:ascii="Times New Roman" w:hAnsi="Times New Roman" w:cs="Times New Roman"/>
          <w:iCs/>
          <w:sz w:val="24"/>
          <w:szCs w:val="24"/>
          <w:vertAlign w:val="superscript"/>
        </w:rPr>
      </w:pPr>
      <w:r w:rsidRPr="00B97CC9">
        <w:rPr>
          <w:rFonts w:ascii="Times New Roman" w:hAnsi="Times New Roman" w:cs="Times New Roman"/>
          <w:sz w:val="24"/>
          <w:szCs w:val="24"/>
        </w:rPr>
        <w:t xml:space="preserve">   </w:t>
      </w:r>
      <w:r w:rsidRPr="00B97CC9">
        <w:rPr>
          <w:rFonts w:ascii="Times New Roman" w:hAnsi="Times New Roman" w:cs="Times New Roman"/>
          <w:iCs/>
          <w:sz w:val="24"/>
          <w:szCs w:val="24"/>
        </w:rPr>
        <w:t xml:space="preserve">The primary composition of root cementum is of a mineralized nature, but the basic elements present, besides calcium and phosphorus, have not been verified. Opinions differ concerning the changes in cementum associated with periodontal disease. In order to understand the nature of this calcified structure </w:t>
      </w:r>
      <w:r w:rsidR="00B97CC9">
        <w:rPr>
          <w:rFonts w:ascii="Times New Roman" w:hAnsi="Times New Roman" w:cs="Times New Roman"/>
          <w:iCs/>
          <w:sz w:val="24"/>
          <w:szCs w:val="24"/>
        </w:rPr>
        <w:t>in health and disease, cognition</w:t>
      </w:r>
      <w:r w:rsidRPr="00B97CC9">
        <w:rPr>
          <w:rFonts w:ascii="Times New Roman" w:hAnsi="Times New Roman" w:cs="Times New Roman"/>
          <w:iCs/>
          <w:sz w:val="24"/>
          <w:szCs w:val="24"/>
        </w:rPr>
        <w:t xml:space="preserve"> of the elemental content of non-diseased as well as diseased root is </w:t>
      </w:r>
      <w:r w:rsidR="00B74BB5" w:rsidRPr="00B97CC9">
        <w:rPr>
          <w:rFonts w:ascii="Times New Roman" w:hAnsi="Times New Roman" w:cs="Times New Roman"/>
          <w:iCs/>
          <w:sz w:val="24"/>
          <w:szCs w:val="24"/>
        </w:rPr>
        <w:t>required</w:t>
      </w:r>
      <w:r w:rsidR="00B74BB5" w:rsidRPr="00B97CC9">
        <w:rPr>
          <w:rFonts w:ascii="Times New Roman" w:hAnsi="Times New Roman" w:cs="Times New Roman"/>
          <w:iCs/>
          <w:sz w:val="24"/>
          <w:szCs w:val="24"/>
          <w:vertAlign w:val="superscript"/>
        </w:rPr>
        <w:t xml:space="preserve"> (</w:t>
      </w:r>
      <w:r w:rsidRPr="00B97CC9">
        <w:rPr>
          <w:rFonts w:ascii="Times New Roman" w:hAnsi="Times New Roman" w:cs="Times New Roman"/>
          <w:iCs/>
          <w:sz w:val="24"/>
          <w:szCs w:val="24"/>
          <w:vertAlign w:val="superscript"/>
        </w:rPr>
        <w:t>8).</w:t>
      </w:r>
    </w:p>
    <w:p w14:paraId="5D46112C" w14:textId="77777777" w:rsidR="00DF1547" w:rsidRPr="00D43A0A" w:rsidRDefault="00DF1547" w:rsidP="00014F02">
      <w:pPr>
        <w:spacing w:after="0"/>
        <w:jc w:val="both"/>
        <w:rPr>
          <w:rFonts w:ascii="Times New Roman" w:hAnsi="Times New Roman" w:cs="Times New Roman"/>
          <w:iCs/>
          <w:sz w:val="24"/>
          <w:szCs w:val="24"/>
        </w:rPr>
      </w:pPr>
    </w:p>
    <w:p w14:paraId="640DA56A" w14:textId="77777777" w:rsidR="00DF1547" w:rsidRPr="00DA2F78" w:rsidRDefault="00456789" w:rsidP="006E77FE">
      <w:pPr>
        <w:jc w:val="both"/>
        <w:rPr>
          <w:rFonts w:ascii="Times New Roman" w:hAnsi="Times New Roman" w:cs="Times New Roman"/>
          <w:sz w:val="24"/>
          <w:szCs w:val="24"/>
        </w:rPr>
      </w:pPr>
      <w:r w:rsidRPr="00DA2F78">
        <w:rPr>
          <w:rFonts w:ascii="Times New Roman" w:hAnsi="Times New Roman" w:cs="Times New Roman"/>
          <w:iCs/>
          <w:sz w:val="24"/>
          <w:szCs w:val="24"/>
        </w:rPr>
        <w:t xml:space="preserve">  </w:t>
      </w:r>
      <w:r w:rsidR="00DF1547" w:rsidRPr="00DA2F78">
        <w:rPr>
          <w:rFonts w:ascii="Times New Roman" w:hAnsi="Times New Roman" w:cs="Times New Roman"/>
          <w:iCs/>
          <w:sz w:val="24"/>
          <w:szCs w:val="24"/>
        </w:rPr>
        <w:t xml:space="preserve"> </w:t>
      </w:r>
      <w:r w:rsidR="00DF1547" w:rsidRPr="00DA2F78">
        <w:rPr>
          <w:rFonts w:ascii="Times New Roman" w:hAnsi="Times New Roman" w:cs="Times New Roman"/>
          <w:sz w:val="24"/>
          <w:szCs w:val="24"/>
        </w:rPr>
        <w:t>Aggressive periodontitis comprises of two phases, active and qu</w:t>
      </w:r>
      <w:r w:rsidR="00DD3ACB" w:rsidRPr="00DA2F78">
        <w:rPr>
          <w:rFonts w:ascii="Times New Roman" w:hAnsi="Times New Roman" w:cs="Times New Roman"/>
          <w:sz w:val="24"/>
          <w:szCs w:val="24"/>
        </w:rPr>
        <w:t>iescent. During the active phase</w:t>
      </w:r>
      <w:r w:rsidR="00DF1547" w:rsidRPr="00DA2F78">
        <w:rPr>
          <w:rFonts w:ascii="Times New Roman" w:hAnsi="Times New Roman" w:cs="Times New Roman"/>
          <w:sz w:val="24"/>
          <w:szCs w:val="24"/>
        </w:rPr>
        <w:t>, th</w:t>
      </w:r>
      <w:r w:rsidR="00DD3ACB" w:rsidRPr="00DA2F78">
        <w:rPr>
          <w:rFonts w:ascii="Times New Roman" w:hAnsi="Times New Roman" w:cs="Times New Roman"/>
          <w:sz w:val="24"/>
          <w:szCs w:val="24"/>
        </w:rPr>
        <w:t xml:space="preserve">e gingival tissues are </w:t>
      </w:r>
      <w:proofErr w:type="gramStart"/>
      <w:r w:rsidR="00DD3ACB" w:rsidRPr="00DA2F78">
        <w:rPr>
          <w:rFonts w:ascii="Times New Roman" w:hAnsi="Times New Roman" w:cs="Times New Roman"/>
          <w:sz w:val="24"/>
          <w:szCs w:val="24"/>
        </w:rPr>
        <w:t xml:space="preserve">intensely </w:t>
      </w:r>
      <w:r w:rsidR="00DF1547" w:rsidRPr="00DA2F78">
        <w:rPr>
          <w:rFonts w:ascii="Times New Roman" w:hAnsi="Times New Roman" w:cs="Times New Roman"/>
          <w:sz w:val="24"/>
          <w:szCs w:val="24"/>
        </w:rPr>
        <w:t xml:space="preserve"> inflamed</w:t>
      </w:r>
      <w:proofErr w:type="gramEnd"/>
      <w:r w:rsidR="00DF1547" w:rsidRPr="00DA2F78">
        <w:rPr>
          <w:rFonts w:ascii="Times New Roman" w:hAnsi="Times New Roman" w:cs="Times New Roman"/>
          <w:sz w:val="24"/>
          <w:szCs w:val="24"/>
        </w:rPr>
        <w:t xml:space="preserve"> and there is </w:t>
      </w:r>
      <w:r w:rsidR="00CD7D15" w:rsidRPr="00DA2F78">
        <w:rPr>
          <w:rFonts w:ascii="Times New Roman" w:hAnsi="Times New Roman" w:cs="Times New Roman"/>
          <w:sz w:val="24"/>
          <w:szCs w:val="24"/>
        </w:rPr>
        <w:t>hemorrhage</w:t>
      </w:r>
      <w:r w:rsidR="00DF1547" w:rsidRPr="00DA2F78">
        <w:rPr>
          <w:rFonts w:ascii="Times New Roman" w:hAnsi="Times New Roman" w:cs="Times New Roman"/>
          <w:sz w:val="24"/>
          <w:szCs w:val="24"/>
        </w:rPr>
        <w:t xml:space="preserve">, proliferation of the marginal gingiva, and exudation. </w:t>
      </w:r>
      <w:r w:rsidR="00DD3ACB" w:rsidRPr="00DA2F78">
        <w:rPr>
          <w:rFonts w:ascii="Times New Roman" w:hAnsi="Times New Roman" w:cs="Times New Roman"/>
          <w:sz w:val="24"/>
          <w:szCs w:val="24"/>
        </w:rPr>
        <w:t>Destruction is very rapid</w:t>
      </w:r>
      <w:r w:rsidR="00935810" w:rsidRPr="00DA2F78">
        <w:rPr>
          <w:rFonts w:ascii="Times New Roman" w:hAnsi="Times New Roman" w:cs="Times New Roman"/>
          <w:sz w:val="24"/>
          <w:szCs w:val="24"/>
        </w:rPr>
        <w:t>, with deprivation of much of the alveolar bone occurr</w:t>
      </w:r>
      <w:r w:rsidR="00E16AAD" w:rsidRPr="00DA2F78">
        <w:rPr>
          <w:rFonts w:ascii="Times New Roman" w:hAnsi="Times New Roman" w:cs="Times New Roman"/>
          <w:sz w:val="24"/>
          <w:szCs w:val="24"/>
        </w:rPr>
        <w:t xml:space="preserve">ing within a few </w:t>
      </w:r>
      <w:proofErr w:type="gramStart"/>
      <w:r w:rsidR="00E16AAD" w:rsidRPr="00DA2F78">
        <w:rPr>
          <w:rFonts w:ascii="Times New Roman" w:hAnsi="Times New Roman" w:cs="Times New Roman"/>
          <w:sz w:val="24"/>
          <w:szCs w:val="24"/>
        </w:rPr>
        <w:t xml:space="preserve">weeks </w:t>
      </w:r>
      <w:r w:rsidR="00935810" w:rsidRPr="00DA2F78">
        <w:rPr>
          <w:rFonts w:ascii="Times New Roman" w:hAnsi="Times New Roman" w:cs="Times New Roman"/>
          <w:sz w:val="24"/>
          <w:szCs w:val="24"/>
        </w:rPr>
        <w:t>.</w:t>
      </w:r>
      <w:proofErr w:type="gramEnd"/>
      <w:r w:rsidR="00DF1547" w:rsidRPr="00DA2F78">
        <w:rPr>
          <w:rFonts w:ascii="Times New Roman" w:hAnsi="Times New Roman" w:cs="Times New Roman"/>
          <w:sz w:val="24"/>
          <w:szCs w:val="24"/>
        </w:rPr>
        <w:t xml:space="preserve"> </w:t>
      </w:r>
      <w:r w:rsidR="00935810" w:rsidRPr="00DA2F78">
        <w:rPr>
          <w:rFonts w:ascii="Times New Roman" w:hAnsi="Times New Roman" w:cs="Times New Roman"/>
          <w:sz w:val="24"/>
          <w:szCs w:val="24"/>
        </w:rPr>
        <w:t xml:space="preserve">This </w:t>
      </w:r>
      <w:proofErr w:type="gramStart"/>
      <w:r w:rsidR="00E16AAD" w:rsidRPr="00DA2F78">
        <w:rPr>
          <w:rFonts w:ascii="Times New Roman" w:hAnsi="Times New Roman" w:cs="Times New Roman"/>
          <w:sz w:val="24"/>
          <w:szCs w:val="24"/>
        </w:rPr>
        <w:t>phase,</w:t>
      </w:r>
      <w:proofErr w:type="gramEnd"/>
      <w:r w:rsidR="00E16AAD" w:rsidRPr="00DA2F78">
        <w:rPr>
          <w:rFonts w:ascii="Times New Roman" w:hAnsi="Times New Roman" w:cs="Times New Roman"/>
          <w:sz w:val="24"/>
          <w:szCs w:val="24"/>
        </w:rPr>
        <w:t xml:space="preserve"> perhaps associated with general malaise and weight loss,</w:t>
      </w:r>
      <w:r w:rsidR="00935810" w:rsidRPr="00DA2F78">
        <w:rPr>
          <w:rFonts w:ascii="Times New Roman" w:hAnsi="Times New Roman" w:cs="Times New Roman"/>
          <w:sz w:val="24"/>
          <w:szCs w:val="24"/>
        </w:rPr>
        <w:t xml:space="preserve"> although these symptoms are not </w:t>
      </w:r>
      <w:r w:rsidR="00E16AAD" w:rsidRPr="00DA2F78">
        <w:rPr>
          <w:rFonts w:ascii="Times New Roman" w:hAnsi="Times New Roman" w:cs="Times New Roman"/>
          <w:sz w:val="24"/>
          <w:szCs w:val="24"/>
        </w:rPr>
        <w:t xml:space="preserve">insured </w:t>
      </w:r>
      <w:r w:rsidR="00935810" w:rsidRPr="00DA2F78">
        <w:rPr>
          <w:rFonts w:ascii="Times New Roman" w:hAnsi="Times New Roman" w:cs="Times New Roman"/>
          <w:sz w:val="24"/>
          <w:szCs w:val="24"/>
        </w:rPr>
        <w:t>in all patients.</w:t>
      </w:r>
      <w:r w:rsidR="00E16AAD" w:rsidRPr="00DA2F78">
        <w:rPr>
          <w:rFonts w:ascii="Times New Roman" w:hAnsi="Times New Roman" w:cs="Times New Roman"/>
          <w:sz w:val="24"/>
          <w:szCs w:val="24"/>
        </w:rPr>
        <w:t xml:space="preserve"> The disease may advance</w:t>
      </w:r>
      <w:r w:rsidR="00DF1547" w:rsidRPr="00DA2F78">
        <w:rPr>
          <w:rFonts w:ascii="Times New Roman" w:hAnsi="Times New Roman" w:cs="Times New Roman"/>
          <w:sz w:val="24"/>
          <w:szCs w:val="24"/>
        </w:rPr>
        <w:t>, without remission,</w:t>
      </w:r>
      <w:r w:rsidR="00E16AAD" w:rsidRPr="00DA2F78">
        <w:rPr>
          <w:rFonts w:ascii="Times New Roman" w:hAnsi="Times New Roman" w:cs="Times New Roman"/>
          <w:sz w:val="24"/>
          <w:szCs w:val="24"/>
        </w:rPr>
        <w:t xml:space="preserve"> to tooth loss, or </w:t>
      </w:r>
      <w:r w:rsidR="006E77FE" w:rsidRPr="00DA2F78">
        <w:rPr>
          <w:rFonts w:ascii="Times New Roman" w:hAnsi="Times New Roman" w:cs="Times New Roman"/>
          <w:sz w:val="24"/>
          <w:szCs w:val="24"/>
        </w:rPr>
        <w:t>alternatively</w:t>
      </w:r>
      <w:r w:rsidR="00DF1547" w:rsidRPr="00DA2F78">
        <w:rPr>
          <w:rFonts w:ascii="Times New Roman" w:hAnsi="Times New Roman" w:cs="Times New Roman"/>
          <w:sz w:val="24"/>
          <w:szCs w:val="24"/>
        </w:rPr>
        <w:t>, it m</w:t>
      </w:r>
      <w:r w:rsidR="00E16AAD" w:rsidRPr="00DA2F78">
        <w:rPr>
          <w:rFonts w:ascii="Times New Roman" w:hAnsi="Times New Roman" w:cs="Times New Roman"/>
          <w:sz w:val="24"/>
          <w:szCs w:val="24"/>
        </w:rPr>
        <w:t xml:space="preserve">ay subside and become quiescent </w:t>
      </w:r>
      <w:r w:rsidR="00DF1547" w:rsidRPr="00DA2F78">
        <w:rPr>
          <w:rFonts w:ascii="Times New Roman" w:hAnsi="Times New Roman" w:cs="Times New Roman"/>
          <w:sz w:val="24"/>
          <w:szCs w:val="24"/>
        </w:rPr>
        <w:t xml:space="preserve">with or without </w:t>
      </w:r>
      <w:r w:rsidR="00E16AAD" w:rsidRPr="00DA2F78">
        <w:rPr>
          <w:rFonts w:ascii="Times New Roman" w:hAnsi="Times New Roman" w:cs="Times New Roman"/>
          <w:sz w:val="24"/>
          <w:szCs w:val="24"/>
        </w:rPr>
        <w:t>treatment</w:t>
      </w:r>
      <w:r w:rsidR="00DF1547" w:rsidRPr="00DA2F78">
        <w:rPr>
          <w:rFonts w:ascii="Times New Roman" w:hAnsi="Times New Roman" w:cs="Times New Roman"/>
          <w:sz w:val="24"/>
          <w:szCs w:val="24"/>
        </w:rPr>
        <w:t>. The q</w:t>
      </w:r>
      <w:r w:rsidR="00E16AAD" w:rsidRPr="00DA2F78">
        <w:rPr>
          <w:rFonts w:ascii="Times New Roman" w:hAnsi="Times New Roman" w:cs="Times New Roman"/>
          <w:sz w:val="24"/>
          <w:szCs w:val="24"/>
        </w:rPr>
        <w:t xml:space="preserve">uiescent phase is </w:t>
      </w:r>
      <w:r w:rsidR="006E77FE" w:rsidRPr="00DA2F78">
        <w:rPr>
          <w:rFonts w:ascii="Times New Roman" w:hAnsi="Times New Roman" w:cs="Times New Roman"/>
          <w:sz w:val="24"/>
          <w:szCs w:val="24"/>
        </w:rPr>
        <w:t xml:space="preserve">featured </w:t>
      </w:r>
      <w:r w:rsidR="00DF1547" w:rsidRPr="00DA2F78">
        <w:rPr>
          <w:rFonts w:ascii="Times New Roman" w:hAnsi="Times New Roman" w:cs="Times New Roman"/>
          <w:sz w:val="24"/>
          <w:szCs w:val="24"/>
        </w:rPr>
        <w:t xml:space="preserve">by the presence of clinically normal gingiva that may be </w:t>
      </w:r>
      <w:r w:rsidR="006E77FE" w:rsidRPr="00DA2F78">
        <w:rPr>
          <w:rFonts w:ascii="Times New Roman" w:hAnsi="Times New Roman" w:cs="Times New Roman"/>
          <w:sz w:val="24"/>
          <w:szCs w:val="24"/>
        </w:rPr>
        <w:t>firmly</w:t>
      </w:r>
      <w:r w:rsidR="00DF1547" w:rsidRPr="00DA2F78">
        <w:rPr>
          <w:rFonts w:ascii="Times New Roman" w:hAnsi="Times New Roman" w:cs="Times New Roman"/>
          <w:sz w:val="24"/>
          <w:szCs w:val="24"/>
        </w:rPr>
        <w:t xml:space="preserve"> </w:t>
      </w:r>
      <w:proofErr w:type="gramStart"/>
      <w:r w:rsidR="006E77FE" w:rsidRPr="00DA2F78">
        <w:rPr>
          <w:rFonts w:ascii="Times New Roman" w:hAnsi="Times New Roman" w:cs="Times New Roman"/>
          <w:sz w:val="24"/>
          <w:szCs w:val="24"/>
        </w:rPr>
        <w:t xml:space="preserve">fitted </w:t>
      </w:r>
      <w:r w:rsidR="00DF1547" w:rsidRPr="00DA2F78">
        <w:rPr>
          <w:rFonts w:ascii="Times New Roman" w:hAnsi="Times New Roman" w:cs="Times New Roman"/>
          <w:sz w:val="24"/>
          <w:szCs w:val="24"/>
        </w:rPr>
        <w:t xml:space="preserve"> to</w:t>
      </w:r>
      <w:proofErr w:type="gramEnd"/>
      <w:r w:rsidR="00DF1547" w:rsidRPr="00DA2F78">
        <w:rPr>
          <w:rFonts w:ascii="Times New Roman" w:hAnsi="Times New Roman" w:cs="Times New Roman"/>
          <w:sz w:val="24"/>
          <w:szCs w:val="24"/>
        </w:rPr>
        <w:t xml:space="preserve"> the roots of teeth with very </w:t>
      </w:r>
      <w:r w:rsidR="006E77FE" w:rsidRPr="00DA2F78">
        <w:rPr>
          <w:rFonts w:ascii="Times New Roman" w:hAnsi="Times New Roman" w:cs="Times New Roman"/>
          <w:sz w:val="24"/>
          <w:szCs w:val="24"/>
        </w:rPr>
        <w:t>progressive</w:t>
      </w:r>
      <w:r w:rsidR="00DF1547" w:rsidRPr="00DA2F78">
        <w:rPr>
          <w:rFonts w:ascii="Times New Roman" w:hAnsi="Times New Roman" w:cs="Times New Roman"/>
          <w:sz w:val="24"/>
          <w:szCs w:val="24"/>
        </w:rPr>
        <w:t xml:space="preserve"> bone loss and deep periodontal pockets. The quiescent ph</w:t>
      </w:r>
      <w:r w:rsidR="00A0446B" w:rsidRPr="00DA2F78">
        <w:rPr>
          <w:rFonts w:ascii="Times New Roman" w:hAnsi="Times New Roman" w:cs="Times New Roman"/>
          <w:sz w:val="24"/>
          <w:szCs w:val="24"/>
        </w:rPr>
        <w:t>ase</w:t>
      </w:r>
      <w:r w:rsidR="00935810" w:rsidRPr="00DA2F78">
        <w:rPr>
          <w:rFonts w:ascii="Times New Roman" w:hAnsi="Times New Roman" w:cs="Times New Roman"/>
          <w:sz w:val="24"/>
          <w:szCs w:val="24"/>
        </w:rPr>
        <w:t xml:space="preserve"> may be permanent, it may persist</w:t>
      </w:r>
      <w:r w:rsidR="00DF1547" w:rsidRPr="00DA2F78">
        <w:rPr>
          <w:rFonts w:ascii="Times New Roman" w:hAnsi="Times New Roman" w:cs="Times New Roman"/>
          <w:sz w:val="24"/>
          <w:szCs w:val="24"/>
        </w:rPr>
        <w:t xml:space="preserve"> for an indefinite period, or the disease activity may </w:t>
      </w:r>
      <w:r w:rsidR="00B74BB5" w:rsidRPr="00DA2F78">
        <w:rPr>
          <w:rFonts w:ascii="Times New Roman" w:hAnsi="Times New Roman" w:cs="Times New Roman"/>
          <w:sz w:val="24"/>
          <w:szCs w:val="24"/>
        </w:rPr>
        <w:t>return</w:t>
      </w:r>
      <w:r w:rsidR="00B74BB5" w:rsidRPr="00DA2F78">
        <w:rPr>
          <w:rFonts w:ascii="Times New Roman" w:hAnsi="Times New Roman" w:cs="Times New Roman"/>
          <w:sz w:val="24"/>
          <w:szCs w:val="24"/>
          <w:vertAlign w:val="superscript"/>
        </w:rPr>
        <w:t xml:space="preserve"> (</w:t>
      </w:r>
      <w:r w:rsidR="00DF1547" w:rsidRPr="00DA2F78">
        <w:rPr>
          <w:rFonts w:ascii="Times New Roman" w:hAnsi="Times New Roman" w:cs="Times New Roman"/>
          <w:sz w:val="24"/>
          <w:szCs w:val="24"/>
          <w:vertAlign w:val="superscript"/>
        </w:rPr>
        <w:t>9)</w:t>
      </w:r>
      <w:proofErr w:type="gramStart"/>
      <w:r w:rsidR="00DF1547" w:rsidRPr="00DA2F78">
        <w:rPr>
          <w:rFonts w:ascii="Times New Roman" w:hAnsi="Times New Roman" w:cs="Times New Roman"/>
          <w:sz w:val="24"/>
          <w:szCs w:val="24"/>
          <w:vertAlign w:val="superscript"/>
        </w:rPr>
        <w:t>.</w:t>
      </w:r>
      <w:r w:rsidR="00DF1547" w:rsidRPr="00DA2F78">
        <w:rPr>
          <w:rFonts w:ascii="Times New Roman" w:hAnsi="Times New Roman" w:cs="Times New Roman"/>
          <w:sz w:val="24"/>
          <w:szCs w:val="24"/>
        </w:rPr>
        <w:t>.</w:t>
      </w:r>
      <w:proofErr w:type="gramEnd"/>
      <w:r w:rsidR="00DF1547" w:rsidRPr="00DA2F78">
        <w:rPr>
          <w:rFonts w:ascii="Times New Roman" w:hAnsi="Times New Roman" w:cs="Times New Roman"/>
          <w:sz w:val="24"/>
          <w:szCs w:val="24"/>
        </w:rPr>
        <w:t xml:space="preserve"> Affected patients generally respond </w:t>
      </w:r>
      <w:r w:rsidR="00FC0532" w:rsidRPr="00DA2F78">
        <w:rPr>
          <w:rFonts w:ascii="Times New Roman" w:hAnsi="Times New Roman" w:cs="Times New Roman"/>
          <w:sz w:val="24"/>
          <w:szCs w:val="24"/>
        </w:rPr>
        <w:t>favourably</w:t>
      </w:r>
      <w:r w:rsidR="00DF1547" w:rsidRPr="00DA2F78">
        <w:rPr>
          <w:rFonts w:ascii="Times New Roman" w:hAnsi="Times New Roman" w:cs="Times New Roman"/>
          <w:sz w:val="24"/>
          <w:szCs w:val="24"/>
        </w:rPr>
        <w:t xml:space="preserve"> to treatment by scaling and open or closed curettage, especially when accompanied by doses of antibiotics for </w:t>
      </w:r>
      <w:proofErr w:type="gramStart"/>
      <w:r w:rsidR="006E77FE" w:rsidRPr="00DA2F78">
        <w:rPr>
          <w:rFonts w:ascii="Times New Roman" w:hAnsi="Times New Roman" w:cs="Times New Roman"/>
          <w:sz w:val="24"/>
          <w:szCs w:val="24"/>
        </w:rPr>
        <w:t xml:space="preserve">regular </w:t>
      </w:r>
      <w:r w:rsidR="00DF1547" w:rsidRPr="00DA2F78">
        <w:rPr>
          <w:rFonts w:ascii="Times New Roman" w:hAnsi="Times New Roman" w:cs="Times New Roman"/>
          <w:sz w:val="24"/>
          <w:szCs w:val="24"/>
        </w:rPr>
        <w:t xml:space="preserve"> periods</w:t>
      </w:r>
      <w:proofErr w:type="gramEnd"/>
      <w:r w:rsidR="00DF1547" w:rsidRPr="00DA2F78">
        <w:rPr>
          <w:rFonts w:ascii="Times New Roman" w:hAnsi="Times New Roman" w:cs="Times New Roman"/>
          <w:sz w:val="24"/>
          <w:szCs w:val="24"/>
        </w:rPr>
        <w:t xml:space="preserve">. </w:t>
      </w:r>
      <w:r w:rsidR="003D63ED" w:rsidRPr="00DA2F78">
        <w:rPr>
          <w:rFonts w:ascii="Times New Roman" w:hAnsi="Times New Roman" w:cs="Times New Roman"/>
          <w:sz w:val="24"/>
          <w:szCs w:val="24"/>
        </w:rPr>
        <w:t>A small minority</w:t>
      </w:r>
      <w:r w:rsidR="00B74BB5" w:rsidRPr="00DA2F78">
        <w:rPr>
          <w:rFonts w:ascii="Times New Roman" w:hAnsi="Times New Roman" w:cs="Times New Roman"/>
          <w:sz w:val="24"/>
          <w:szCs w:val="24"/>
        </w:rPr>
        <w:t xml:space="preserve"> of patients does</w:t>
      </w:r>
      <w:r w:rsidR="00613F70" w:rsidRPr="00DA2F78">
        <w:rPr>
          <w:rFonts w:ascii="Times New Roman" w:hAnsi="Times New Roman" w:cs="Times New Roman"/>
          <w:sz w:val="24"/>
          <w:szCs w:val="24"/>
        </w:rPr>
        <w:t xml:space="preserve"> not react</w:t>
      </w:r>
      <w:r w:rsidR="00DF1547" w:rsidRPr="00DA2F78">
        <w:rPr>
          <w:rFonts w:ascii="Times New Roman" w:hAnsi="Times New Roman" w:cs="Times New Roman"/>
          <w:sz w:val="24"/>
          <w:szCs w:val="24"/>
        </w:rPr>
        <w:t xml:space="preserve"> to any treatment, including antibiotics, and the disease progresses to tooth </w:t>
      </w:r>
      <w:r w:rsidR="00FC0532" w:rsidRPr="00DA2F78">
        <w:rPr>
          <w:rFonts w:ascii="Times New Roman" w:hAnsi="Times New Roman" w:cs="Times New Roman"/>
          <w:sz w:val="24"/>
          <w:szCs w:val="24"/>
        </w:rPr>
        <w:t>loss, even</w:t>
      </w:r>
      <w:r w:rsidR="00DF1547" w:rsidRPr="00DA2F78">
        <w:rPr>
          <w:rFonts w:ascii="Times New Roman" w:hAnsi="Times New Roman" w:cs="Times New Roman"/>
          <w:sz w:val="24"/>
          <w:szCs w:val="24"/>
        </w:rPr>
        <w:t xml:space="preserve"> in the presence of aggressive periodontal therapy</w:t>
      </w:r>
      <w:r w:rsidR="00613F70" w:rsidRPr="00DA2F78">
        <w:rPr>
          <w:rFonts w:ascii="Times New Roman" w:hAnsi="Times New Roman" w:cs="Times New Roman"/>
          <w:sz w:val="24"/>
          <w:szCs w:val="24"/>
        </w:rPr>
        <w:t xml:space="preserve"> </w:t>
      </w:r>
      <w:r w:rsidR="00613F70" w:rsidRPr="00DA2F78">
        <w:rPr>
          <w:rFonts w:ascii="Times New Roman" w:hAnsi="Times New Roman" w:cs="Times New Roman"/>
          <w:sz w:val="24"/>
          <w:szCs w:val="24"/>
          <w:vertAlign w:val="superscript"/>
        </w:rPr>
        <w:t>(10)</w:t>
      </w:r>
      <w:r w:rsidR="00DF1547" w:rsidRPr="00DA2F78">
        <w:rPr>
          <w:rFonts w:ascii="Times New Roman" w:hAnsi="Times New Roman" w:cs="Times New Roman"/>
          <w:sz w:val="24"/>
          <w:szCs w:val="24"/>
        </w:rPr>
        <w:t xml:space="preserve">. </w:t>
      </w:r>
    </w:p>
    <w:p w14:paraId="7A8FCAF1" w14:textId="77777777" w:rsidR="00DF1547" w:rsidRPr="00D43A0A" w:rsidRDefault="00DF1547" w:rsidP="00014F02">
      <w:pPr>
        <w:spacing w:after="0"/>
        <w:jc w:val="both"/>
        <w:rPr>
          <w:rFonts w:ascii="Times New Roman" w:hAnsi="Times New Roman" w:cs="Times New Roman"/>
          <w:iCs/>
          <w:sz w:val="24"/>
          <w:szCs w:val="24"/>
        </w:rPr>
      </w:pPr>
    </w:p>
    <w:p w14:paraId="79696DEB" w14:textId="77777777" w:rsidR="00BC633E" w:rsidRPr="009B7983" w:rsidRDefault="00533632" w:rsidP="00014F02">
      <w:pPr>
        <w:autoSpaceDE w:val="0"/>
        <w:autoSpaceDN w:val="0"/>
        <w:adjustRightInd w:val="0"/>
        <w:spacing w:after="0"/>
        <w:jc w:val="both"/>
        <w:rPr>
          <w:rFonts w:ascii="Times New Roman" w:hAnsi="Times New Roman" w:cs="Times New Roman"/>
          <w:sz w:val="24"/>
          <w:szCs w:val="24"/>
        </w:rPr>
      </w:pPr>
      <w:r w:rsidRPr="00935810">
        <w:rPr>
          <w:rFonts w:ascii="Times New Roman" w:hAnsi="Times New Roman" w:cs="Times New Roman"/>
          <w:sz w:val="24"/>
          <w:szCs w:val="24"/>
        </w:rPr>
        <w:t xml:space="preserve">   </w:t>
      </w:r>
      <w:r w:rsidR="0004726B" w:rsidRPr="00935810">
        <w:rPr>
          <w:rFonts w:ascii="Times New Roman" w:hAnsi="Times New Roman" w:cs="Times New Roman"/>
          <w:sz w:val="24"/>
          <w:szCs w:val="24"/>
        </w:rPr>
        <w:t>Energy dispersive X-ray spectroscopy (EDX) was run out in combination with SEM.</w:t>
      </w:r>
      <w:r w:rsidR="00DF1547" w:rsidRPr="00935810">
        <w:rPr>
          <w:rFonts w:ascii="Times New Roman" w:hAnsi="Times New Roman" w:cs="Times New Roman"/>
          <w:sz w:val="24"/>
          <w:szCs w:val="24"/>
        </w:rPr>
        <w:t xml:space="preserve"> The EDX-analysis separates the x-ray spectrum by energy with enough sensitivity to show x-ray spectral data at low beam currents.</w:t>
      </w:r>
      <w:r w:rsidR="00656184" w:rsidRPr="00935810">
        <w:rPr>
          <w:rFonts w:ascii="Times New Roman" w:hAnsi="Times New Roman" w:cs="Times New Roman"/>
          <w:sz w:val="24"/>
          <w:szCs w:val="24"/>
        </w:rPr>
        <w:t xml:space="preserve"> </w:t>
      </w:r>
      <w:r w:rsidR="0004726B" w:rsidRPr="00935810">
        <w:rPr>
          <w:rFonts w:ascii="Times New Roman" w:hAnsi="Times New Roman" w:cs="Times New Roman"/>
          <w:sz w:val="24"/>
          <w:szCs w:val="24"/>
        </w:rPr>
        <w:t>It is an analytical technique employed for the elemental analysis or chemical characterization of a sample.</w:t>
      </w:r>
      <w:r w:rsidR="00656184" w:rsidRPr="00935810">
        <w:rPr>
          <w:rFonts w:ascii="Times New Roman" w:hAnsi="Times New Roman" w:cs="Times New Roman"/>
          <w:sz w:val="24"/>
          <w:szCs w:val="24"/>
        </w:rPr>
        <w:t xml:space="preserve"> It relies on an interaction of some source of X-ray excitation and a sample. Its characterization capabilities are </w:t>
      </w:r>
      <w:r w:rsidR="0004726B" w:rsidRPr="00935810">
        <w:rPr>
          <w:rFonts w:ascii="Times New Roman" w:hAnsi="Times New Roman" w:cs="Times New Roman"/>
          <w:sz w:val="24"/>
          <w:szCs w:val="24"/>
        </w:rPr>
        <w:t>due in great</w:t>
      </w:r>
      <w:r w:rsidR="004667F7" w:rsidRPr="00935810">
        <w:rPr>
          <w:rFonts w:ascii="Times New Roman" w:hAnsi="Times New Roman" w:cs="Times New Roman"/>
          <w:sz w:val="24"/>
          <w:szCs w:val="24"/>
        </w:rPr>
        <w:t xml:space="preserve"> part to the underlying principle that each element possesses</w:t>
      </w:r>
      <w:r w:rsidR="00656184" w:rsidRPr="00935810">
        <w:rPr>
          <w:rFonts w:ascii="Times New Roman" w:hAnsi="Times New Roman" w:cs="Times New Roman"/>
          <w:sz w:val="24"/>
          <w:szCs w:val="24"/>
        </w:rPr>
        <w:t xml:space="preserve"> a unique atomic structure allowing </w:t>
      </w:r>
      <w:r w:rsidR="0004726B" w:rsidRPr="00935810">
        <w:rPr>
          <w:rFonts w:ascii="Times New Roman" w:hAnsi="Times New Roman" w:cs="Times New Roman"/>
          <w:sz w:val="24"/>
          <w:szCs w:val="24"/>
        </w:rPr>
        <w:t>a unique set</w:t>
      </w:r>
      <w:r w:rsidR="00656184" w:rsidRPr="00935810">
        <w:rPr>
          <w:rFonts w:ascii="Times New Roman" w:hAnsi="Times New Roman" w:cs="Times New Roman"/>
          <w:sz w:val="24"/>
          <w:szCs w:val="24"/>
        </w:rPr>
        <w:t xml:space="preserve"> of peaks </w:t>
      </w:r>
      <w:r w:rsidR="0004726B" w:rsidRPr="00935810">
        <w:rPr>
          <w:rFonts w:ascii="Times New Roman" w:hAnsi="Times New Roman" w:cs="Times New Roman"/>
          <w:sz w:val="24"/>
          <w:szCs w:val="24"/>
        </w:rPr>
        <w:t>in</w:t>
      </w:r>
      <w:r w:rsidR="00656184" w:rsidRPr="00935810">
        <w:rPr>
          <w:rFonts w:ascii="Times New Roman" w:hAnsi="Times New Roman" w:cs="Times New Roman"/>
          <w:sz w:val="24"/>
          <w:szCs w:val="24"/>
        </w:rPr>
        <w:t xml:space="preserve"> its X-ray emission spectrum. </w:t>
      </w:r>
      <w:r w:rsidR="004667F7" w:rsidRPr="00935810">
        <w:rPr>
          <w:rFonts w:ascii="Times New Roman" w:hAnsi="Times New Roman" w:cs="Times New Roman"/>
          <w:sz w:val="24"/>
          <w:szCs w:val="24"/>
        </w:rPr>
        <w:t>The EDX-analysis was applied to find out the chemical elemental content in the diseased cementum surface (11).</w:t>
      </w:r>
    </w:p>
    <w:p w14:paraId="5CAABFA3" w14:textId="77777777" w:rsidR="0004726B" w:rsidRDefault="0004726B" w:rsidP="00014F02">
      <w:pPr>
        <w:autoSpaceDE w:val="0"/>
        <w:autoSpaceDN w:val="0"/>
        <w:adjustRightInd w:val="0"/>
        <w:spacing w:after="0"/>
        <w:rPr>
          <w:rFonts w:ascii="Times New Roman" w:hAnsi="Times New Roman" w:cs="Times New Roman"/>
          <w:b/>
          <w:bCs/>
          <w:sz w:val="24"/>
          <w:szCs w:val="24"/>
          <w:u w:val="single"/>
        </w:rPr>
      </w:pPr>
    </w:p>
    <w:p w14:paraId="1D86C661" w14:textId="77777777" w:rsidR="00DF1547" w:rsidRPr="00935810" w:rsidRDefault="00DF1547" w:rsidP="00014F02">
      <w:pPr>
        <w:autoSpaceDE w:val="0"/>
        <w:autoSpaceDN w:val="0"/>
        <w:adjustRightInd w:val="0"/>
        <w:spacing w:after="0"/>
        <w:rPr>
          <w:rFonts w:ascii="Times New Roman" w:hAnsi="Times New Roman" w:cs="Times New Roman"/>
          <w:sz w:val="24"/>
          <w:szCs w:val="24"/>
        </w:rPr>
      </w:pPr>
      <w:r w:rsidRPr="00935810">
        <w:rPr>
          <w:rFonts w:ascii="Times New Roman" w:hAnsi="Times New Roman" w:cs="Times New Roman"/>
          <w:b/>
          <w:bCs/>
          <w:sz w:val="24"/>
          <w:szCs w:val="24"/>
          <w:u w:val="single"/>
        </w:rPr>
        <w:t>Objectives</w:t>
      </w:r>
    </w:p>
    <w:p w14:paraId="56753BDF" w14:textId="77777777" w:rsidR="00DF1547" w:rsidRPr="00D43A0A" w:rsidRDefault="00DF1547" w:rsidP="00014F02">
      <w:pPr>
        <w:autoSpaceDE w:val="0"/>
        <w:autoSpaceDN w:val="0"/>
        <w:adjustRightInd w:val="0"/>
        <w:spacing w:after="0"/>
        <w:jc w:val="both"/>
        <w:rPr>
          <w:rFonts w:ascii="Times New Roman" w:hAnsi="Times New Roman" w:cs="Times New Roman"/>
          <w:sz w:val="24"/>
          <w:szCs w:val="24"/>
        </w:rPr>
      </w:pPr>
      <w:r w:rsidRPr="00935810">
        <w:rPr>
          <w:rFonts w:ascii="Times New Roman" w:hAnsi="Times New Roman" w:cs="Times New Roman"/>
          <w:sz w:val="24"/>
          <w:szCs w:val="24"/>
        </w:rPr>
        <w:t xml:space="preserve">   Rapidly progressive periodontitis is one of the periodontal diseases that </w:t>
      </w:r>
      <w:r w:rsidR="0011445A" w:rsidRPr="00935810">
        <w:rPr>
          <w:rFonts w:ascii="Times New Roman" w:hAnsi="Times New Roman" w:cs="Times New Roman"/>
          <w:sz w:val="24"/>
          <w:szCs w:val="24"/>
        </w:rPr>
        <w:t>affect</w:t>
      </w:r>
      <w:r w:rsidRPr="00935810">
        <w:rPr>
          <w:rFonts w:ascii="Times New Roman" w:hAnsi="Times New Roman" w:cs="Times New Roman"/>
          <w:sz w:val="24"/>
          <w:szCs w:val="24"/>
        </w:rPr>
        <w:t xml:space="preserve"> systemically healthy </w:t>
      </w:r>
      <w:r w:rsidR="0011445A" w:rsidRPr="00935810">
        <w:rPr>
          <w:rFonts w:ascii="Times New Roman" w:hAnsi="Times New Roman" w:cs="Times New Roman"/>
          <w:sz w:val="24"/>
          <w:szCs w:val="24"/>
        </w:rPr>
        <w:t>individuals.</w:t>
      </w:r>
      <w:r w:rsidR="0011445A" w:rsidRPr="0061491E">
        <w:rPr>
          <w:rFonts w:ascii="Times New Roman" w:hAnsi="Times New Roman" w:cs="Times New Roman"/>
          <w:sz w:val="24"/>
          <w:szCs w:val="24"/>
        </w:rPr>
        <w:t xml:space="preserve"> </w:t>
      </w:r>
      <w:r w:rsidR="0061491E">
        <w:rPr>
          <w:rFonts w:ascii="Times New Roman" w:hAnsi="Times New Roman" w:cs="Times New Roman"/>
          <w:sz w:val="24"/>
          <w:szCs w:val="24"/>
        </w:rPr>
        <w:t>The disease is characterized by rapid bone destruction that is discrepant with the amount of bacterial plaque.</w:t>
      </w:r>
      <w:r w:rsidR="0011445A" w:rsidRPr="0061491E">
        <w:rPr>
          <w:rFonts w:ascii="Times New Roman" w:hAnsi="Times New Roman" w:cs="Times New Roman"/>
          <w:sz w:val="24"/>
          <w:szCs w:val="24"/>
        </w:rPr>
        <w:t xml:space="preserve"> </w:t>
      </w:r>
      <w:r w:rsidRPr="0061491E">
        <w:rPr>
          <w:rFonts w:ascii="Times New Roman" w:hAnsi="Times New Roman" w:cs="Times New Roman"/>
          <w:sz w:val="24"/>
          <w:szCs w:val="24"/>
        </w:rPr>
        <w:t xml:space="preserve">The purpose of this study </w:t>
      </w:r>
      <w:r w:rsidR="000F4EA0" w:rsidRPr="0061491E">
        <w:rPr>
          <w:rFonts w:ascii="Times New Roman" w:hAnsi="Times New Roman" w:cs="Times New Roman"/>
          <w:sz w:val="24"/>
          <w:szCs w:val="24"/>
        </w:rPr>
        <w:t>was</w:t>
      </w:r>
      <w:r w:rsidRPr="0061491E">
        <w:rPr>
          <w:rFonts w:ascii="Times New Roman" w:hAnsi="Times New Roman" w:cs="Times New Roman"/>
          <w:sz w:val="24"/>
          <w:szCs w:val="24"/>
        </w:rPr>
        <w:t xml:space="preserve"> to evaluate the microanalysis of various </w:t>
      </w:r>
      <w:r w:rsidR="004667F7" w:rsidRPr="0061491E">
        <w:rPr>
          <w:rFonts w:ascii="Times New Roman" w:hAnsi="Times New Roman" w:cs="Times New Roman"/>
          <w:sz w:val="24"/>
          <w:szCs w:val="24"/>
        </w:rPr>
        <w:t>elements and assess the surface</w:t>
      </w:r>
      <w:r w:rsidRPr="0061491E">
        <w:rPr>
          <w:rFonts w:ascii="Times New Roman" w:hAnsi="Times New Roman" w:cs="Times New Roman"/>
          <w:sz w:val="24"/>
          <w:szCs w:val="24"/>
        </w:rPr>
        <w:t xml:space="preserve"> c</w:t>
      </w:r>
      <w:r w:rsidR="000F4EA0" w:rsidRPr="0061491E">
        <w:rPr>
          <w:rFonts w:ascii="Times New Roman" w:hAnsi="Times New Roman" w:cs="Times New Roman"/>
          <w:sz w:val="24"/>
          <w:szCs w:val="24"/>
        </w:rPr>
        <w:t>haracteristics of the</w:t>
      </w:r>
      <w:r w:rsidRPr="0061491E">
        <w:rPr>
          <w:rFonts w:ascii="Times New Roman" w:hAnsi="Times New Roman" w:cs="Times New Roman"/>
          <w:sz w:val="24"/>
          <w:szCs w:val="24"/>
        </w:rPr>
        <w:t xml:space="preserve"> rapidly progressive periodontally diseased root surfaces in comparison to sound root surface by using scanning electron microscopy (SEM) and energy dispersive X ray analysis (DXA).</w:t>
      </w:r>
    </w:p>
    <w:p w14:paraId="6A86C289" w14:textId="77777777" w:rsidR="00DF1547" w:rsidRDefault="00DF1547" w:rsidP="00014F02">
      <w:pPr>
        <w:jc w:val="both"/>
        <w:rPr>
          <w:rFonts w:ascii="Times New Roman" w:hAnsi="Times New Roman" w:cs="Times New Roman"/>
          <w:iCs/>
          <w:sz w:val="24"/>
          <w:szCs w:val="24"/>
        </w:rPr>
      </w:pPr>
    </w:p>
    <w:p w14:paraId="4EE1EA85" w14:textId="77777777" w:rsidR="00CD1FDC" w:rsidRDefault="00CD1FDC" w:rsidP="00014F02">
      <w:pPr>
        <w:jc w:val="both"/>
        <w:rPr>
          <w:rFonts w:ascii="Times New Roman" w:hAnsi="Times New Roman" w:cs="Times New Roman"/>
          <w:iCs/>
          <w:sz w:val="24"/>
          <w:szCs w:val="24"/>
        </w:rPr>
      </w:pPr>
    </w:p>
    <w:p w14:paraId="4BEEC79C" w14:textId="77777777" w:rsidR="00CB7761" w:rsidRDefault="00CB7761" w:rsidP="00014F02">
      <w:pPr>
        <w:jc w:val="both"/>
        <w:rPr>
          <w:rFonts w:ascii="Times New Roman" w:hAnsi="Times New Roman" w:cs="Times New Roman"/>
          <w:iCs/>
          <w:sz w:val="24"/>
          <w:szCs w:val="24"/>
        </w:rPr>
      </w:pPr>
    </w:p>
    <w:p w14:paraId="226C769A" w14:textId="77777777" w:rsidR="00DA2F78" w:rsidRDefault="00DA2F78" w:rsidP="00014F02">
      <w:pPr>
        <w:jc w:val="both"/>
        <w:rPr>
          <w:rFonts w:ascii="Times New Roman" w:hAnsi="Times New Roman" w:cs="Times New Roman"/>
          <w:iCs/>
          <w:sz w:val="24"/>
          <w:szCs w:val="24"/>
        </w:rPr>
      </w:pPr>
    </w:p>
    <w:p w14:paraId="7046D7FA" w14:textId="77777777" w:rsidR="000055F1" w:rsidRPr="00D43A0A" w:rsidRDefault="000055F1" w:rsidP="00014F02">
      <w:pPr>
        <w:jc w:val="both"/>
        <w:rPr>
          <w:rFonts w:ascii="Times New Roman" w:hAnsi="Times New Roman" w:cs="Times New Roman"/>
          <w:iCs/>
          <w:sz w:val="24"/>
          <w:szCs w:val="24"/>
        </w:rPr>
      </w:pPr>
    </w:p>
    <w:p w14:paraId="360EBE00" w14:textId="77777777" w:rsidR="00DF1547" w:rsidRPr="0061491E" w:rsidRDefault="00DF1547" w:rsidP="00014F02">
      <w:pPr>
        <w:spacing w:after="0"/>
        <w:jc w:val="both"/>
        <w:rPr>
          <w:rFonts w:ascii="Times New Roman" w:hAnsi="Times New Roman" w:cs="Times New Roman"/>
          <w:b/>
          <w:bCs/>
          <w:iCs/>
          <w:sz w:val="24"/>
          <w:szCs w:val="24"/>
          <w:u w:val="single"/>
        </w:rPr>
      </w:pPr>
      <w:r w:rsidRPr="0061491E">
        <w:rPr>
          <w:rFonts w:ascii="Times New Roman" w:hAnsi="Times New Roman" w:cs="Times New Roman"/>
          <w:b/>
          <w:bCs/>
          <w:iCs/>
          <w:sz w:val="24"/>
          <w:szCs w:val="24"/>
          <w:u w:val="single"/>
        </w:rPr>
        <w:lastRenderedPageBreak/>
        <w:t>Materials and Methods</w:t>
      </w:r>
    </w:p>
    <w:p w14:paraId="6E9BC77C" w14:textId="77777777" w:rsidR="00DF1547" w:rsidRDefault="00DF1547" w:rsidP="00014F02">
      <w:pPr>
        <w:autoSpaceDE w:val="0"/>
        <w:autoSpaceDN w:val="0"/>
        <w:adjustRightInd w:val="0"/>
        <w:spacing w:after="0"/>
        <w:jc w:val="both"/>
        <w:rPr>
          <w:rFonts w:ascii="Times New Roman" w:hAnsi="Times New Roman" w:cs="Times New Roman"/>
          <w:iCs/>
          <w:sz w:val="24"/>
          <w:szCs w:val="24"/>
        </w:rPr>
      </w:pPr>
    </w:p>
    <w:p w14:paraId="6940D6CE" w14:textId="77777777" w:rsidR="00DF1547" w:rsidRPr="000F4EA0" w:rsidRDefault="000F4EA0" w:rsidP="00014F02">
      <w:pPr>
        <w:autoSpaceDE w:val="0"/>
        <w:autoSpaceDN w:val="0"/>
        <w:adjustRightInd w:val="0"/>
        <w:spacing w:after="0"/>
        <w:jc w:val="both"/>
        <w:rPr>
          <w:rFonts w:ascii="Times New Roman" w:hAnsi="Times New Roman" w:cs="Times New Roman"/>
          <w:sz w:val="24"/>
          <w:szCs w:val="24"/>
        </w:rPr>
      </w:pPr>
      <w:r w:rsidRPr="0061491E">
        <w:rPr>
          <w:rFonts w:ascii="Times New Roman" w:hAnsi="Times New Roman" w:cs="Times New Roman"/>
          <w:iCs/>
          <w:sz w:val="24"/>
          <w:szCs w:val="24"/>
        </w:rPr>
        <w:t>25</w:t>
      </w:r>
      <w:r w:rsidR="00DF1547" w:rsidRPr="0061491E">
        <w:rPr>
          <w:rFonts w:ascii="Times New Roman" w:hAnsi="Times New Roman" w:cs="Times New Roman"/>
          <w:sz w:val="24"/>
          <w:szCs w:val="24"/>
        </w:rPr>
        <w:t xml:space="preserve"> teeth </w:t>
      </w:r>
      <w:r w:rsidRPr="0061491E">
        <w:rPr>
          <w:rFonts w:ascii="Times New Roman" w:hAnsi="Times New Roman" w:cs="Times New Roman"/>
          <w:sz w:val="24"/>
          <w:szCs w:val="24"/>
        </w:rPr>
        <w:t>affected by periodontitis and 25</w:t>
      </w:r>
      <w:r w:rsidR="00DF1547" w:rsidRPr="0061491E">
        <w:rPr>
          <w:rFonts w:ascii="Times New Roman" w:hAnsi="Times New Roman" w:cs="Times New Roman"/>
          <w:sz w:val="24"/>
          <w:szCs w:val="24"/>
        </w:rPr>
        <w:t xml:space="preserve"> healthy teeth extracted from patients attending King Abdulaziz University, Faculty of Dentistry </w:t>
      </w:r>
      <w:r w:rsidRPr="0061491E">
        <w:rPr>
          <w:rFonts w:ascii="Times New Roman" w:hAnsi="Times New Roman" w:cs="Times New Roman"/>
          <w:sz w:val="24"/>
          <w:szCs w:val="24"/>
        </w:rPr>
        <w:t xml:space="preserve">were </w:t>
      </w:r>
      <w:r w:rsidR="00DF1547" w:rsidRPr="0061491E">
        <w:rPr>
          <w:rFonts w:ascii="Times New Roman" w:hAnsi="Times New Roman" w:cs="Times New Roman"/>
          <w:sz w:val="24"/>
          <w:szCs w:val="24"/>
        </w:rPr>
        <w:t>used.</w:t>
      </w:r>
      <w:r w:rsidR="00DF1547" w:rsidRPr="0061491E">
        <w:rPr>
          <w:rFonts w:ascii="Times New Roman" w:hAnsi="Times New Roman" w:cs="Times New Roman"/>
          <w:iCs/>
          <w:sz w:val="24"/>
          <w:szCs w:val="24"/>
        </w:rPr>
        <w:t xml:space="preserve"> The selected patients </w:t>
      </w:r>
      <w:r w:rsidRPr="0061491E">
        <w:rPr>
          <w:rFonts w:ascii="Times New Roman" w:hAnsi="Times New Roman" w:cs="Times New Roman"/>
          <w:iCs/>
          <w:sz w:val="24"/>
          <w:szCs w:val="24"/>
        </w:rPr>
        <w:t>were</w:t>
      </w:r>
      <w:r w:rsidR="00DF1547" w:rsidRPr="0061491E">
        <w:rPr>
          <w:rFonts w:ascii="Times New Roman" w:hAnsi="Times New Roman" w:cs="Times New Roman"/>
          <w:iCs/>
          <w:sz w:val="24"/>
          <w:szCs w:val="24"/>
        </w:rPr>
        <w:t xml:space="preserve"> generally healthy, had no systemic diseases and did not receive any antibiotic nor periodontal therapy during the past 6 months. </w:t>
      </w:r>
      <w:r w:rsidR="00DF1547" w:rsidRPr="0061491E">
        <w:rPr>
          <w:rFonts w:ascii="Times New Roman" w:hAnsi="Times New Roman" w:cs="Times New Roman"/>
          <w:sz w:val="24"/>
          <w:szCs w:val="24"/>
        </w:rPr>
        <w:t xml:space="preserve">The </w:t>
      </w:r>
      <w:r w:rsidR="0061491E">
        <w:rPr>
          <w:rFonts w:ascii="Times New Roman" w:hAnsi="Times New Roman" w:cs="Times New Roman"/>
          <w:sz w:val="24"/>
          <w:szCs w:val="24"/>
        </w:rPr>
        <w:t xml:space="preserve"> </w:t>
      </w:r>
      <w:r w:rsidR="00DF1547" w:rsidRPr="0061491E">
        <w:rPr>
          <w:rFonts w:ascii="Times New Roman" w:hAnsi="Times New Roman" w:cs="Times New Roman"/>
          <w:sz w:val="24"/>
          <w:szCs w:val="24"/>
        </w:rPr>
        <w:t xml:space="preserve">teeth </w:t>
      </w:r>
      <w:r w:rsidRPr="0061491E">
        <w:rPr>
          <w:rFonts w:ascii="Times New Roman" w:hAnsi="Times New Roman" w:cs="Times New Roman"/>
          <w:sz w:val="24"/>
          <w:szCs w:val="24"/>
        </w:rPr>
        <w:t>were</w:t>
      </w:r>
      <w:r w:rsidR="00DF1547" w:rsidRPr="0061491E">
        <w:rPr>
          <w:rFonts w:ascii="Times New Roman" w:hAnsi="Times New Roman" w:cs="Times New Roman"/>
          <w:sz w:val="24"/>
          <w:szCs w:val="24"/>
        </w:rPr>
        <w:t xml:space="preserve"> divided into </w:t>
      </w:r>
      <w:r w:rsidRPr="0061491E">
        <w:rPr>
          <w:rFonts w:ascii="Times New Roman" w:hAnsi="Times New Roman" w:cs="Times New Roman"/>
          <w:sz w:val="24"/>
          <w:szCs w:val="24"/>
        </w:rPr>
        <w:t>two</w:t>
      </w:r>
      <w:r w:rsidR="00DF1547" w:rsidRPr="0061491E">
        <w:rPr>
          <w:rFonts w:ascii="Times New Roman" w:hAnsi="Times New Roman" w:cs="Times New Roman"/>
          <w:sz w:val="24"/>
          <w:szCs w:val="24"/>
        </w:rPr>
        <w:t xml:space="preserve"> groups according to </w:t>
      </w:r>
      <w:r w:rsidRPr="0061491E">
        <w:rPr>
          <w:rFonts w:ascii="Times New Roman" w:hAnsi="Times New Roman" w:cs="Times New Roman"/>
          <w:sz w:val="24"/>
          <w:szCs w:val="24"/>
        </w:rPr>
        <w:t xml:space="preserve">the </w:t>
      </w:r>
      <w:r w:rsidR="00DF1547" w:rsidRPr="0061491E">
        <w:rPr>
          <w:rFonts w:ascii="Times New Roman" w:hAnsi="Times New Roman" w:cs="Times New Roman"/>
          <w:sz w:val="24"/>
          <w:szCs w:val="24"/>
        </w:rPr>
        <w:t xml:space="preserve">clinical and radiographic data: </w:t>
      </w:r>
    </w:p>
    <w:p w14:paraId="777D994A" w14:textId="77777777" w:rsidR="00DF1547" w:rsidRPr="009B7983" w:rsidRDefault="00DF1547" w:rsidP="00014F02">
      <w:pPr>
        <w:jc w:val="both"/>
        <w:rPr>
          <w:rFonts w:ascii="Times New Roman" w:hAnsi="Times New Roman" w:cs="Times New Roman"/>
          <w:iCs/>
          <w:sz w:val="24"/>
          <w:szCs w:val="24"/>
        </w:rPr>
      </w:pPr>
      <w:r w:rsidRPr="0061491E">
        <w:rPr>
          <w:rFonts w:ascii="Times New Roman" w:hAnsi="Times New Roman" w:cs="Times New Roman"/>
          <w:b/>
          <w:iCs/>
          <w:sz w:val="24"/>
          <w:szCs w:val="24"/>
        </w:rPr>
        <w:t>Group I (Control):</w:t>
      </w:r>
      <w:r w:rsidRPr="0061491E">
        <w:rPr>
          <w:rFonts w:ascii="Times New Roman" w:hAnsi="Times New Roman" w:cs="Times New Roman"/>
          <w:iCs/>
          <w:sz w:val="24"/>
          <w:szCs w:val="24"/>
        </w:rPr>
        <w:t xml:space="preserve"> </w:t>
      </w:r>
      <w:r w:rsidR="000F4EA0" w:rsidRPr="0061491E">
        <w:rPr>
          <w:rFonts w:ascii="Times New Roman" w:hAnsi="Times New Roman" w:cs="Times New Roman"/>
          <w:iCs/>
          <w:sz w:val="24"/>
          <w:szCs w:val="24"/>
        </w:rPr>
        <w:t>25</w:t>
      </w:r>
      <w:r w:rsidRPr="0061491E">
        <w:rPr>
          <w:rFonts w:ascii="Times New Roman" w:hAnsi="Times New Roman" w:cs="Times New Roman"/>
          <w:iCs/>
          <w:sz w:val="24"/>
          <w:szCs w:val="24"/>
        </w:rPr>
        <w:t xml:space="preserve"> periodontally healthy sound teeth. These teeth required extraction fo</w:t>
      </w:r>
      <w:r w:rsidR="00533632" w:rsidRPr="0061491E">
        <w:rPr>
          <w:rFonts w:ascii="Times New Roman" w:hAnsi="Times New Roman" w:cs="Times New Roman"/>
          <w:iCs/>
          <w:sz w:val="24"/>
          <w:szCs w:val="24"/>
        </w:rPr>
        <w:t xml:space="preserve">r orthodontic reasons. There was </w:t>
      </w:r>
      <w:r w:rsidRPr="0061491E">
        <w:rPr>
          <w:rFonts w:ascii="Times New Roman" w:hAnsi="Times New Roman" w:cs="Times New Roman"/>
          <w:iCs/>
          <w:sz w:val="24"/>
          <w:szCs w:val="24"/>
        </w:rPr>
        <w:t>neither loss of gingival attachment nor bone loss.</w:t>
      </w:r>
    </w:p>
    <w:p w14:paraId="286EA0C6" w14:textId="77777777" w:rsidR="00DF1547" w:rsidRPr="0061491E" w:rsidRDefault="000F4EA0" w:rsidP="00014F02">
      <w:pPr>
        <w:jc w:val="both"/>
        <w:rPr>
          <w:rFonts w:ascii="Times New Roman" w:hAnsi="Times New Roman" w:cs="Times New Roman"/>
          <w:iCs/>
          <w:sz w:val="24"/>
          <w:szCs w:val="24"/>
        </w:rPr>
      </w:pPr>
      <w:r w:rsidRPr="0061491E">
        <w:rPr>
          <w:rFonts w:ascii="Times New Roman" w:hAnsi="Times New Roman" w:cs="Times New Roman"/>
          <w:b/>
          <w:iCs/>
          <w:sz w:val="24"/>
          <w:szCs w:val="24"/>
        </w:rPr>
        <w:t>Group I</w:t>
      </w:r>
      <w:r w:rsidR="00DF1547" w:rsidRPr="0061491E">
        <w:rPr>
          <w:rFonts w:ascii="Times New Roman" w:hAnsi="Times New Roman" w:cs="Times New Roman"/>
          <w:b/>
          <w:iCs/>
          <w:sz w:val="24"/>
          <w:szCs w:val="24"/>
        </w:rPr>
        <w:t xml:space="preserve">I: </w:t>
      </w:r>
      <w:r w:rsidRPr="0061491E">
        <w:rPr>
          <w:rFonts w:ascii="Times New Roman" w:hAnsi="Times New Roman" w:cs="Times New Roman"/>
          <w:iCs/>
          <w:sz w:val="24"/>
          <w:szCs w:val="24"/>
        </w:rPr>
        <w:t>25</w:t>
      </w:r>
      <w:r w:rsidR="00DF1547" w:rsidRPr="0061491E">
        <w:rPr>
          <w:rFonts w:ascii="Times New Roman" w:hAnsi="Times New Roman" w:cs="Times New Roman"/>
          <w:iCs/>
          <w:sz w:val="24"/>
          <w:szCs w:val="24"/>
        </w:rPr>
        <w:t xml:space="preserve"> periodontally diseased teeth </w:t>
      </w:r>
      <w:r w:rsidRPr="0061491E">
        <w:rPr>
          <w:rFonts w:ascii="Times New Roman" w:hAnsi="Times New Roman" w:cs="Times New Roman"/>
          <w:iCs/>
          <w:sz w:val="24"/>
          <w:szCs w:val="24"/>
        </w:rPr>
        <w:t>were</w:t>
      </w:r>
      <w:r w:rsidR="00DF1547" w:rsidRPr="0061491E">
        <w:rPr>
          <w:rFonts w:ascii="Times New Roman" w:hAnsi="Times New Roman" w:cs="Times New Roman"/>
          <w:iCs/>
          <w:sz w:val="24"/>
          <w:szCs w:val="24"/>
        </w:rPr>
        <w:t xml:space="preserve"> collected from patients diagnosed with rapidly progressive periodontitis</w:t>
      </w:r>
      <w:r w:rsidR="009B7983" w:rsidRPr="0061491E">
        <w:rPr>
          <w:rFonts w:ascii="Times New Roman" w:hAnsi="Times New Roman" w:cs="Times New Roman"/>
          <w:iCs/>
          <w:sz w:val="24"/>
          <w:szCs w:val="24"/>
        </w:rPr>
        <w:t xml:space="preserve"> </w:t>
      </w:r>
    </w:p>
    <w:p w14:paraId="371A8D31" w14:textId="77777777" w:rsidR="00DF1547" w:rsidRPr="00D43A0A" w:rsidRDefault="00533632" w:rsidP="00014F02">
      <w:pPr>
        <w:jc w:val="both"/>
        <w:rPr>
          <w:rFonts w:ascii="Times New Roman" w:hAnsi="Times New Roman" w:cs="Times New Roman"/>
          <w:iCs/>
          <w:sz w:val="24"/>
          <w:szCs w:val="24"/>
        </w:rPr>
      </w:pPr>
      <w:r w:rsidRPr="0061491E">
        <w:rPr>
          <w:rFonts w:ascii="Times New Roman" w:hAnsi="Times New Roman" w:cs="Times New Roman"/>
          <w:iCs/>
          <w:sz w:val="24"/>
          <w:szCs w:val="24"/>
        </w:rPr>
        <w:t xml:space="preserve">   During extraction, care was</w:t>
      </w:r>
      <w:r w:rsidR="00DF1547" w:rsidRPr="0061491E">
        <w:rPr>
          <w:rFonts w:ascii="Times New Roman" w:hAnsi="Times New Roman" w:cs="Times New Roman"/>
          <w:iCs/>
          <w:sz w:val="24"/>
          <w:szCs w:val="24"/>
        </w:rPr>
        <w:t xml:space="preserve"> taken to avoid instrumentation to the areas of the root to be stu</w:t>
      </w:r>
      <w:r w:rsidRPr="0061491E">
        <w:rPr>
          <w:rFonts w:ascii="Times New Roman" w:hAnsi="Times New Roman" w:cs="Times New Roman"/>
          <w:iCs/>
          <w:sz w:val="24"/>
          <w:szCs w:val="24"/>
        </w:rPr>
        <w:t>died. The teeth were</w:t>
      </w:r>
      <w:r w:rsidR="00DF1547" w:rsidRPr="0061491E">
        <w:rPr>
          <w:rFonts w:ascii="Times New Roman" w:hAnsi="Times New Roman" w:cs="Times New Roman"/>
          <w:iCs/>
          <w:sz w:val="24"/>
          <w:szCs w:val="24"/>
        </w:rPr>
        <w:t xml:space="preserve"> collected in saline and store in the refrigerator.</w:t>
      </w:r>
      <w:r w:rsidR="00DF1547" w:rsidRPr="00D43A0A">
        <w:rPr>
          <w:rFonts w:ascii="Times New Roman" w:hAnsi="Times New Roman" w:cs="Times New Roman"/>
          <w:iCs/>
          <w:sz w:val="24"/>
          <w:szCs w:val="24"/>
        </w:rPr>
        <w:t xml:space="preserve">  </w:t>
      </w:r>
    </w:p>
    <w:p w14:paraId="10A772A9" w14:textId="77777777" w:rsidR="00DF1547" w:rsidRPr="00D43A0A" w:rsidRDefault="00533632" w:rsidP="00014F02">
      <w:pPr>
        <w:spacing w:after="0"/>
        <w:jc w:val="both"/>
        <w:rPr>
          <w:rFonts w:ascii="Times New Roman" w:hAnsi="Times New Roman" w:cs="Times New Roman"/>
          <w:iCs/>
          <w:sz w:val="24"/>
          <w:szCs w:val="24"/>
        </w:rPr>
      </w:pPr>
      <w:r w:rsidRPr="0061491E">
        <w:rPr>
          <w:rFonts w:ascii="Times New Roman" w:hAnsi="Times New Roman" w:cs="Times New Roman"/>
          <w:iCs/>
          <w:sz w:val="24"/>
          <w:szCs w:val="24"/>
        </w:rPr>
        <w:t xml:space="preserve">   Cross root sections were</w:t>
      </w:r>
      <w:r w:rsidR="00DF1547" w:rsidRPr="0061491E">
        <w:rPr>
          <w:rFonts w:ascii="Times New Roman" w:hAnsi="Times New Roman" w:cs="Times New Roman"/>
          <w:iCs/>
          <w:sz w:val="24"/>
          <w:szCs w:val="24"/>
        </w:rPr>
        <w:t xml:space="preserve"> cut using diamond saw at more than 5 mm apical to the cementoenamel junction. The root surface opposit</w:t>
      </w:r>
      <w:r w:rsidRPr="0061491E">
        <w:rPr>
          <w:rFonts w:ascii="Times New Roman" w:hAnsi="Times New Roman" w:cs="Times New Roman"/>
          <w:iCs/>
          <w:sz w:val="24"/>
          <w:szCs w:val="24"/>
        </w:rPr>
        <w:t>e the surface to be evaluated was</w:t>
      </w:r>
      <w:r w:rsidR="00DF1547" w:rsidRPr="0061491E">
        <w:rPr>
          <w:rFonts w:ascii="Times New Roman" w:hAnsi="Times New Roman" w:cs="Times New Roman"/>
          <w:iCs/>
          <w:sz w:val="24"/>
          <w:szCs w:val="24"/>
        </w:rPr>
        <w:t xml:space="preserve"> marked with shallow groove for proper identification of the examined surface. Areas</w:t>
      </w:r>
      <w:r w:rsidRPr="0061491E">
        <w:rPr>
          <w:rFonts w:ascii="Times New Roman" w:hAnsi="Times New Roman" w:cs="Times New Roman"/>
          <w:iCs/>
          <w:sz w:val="24"/>
          <w:szCs w:val="24"/>
        </w:rPr>
        <w:t xml:space="preserve"> </w:t>
      </w:r>
      <w:r w:rsidR="00DF1547" w:rsidRPr="0061491E">
        <w:rPr>
          <w:rFonts w:ascii="Times New Roman" w:hAnsi="Times New Roman" w:cs="Times New Roman"/>
          <w:iCs/>
          <w:sz w:val="24"/>
          <w:szCs w:val="24"/>
        </w:rPr>
        <w:t>for electron microscopic examination are selected to correspond to areas examined in the EDX</w:t>
      </w:r>
      <w:r w:rsidRPr="0061491E">
        <w:rPr>
          <w:rFonts w:ascii="Times New Roman" w:hAnsi="Times New Roman" w:cs="Times New Roman"/>
          <w:iCs/>
          <w:sz w:val="24"/>
          <w:szCs w:val="24"/>
        </w:rPr>
        <w:t>-analysis. All tooth samples were</w:t>
      </w:r>
      <w:r w:rsidR="00DF1547" w:rsidRPr="0061491E">
        <w:rPr>
          <w:rFonts w:ascii="Times New Roman" w:hAnsi="Times New Roman" w:cs="Times New Roman"/>
          <w:iCs/>
          <w:sz w:val="24"/>
          <w:szCs w:val="24"/>
        </w:rPr>
        <w:t xml:space="preserve"> mounted on specimen stubs and sputter with a 15 nm thick gold layer. The specimens are examined with a scanning electron microscope and </w:t>
      </w:r>
      <w:r w:rsidR="00CF0123">
        <w:rPr>
          <w:rFonts w:ascii="Times New Roman" w:hAnsi="Times New Roman" w:cs="Times New Roman"/>
          <w:iCs/>
          <w:sz w:val="24"/>
          <w:szCs w:val="24"/>
        </w:rPr>
        <w:t>analysed</w:t>
      </w:r>
      <w:r w:rsidR="00DF1547" w:rsidRPr="0061491E">
        <w:rPr>
          <w:rFonts w:ascii="Times New Roman" w:hAnsi="Times New Roman" w:cs="Times New Roman"/>
          <w:iCs/>
          <w:sz w:val="24"/>
          <w:szCs w:val="24"/>
        </w:rPr>
        <w:t xml:space="preserve"> by using energy dispersive analyzer unit attached the scanning electron microscope </w:t>
      </w:r>
    </w:p>
    <w:p w14:paraId="02E6796B" w14:textId="77777777" w:rsidR="00533632" w:rsidRDefault="00533632" w:rsidP="00DF1547">
      <w:pPr>
        <w:spacing w:after="0"/>
        <w:jc w:val="both"/>
        <w:rPr>
          <w:rFonts w:ascii="Times New Roman" w:hAnsi="Times New Roman" w:cs="Times New Roman"/>
          <w:b/>
          <w:bCs/>
          <w:iCs/>
          <w:sz w:val="24"/>
          <w:szCs w:val="24"/>
        </w:rPr>
      </w:pPr>
    </w:p>
    <w:p w14:paraId="5ECC9DF0" w14:textId="77777777" w:rsidR="00DF1547" w:rsidRPr="0061491E" w:rsidRDefault="00DF1547" w:rsidP="00DF1547">
      <w:pPr>
        <w:spacing w:after="0"/>
        <w:jc w:val="both"/>
        <w:rPr>
          <w:rFonts w:ascii="Times New Roman" w:hAnsi="Times New Roman" w:cs="Times New Roman"/>
          <w:b/>
          <w:bCs/>
          <w:iCs/>
          <w:sz w:val="24"/>
          <w:szCs w:val="24"/>
        </w:rPr>
      </w:pPr>
      <w:r w:rsidRPr="0061491E">
        <w:rPr>
          <w:rFonts w:ascii="Times New Roman" w:hAnsi="Times New Roman" w:cs="Times New Roman"/>
          <w:b/>
          <w:bCs/>
          <w:iCs/>
          <w:sz w:val="24"/>
          <w:szCs w:val="24"/>
        </w:rPr>
        <w:t>Statistical Analysis</w:t>
      </w:r>
    </w:p>
    <w:p w14:paraId="6AD3F680" w14:textId="77777777" w:rsidR="00DF1547" w:rsidRPr="00D43A0A" w:rsidRDefault="00DF1547" w:rsidP="00014F02">
      <w:pPr>
        <w:spacing w:after="0"/>
        <w:jc w:val="both"/>
        <w:rPr>
          <w:rFonts w:ascii="Times New Roman" w:hAnsi="Times New Roman" w:cs="Times New Roman"/>
          <w:iCs/>
          <w:sz w:val="24"/>
          <w:szCs w:val="24"/>
        </w:rPr>
      </w:pPr>
      <w:r w:rsidRPr="0061491E">
        <w:rPr>
          <w:rFonts w:ascii="Times New Roman" w:hAnsi="Times New Roman" w:cs="Times New Roman"/>
          <w:iCs/>
          <w:sz w:val="24"/>
          <w:szCs w:val="24"/>
        </w:rPr>
        <w:t xml:space="preserve">The collected data are statistically evaluated using </w:t>
      </w:r>
      <w:r w:rsidR="00533632" w:rsidRPr="0061491E">
        <w:rPr>
          <w:rFonts w:ascii="Times New Roman" w:hAnsi="Times New Roman" w:cs="Times New Roman"/>
          <w:iCs/>
          <w:sz w:val="24"/>
          <w:szCs w:val="24"/>
        </w:rPr>
        <w:t>t- test</w:t>
      </w:r>
      <w:r w:rsidRPr="0061491E">
        <w:rPr>
          <w:rFonts w:ascii="Times New Roman" w:hAnsi="Times New Roman" w:cs="Times New Roman"/>
          <w:iCs/>
          <w:sz w:val="24"/>
          <w:szCs w:val="24"/>
        </w:rPr>
        <w:t>. The level</w:t>
      </w:r>
      <w:r w:rsidR="00B74BB5" w:rsidRPr="0061491E">
        <w:rPr>
          <w:rFonts w:ascii="Times New Roman" w:hAnsi="Times New Roman" w:cs="Times New Roman"/>
          <w:iCs/>
          <w:sz w:val="24"/>
          <w:szCs w:val="24"/>
        </w:rPr>
        <w:t xml:space="preserve"> of </w:t>
      </w:r>
      <w:r w:rsidR="0061491E">
        <w:rPr>
          <w:rFonts w:ascii="Times New Roman" w:hAnsi="Times New Roman" w:cs="Times New Roman"/>
          <w:iCs/>
          <w:sz w:val="24"/>
          <w:szCs w:val="24"/>
        </w:rPr>
        <w:t>significance</w:t>
      </w:r>
      <w:r w:rsidR="00B74BB5" w:rsidRPr="0061491E">
        <w:rPr>
          <w:rFonts w:ascii="Times New Roman" w:hAnsi="Times New Roman" w:cs="Times New Roman"/>
          <w:iCs/>
          <w:sz w:val="24"/>
          <w:szCs w:val="24"/>
        </w:rPr>
        <w:t xml:space="preserve"> is set at p&lt;0.001</w:t>
      </w:r>
      <w:r w:rsidRPr="0061491E">
        <w:rPr>
          <w:rFonts w:ascii="Times New Roman" w:hAnsi="Times New Roman" w:cs="Times New Roman"/>
          <w:iCs/>
          <w:sz w:val="24"/>
          <w:szCs w:val="24"/>
        </w:rPr>
        <w:t>.</w:t>
      </w:r>
    </w:p>
    <w:p w14:paraId="60A47613" w14:textId="77777777" w:rsidR="00014F02" w:rsidRDefault="00014F02" w:rsidP="00014F02">
      <w:pPr>
        <w:rPr>
          <w:rFonts w:ascii="Times New Roman" w:hAnsi="Times New Roman" w:cs="Times New Roman"/>
          <w:b/>
          <w:bCs/>
          <w:sz w:val="24"/>
          <w:szCs w:val="24"/>
          <w:u w:val="single"/>
        </w:rPr>
      </w:pPr>
    </w:p>
    <w:p w14:paraId="20528E32" w14:textId="77777777" w:rsidR="00034510" w:rsidRPr="0061491E" w:rsidRDefault="00034510" w:rsidP="00014F02">
      <w:pPr>
        <w:rPr>
          <w:rFonts w:ascii="Times New Roman" w:hAnsi="Times New Roman" w:cs="Times New Roman"/>
          <w:b/>
          <w:bCs/>
          <w:sz w:val="24"/>
          <w:szCs w:val="24"/>
        </w:rPr>
      </w:pPr>
      <w:r w:rsidRPr="0061491E">
        <w:rPr>
          <w:rFonts w:ascii="Times New Roman" w:hAnsi="Times New Roman" w:cs="Times New Roman"/>
          <w:b/>
          <w:bCs/>
          <w:sz w:val="24"/>
          <w:szCs w:val="24"/>
          <w:u w:val="single"/>
        </w:rPr>
        <w:t>Results</w:t>
      </w:r>
    </w:p>
    <w:p w14:paraId="1A25DF18" w14:textId="77777777" w:rsidR="00AA1337" w:rsidRPr="0061491E" w:rsidRDefault="005341D5" w:rsidP="00014F02">
      <w:pPr>
        <w:rPr>
          <w:rFonts w:ascii="Times New Roman" w:hAnsi="Times New Roman" w:cs="Times New Roman"/>
          <w:b/>
          <w:bCs/>
          <w:sz w:val="24"/>
          <w:szCs w:val="24"/>
        </w:rPr>
      </w:pPr>
      <w:r w:rsidRPr="0061491E">
        <w:rPr>
          <w:rFonts w:ascii="Times New Roman" w:hAnsi="Times New Roman" w:cs="Times New Roman"/>
          <w:b/>
          <w:bCs/>
          <w:sz w:val="24"/>
          <w:szCs w:val="24"/>
        </w:rPr>
        <w:t>Energy dispersive analyzer</w:t>
      </w:r>
    </w:p>
    <w:p w14:paraId="39EC67C6" w14:textId="77777777" w:rsidR="00AA1337" w:rsidRPr="0061491E" w:rsidRDefault="00D72374" w:rsidP="00014F02">
      <w:pPr>
        <w:rPr>
          <w:rFonts w:ascii="Times New Roman" w:hAnsi="Times New Roman" w:cs="Times New Roman"/>
          <w:sz w:val="24"/>
          <w:szCs w:val="24"/>
        </w:rPr>
      </w:pPr>
      <w:r w:rsidRPr="0061491E">
        <w:rPr>
          <w:rFonts w:ascii="Times New Roman" w:hAnsi="Times New Roman" w:cs="Times New Roman"/>
          <w:sz w:val="24"/>
          <w:szCs w:val="24"/>
        </w:rPr>
        <w:t>Statistical analysis for the energy dispersive analyzer (tables 1 and 2</w:t>
      </w:r>
      <w:r w:rsidR="006A4FB6" w:rsidRPr="0061491E">
        <w:rPr>
          <w:rFonts w:ascii="Times New Roman" w:hAnsi="Times New Roman" w:cs="Times New Roman"/>
          <w:sz w:val="24"/>
          <w:szCs w:val="24"/>
        </w:rPr>
        <w:t xml:space="preserve"> and figures 1 and 2</w:t>
      </w:r>
      <w:r w:rsidRPr="0061491E">
        <w:rPr>
          <w:rFonts w:ascii="Times New Roman" w:hAnsi="Times New Roman" w:cs="Times New Roman"/>
          <w:sz w:val="24"/>
          <w:szCs w:val="24"/>
        </w:rPr>
        <w:t>) showed that</w:t>
      </w:r>
      <w:r w:rsidR="00235957" w:rsidRPr="0061491E">
        <w:rPr>
          <w:rFonts w:ascii="Times New Roman" w:hAnsi="Times New Roman" w:cs="Times New Roman"/>
          <w:sz w:val="24"/>
          <w:szCs w:val="24"/>
        </w:rPr>
        <w:t xml:space="preserve"> the control group </w:t>
      </w:r>
      <w:r w:rsidR="00580DA6" w:rsidRPr="0061491E">
        <w:rPr>
          <w:rFonts w:ascii="Times New Roman" w:hAnsi="Times New Roman" w:cs="Times New Roman"/>
          <w:sz w:val="24"/>
          <w:szCs w:val="24"/>
        </w:rPr>
        <w:t xml:space="preserve">was </w:t>
      </w:r>
      <w:r w:rsidR="00235957" w:rsidRPr="0061491E">
        <w:rPr>
          <w:rFonts w:ascii="Times New Roman" w:hAnsi="Times New Roman" w:cs="Times New Roman"/>
          <w:sz w:val="24"/>
          <w:szCs w:val="24"/>
        </w:rPr>
        <w:t xml:space="preserve">differed from </w:t>
      </w:r>
      <w:r w:rsidR="00AD2E10" w:rsidRPr="0061491E">
        <w:rPr>
          <w:rFonts w:ascii="Times New Roman" w:hAnsi="Times New Roman" w:cs="Times New Roman"/>
          <w:sz w:val="24"/>
          <w:szCs w:val="24"/>
        </w:rPr>
        <w:t>the periodontitis group</w:t>
      </w:r>
      <w:r w:rsidR="00235957" w:rsidRPr="0061491E">
        <w:rPr>
          <w:rFonts w:ascii="Times New Roman" w:hAnsi="Times New Roman" w:cs="Times New Roman"/>
          <w:sz w:val="24"/>
          <w:szCs w:val="24"/>
        </w:rPr>
        <w:t xml:space="preserve"> regarding the concentrations of calcium, phosphorus, </w:t>
      </w:r>
      <w:r w:rsidR="00CF0123">
        <w:rPr>
          <w:rFonts w:ascii="Times New Roman" w:hAnsi="Times New Roman" w:cs="Times New Roman"/>
          <w:sz w:val="24"/>
          <w:szCs w:val="24"/>
        </w:rPr>
        <w:t>sulphur</w:t>
      </w:r>
      <w:r w:rsidR="00235957" w:rsidRPr="0061491E">
        <w:rPr>
          <w:rFonts w:ascii="Times New Roman" w:hAnsi="Times New Roman" w:cs="Times New Roman"/>
          <w:sz w:val="24"/>
          <w:szCs w:val="24"/>
        </w:rPr>
        <w:t>, and magnesium.</w:t>
      </w:r>
    </w:p>
    <w:p w14:paraId="3D55D86B" w14:textId="77777777" w:rsidR="001917F9" w:rsidRPr="00BC633E" w:rsidRDefault="001917F9" w:rsidP="00014F02">
      <w:pPr>
        <w:jc w:val="both"/>
        <w:rPr>
          <w:rFonts w:ascii="Times New Roman" w:hAnsi="Times New Roman" w:cs="Times New Roman"/>
          <w:sz w:val="24"/>
          <w:szCs w:val="24"/>
        </w:rPr>
      </w:pPr>
      <w:r w:rsidRPr="0061491E">
        <w:rPr>
          <w:rFonts w:ascii="Times New Roman" w:hAnsi="Times New Roman" w:cs="Times New Roman"/>
          <w:sz w:val="24"/>
          <w:szCs w:val="24"/>
        </w:rPr>
        <w:t xml:space="preserve">For calcium and phosphorus, the concentrations of the two minerals were significantly lower in the periodontitis group compared to the control group. </w:t>
      </w:r>
      <w:r w:rsidR="0061491E">
        <w:rPr>
          <w:rFonts w:ascii="Times New Roman" w:hAnsi="Times New Roman" w:cs="Times New Roman"/>
          <w:sz w:val="24"/>
          <w:szCs w:val="24"/>
        </w:rPr>
        <w:t>This was apparent in the cervical, medium and apical regions as well as in the summation of these areas.</w:t>
      </w:r>
      <w:r w:rsidRPr="0061491E">
        <w:rPr>
          <w:rFonts w:ascii="Times New Roman" w:hAnsi="Times New Roman" w:cs="Times New Roman"/>
          <w:sz w:val="24"/>
          <w:szCs w:val="24"/>
        </w:rPr>
        <w:t xml:space="preserve"> </w:t>
      </w:r>
      <w:r w:rsidR="0061491E">
        <w:rPr>
          <w:rFonts w:ascii="Times New Roman" w:hAnsi="Times New Roman" w:cs="Times New Roman"/>
          <w:sz w:val="24"/>
          <w:szCs w:val="24"/>
        </w:rPr>
        <w:t xml:space="preserve">The reverse was observed for the magnesium and </w:t>
      </w:r>
      <w:r w:rsidR="00CF0123">
        <w:rPr>
          <w:rFonts w:ascii="Times New Roman" w:hAnsi="Times New Roman" w:cs="Times New Roman"/>
          <w:sz w:val="24"/>
          <w:szCs w:val="24"/>
        </w:rPr>
        <w:t>sulphur</w:t>
      </w:r>
      <w:r w:rsidR="0061491E">
        <w:rPr>
          <w:rFonts w:ascii="Times New Roman" w:hAnsi="Times New Roman" w:cs="Times New Roman"/>
          <w:sz w:val="24"/>
          <w:szCs w:val="24"/>
        </w:rPr>
        <w:t>, where their concentrations in the periodontitis groups were statistically higher than that of the control group.</w:t>
      </w:r>
      <w:r w:rsidR="007A286A" w:rsidRPr="0061491E">
        <w:rPr>
          <w:rFonts w:ascii="Times New Roman" w:hAnsi="Times New Roman" w:cs="Times New Roman"/>
          <w:sz w:val="24"/>
          <w:szCs w:val="24"/>
        </w:rPr>
        <w:t xml:space="preserve"> </w:t>
      </w:r>
      <w:r w:rsidR="0061491E">
        <w:rPr>
          <w:rFonts w:ascii="Times New Roman" w:hAnsi="Times New Roman" w:cs="Times New Roman"/>
          <w:sz w:val="24"/>
          <w:szCs w:val="24"/>
        </w:rPr>
        <w:t xml:space="preserve">Standardized to the calcium and phosphorus trend the concentrations of magnesium and </w:t>
      </w:r>
      <w:r w:rsidR="00CF0123">
        <w:rPr>
          <w:rFonts w:ascii="Times New Roman" w:hAnsi="Times New Roman" w:cs="Times New Roman"/>
          <w:sz w:val="24"/>
          <w:szCs w:val="24"/>
        </w:rPr>
        <w:t>sulphur</w:t>
      </w:r>
      <w:r w:rsidR="0061491E">
        <w:rPr>
          <w:rFonts w:ascii="Times New Roman" w:hAnsi="Times New Roman" w:cs="Times New Roman"/>
          <w:sz w:val="24"/>
          <w:szCs w:val="24"/>
        </w:rPr>
        <w:t xml:space="preserve"> were higher in the cervical, </w:t>
      </w:r>
      <w:r w:rsidR="0061491E">
        <w:rPr>
          <w:rFonts w:ascii="Times New Roman" w:hAnsi="Times New Roman" w:cs="Times New Roman"/>
          <w:sz w:val="24"/>
          <w:szCs w:val="24"/>
        </w:rPr>
        <w:lastRenderedPageBreak/>
        <w:t>medium and apical regions.</w:t>
      </w:r>
      <w:r w:rsidR="006A4FB6" w:rsidRPr="0061491E">
        <w:rPr>
          <w:rFonts w:ascii="Times New Roman" w:hAnsi="Times New Roman" w:cs="Times New Roman"/>
          <w:sz w:val="24"/>
          <w:szCs w:val="24"/>
        </w:rPr>
        <w:t xml:space="preserve"> Of course, the summation of these regions was also higher in the periodontitis group compared to that of </w:t>
      </w:r>
      <w:r w:rsidR="00AD2E10" w:rsidRPr="0061491E">
        <w:rPr>
          <w:rFonts w:ascii="Times New Roman" w:hAnsi="Times New Roman" w:cs="Times New Roman"/>
          <w:sz w:val="24"/>
          <w:szCs w:val="24"/>
        </w:rPr>
        <w:t>the control group</w:t>
      </w:r>
      <w:r w:rsidR="006A4FB6" w:rsidRPr="0061491E">
        <w:rPr>
          <w:rFonts w:ascii="Times New Roman" w:hAnsi="Times New Roman" w:cs="Times New Roman"/>
          <w:sz w:val="24"/>
          <w:szCs w:val="24"/>
        </w:rPr>
        <w:t>.</w:t>
      </w:r>
    </w:p>
    <w:p w14:paraId="215C5145" w14:textId="77777777" w:rsidR="00982D76" w:rsidRPr="009B7983" w:rsidRDefault="00982D76" w:rsidP="00014F02">
      <w:pPr>
        <w:jc w:val="both"/>
        <w:rPr>
          <w:rFonts w:ascii="Times New Roman" w:hAnsi="Times New Roman" w:cs="Times New Roman"/>
          <w:sz w:val="24"/>
          <w:szCs w:val="24"/>
        </w:rPr>
      </w:pPr>
      <w:r w:rsidRPr="0061491E">
        <w:rPr>
          <w:rFonts w:ascii="Times New Roman" w:hAnsi="Times New Roman" w:cs="Times New Roman"/>
          <w:sz w:val="24"/>
          <w:szCs w:val="24"/>
        </w:rPr>
        <w:t>The concentration of sodium showed no significant difference between control and periodontitis groups</w:t>
      </w:r>
      <w:r w:rsidR="00ED0CCC" w:rsidRPr="0061491E">
        <w:rPr>
          <w:rFonts w:ascii="Times New Roman" w:hAnsi="Times New Roman" w:cs="Times New Roman"/>
          <w:sz w:val="24"/>
          <w:szCs w:val="24"/>
        </w:rPr>
        <w:t>. The data collected for chlorides were insufficient to conclude a reliable statistical inference.</w:t>
      </w:r>
    </w:p>
    <w:p w14:paraId="6DA69A15" w14:textId="77777777" w:rsidR="007175EA" w:rsidRPr="00014F02" w:rsidRDefault="002C6452" w:rsidP="00014F02">
      <w:pPr>
        <w:jc w:val="both"/>
        <w:rPr>
          <w:rFonts w:ascii="Times New Roman" w:hAnsi="Times New Roman" w:cs="Times New Roman"/>
          <w:sz w:val="24"/>
          <w:szCs w:val="24"/>
        </w:rPr>
      </w:pPr>
      <w:r w:rsidRPr="0061491E">
        <w:rPr>
          <w:rFonts w:ascii="Times New Roman" w:hAnsi="Times New Roman" w:cs="Times New Roman"/>
          <w:sz w:val="24"/>
          <w:szCs w:val="24"/>
        </w:rPr>
        <w:t>Correlation analysis revealed</w:t>
      </w:r>
      <w:r w:rsidR="00B861B1" w:rsidRPr="0061491E">
        <w:rPr>
          <w:rFonts w:ascii="Times New Roman" w:hAnsi="Times New Roman" w:cs="Times New Roman"/>
          <w:sz w:val="24"/>
          <w:szCs w:val="24"/>
        </w:rPr>
        <w:t xml:space="preserve"> </w:t>
      </w:r>
      <w:r w:rsidRPr="0061491E">
        <w:rPr>
          <w:rFonts w:ascii="Times New Roman" w:hAnsi="Times New Roman" w:cs="Times New Roman"/>
          <w:sz w:val="24"/>
          <w:szCs w:val="24"/>
        </w:rPr>
        <w:t>that for all elements studied and in all groups, the cervical concentrations of elements correlated positively and significantly</w:t>
      </w:r>
      <w:r w:rsidR="001C7076" w:rsidRPr="0061491E">
        <w:rPr>
          <w:rFonts w:ascii="Times New Roman" w:hAnsi="Times New Roman" w:cs="Times New Roman"/>
          <w:sz w:val="24"/>
          <w:szCs w:val="24"/>
        </w:rPr>
        <w:t xml:space="preserve"> in</w:t>
      </w:r>
      <w:r w:rsidRPr="0061491E">
        <w:rPr>
          <w:rFonts w:ascii="Times New Roman" w:hAnsi="Times New Roman" w:cs="Times New Roman"/>
          <w:sz w:val="24"/>
          <w:szCs w:val="24"/>
        </w:rPr>
        <w:t xml:space="preserve"> the medium</w:t>
      </w:r>
      <w:r w:rsidR="00B861B1" w:rsidRPr="0061491E">
        <w:rPr>
          <w:rFonts w:ascii="Times New Roman" w:hAnsi="Times New Roman" w:cs="Times New Roman"/>
          <w:sz w:val="24"/>
          <w:szCs w:val="24"/>
        </w:rPr>
        <w:t xml:space="preserve"> (R=0</w:t>
      </w:r>
      <w:r w:rsidR="00C65956" w:rsidRPr="0061491E">
        <w:rPr>
          <w:rFonts w:ascii="Times New Roman" w:hAnsi="Times New Roman" w:cs="Times New Roman"/>
          <w:sz w:val="24"/>
          <w:szCs w:val="24"/>
        </w:rPr>
        <w:t xml:space="preserve">. </w:t>
      </w:r>
      <w:r w:rsidR="00B861B1" w:rsidRPr="0061491E">
        <w:rPr>
          <w:rFonts w:ascii="Times New Roman" w:hAnsi="Times New Roman" w:cs="Times New Roman"/>
          <w:sz w:val="24"/>
          <w:szCs w:val="24"/>
        </w:rPr>
        <w:t>83 and P-value &lt;0.001)</w:t>
      </w:r>
      <w:r w:rsidRPr="0061491E">
        <w:rPr>
          <w:rFonts w:ascii="Times New Roman" w:hAnsi="Times New Roman" w:cs="Times New Roman"/>
          <w:sz w:val="24"/>
          <w:szCs w:val="24"/>
        </w:rPr>
        <w:t xml:space="preserve"> and apical concentrations</w:t>
      </w:r>
      <w:r w:rsidR="00B861B1" w:rsidRPr="0061491E">
        <w:rPr>
          <w:rFonts w:ascii="Times New Roman" w:hAnsi="Times New Roman" w:cs="Times New Roman"/>
          <w:sz w:val="24"/>
          <w:szCs w:val="24"/>
        </w:rPr>
        <w:t xml:space="preserve"> (R=0</w:t>
      </w:r>
      <w:r w:rsidR="0061491E">
        <w:rPr>
          <w:rFonts w:ascii="Times New Roman" w:hAnsi="Times New Roman" w:cs="Times New Roman"/>
          <w:sz w:val="24"/>
          <w:szCs w:val="24"/>
        </w:rPr>
        <w:t xml:space="preserve">. </w:t>
      </w:r>
      <w:r w:rsidR="00B861B1" w:rsidRPr="0061491E">
        <w:rPr>
          <w:rFonts w:ascii="Times New Roman" w:hAnsi="Times New Roman" w:cs="Times New Roman"/>
          <w:sz w:val="24"/>
          <w:szCs w:val="24"/>
        </w:rPr>
        <w:t>79 and P-value &lt;0.001)</w:t>
      </w:r>
      <w:r w:rsidRPr="0061491E">
        <w:rPr>
          <w:rFonts w:ascii="Times New Roman" w:hAnsi="Times New Roman" w:cs="Times New Roman"/>
          <w:sz w:val="24"/>
          <w:szCs w:val="24"/>
        </w:rPr>
        <w:t xml:space="preserve">. </w:t>
      </w:r>
      <w:r w:rsidR="0061491E">
        <w:rPr>
          <w:rFonts w:ascii="Times New Roman" w:hAnsi="Times New Roman" w:cs="Times New Roman"/>
          <w:sz w:val="24"/>
          <w:szCs w:val="24"/>
        </w:rPr>
        <w:t>Similarly, medium concentrations correlated positively and significantly with the apical concentrations (R=0. 85 and P-value &lt;0.001).</w:t>
      </w:r>
      <w:r w:rsidR="00422618" w:rsidRPr="0061491E">
        <w:rPr>
          <w:rFonts w:ascii="Times New Roman" w:hAnsi="Times New Roman" w:cs="Times New Roman"/>
          <w:sz w:val="24"/>
          <w:szCs w:val="24"/>
        </w:rPr>
        <w:t xml:space="preserve"> These findings are </w:t>
      </w:r>
      <w:r w:rsidR="00214E79">
        <w:rPr>
          <w:rFonts w:ascii="Times New Roman" w:hAnsi="Times New Roman" w:cs="Times New Roman"/>
          <w:sz w:val="24"/>
          <w:szCs w:val="24"/>
        </w:rPr>
        <w:t>presented</w:t>
      </w:r>
      <w:r w:rsidR="00422618" w:rsidRPr="0061491E">
        <w:rPr>
          <w:rFonts w:ascii="Times New Roman" w:hAnsi="Times New Roman" w:cs="Times New Roman"/>
          <w:sz w:val="24"/>
          <w:szCs w:val="24"/>
        </w:rPr>
        <w:t xml:space="preserve"> in tabl</w:t>
      </w:r>
      <w:r w:rsidR="009B7983" w:rsidRPr="0061491E">
        <w:rPr>
          <w:rFonts w:ascii="Times New Roman" w:hAnsi="Times New Roman" w:cs="Times New Roman"/>
          <w:sz w:val="24"/>
          <w:szCs w:val="24"/>
        </w:rPr>
        <w:t>e 3 and illustrated in figure 3.</w:t>
      </w:r>
    </w:p>
    <w:p w14:paraId="2B72058D" w14:textId="77777777" w:rsidR="00F600AC" w:rsidRPr="00214E79" w:rsidRDefault="00533632" w:rsidP="00014F02">
      <w:pPr>
        <w:rPr>
          <w:rFonts w:ascii="Times New Roman" w:hAnsi="Times New Roman" w:cs="Times New Roman"/>
          <w:b/>
          <w:sz w:val="24"/>
          <w:szCs w:val="24"/>
        </w:rPr>
      </w:pPr>
      <w:r w:rsidRPr="00214E79">
        <w:rPr>
          <w:rFonts w:ascii="Times New Roman" w:hAnsi="Times New Roman" w:cs="Times New Roman"/>
          <w:b/>
          <w:sz w:val="24"/>
          <w:szCs w:val="24"/>
        </w:rPr>
        <w:t>Scanning Electron Microscope</w:t>
      </w:r>
      <w:r w:rsidR="00E32D24" w:rsidRPr="00214E79">
        <w:rPr>
          <w:rFonts w:ascii="Times New Roman" w:hAnsi="Times New Roman" w:cs="Times New Roman"/>
          <w:b/>
          <w:sz w:val="24"/>
          <w:szCs w:val="24"/>
        </w:rPr>
        <w:t xml:space="preserve"> Examination</w:t>
      </w:r>
      <w:r w:rsidR="00453555" w:rsidRPr="00214E79">
        <w:rPr>
          <w:rFonts w:ascii="Times New Roman" w:hAnsi="Times New Roman" w:cs="Times New Roman"/>
          <w:b/>
          <w:sz w:val="24"/>
          <w:szCs w:val="24"/>
        </w:rPr>
        <w:t xml:space="preserve">: </w:t>
      </w:r>
    </w:p>
    <w:p w14:paraId="504BB7AE" w14:textId="77777777" w:rsidR="009B7983" w:rsidRDefault="00E853DE" w:rsidP="00014F02">
      <w:pPr>
        <w:jc w:val="both"/>
        <w:rPr>
          <w:rFonts w:ascii="Times New Roman" w:hAnsi="Times New Roman" w:cs="Times New Roman"/>
          <w:sz w:val="24"/>
          <w:szCs w:val="24"/>
        </w:rPr>
      </w:pPr>
      <w:r>
        <w:rPr>
          <w:rFonts w:ascii="Times New Roman" w:hAnsi="Times New Roman" w:cs="Times New Roman"/>
          <w:sz w:val="24"/>
          <w:szCs w:val="24"/>
        </w:rPr>
        <w:t>The cement surface of the sound teeth (Group I) had a homogenous regular smooth appearance and was embraced by the periodontal fibers (Fig.4), while the cementum of progressive periodontitis teeth (Group II) showed an irregular, uneven surface with multiple defects areas of varying sizes and depths at cervical and middle thirds of the base (Fig.</w:t>
      </w:r>
      <w:r w:rsidR="007175EA" w:rsidRPr="00E853DE">
        <w:rPr>
          <w:rFonts w:ascii="Times New Roman" w:hAnsi="Times New Roman" w:cs="Times New Roman"/>
          <w:sz w:val="24"/>
          <w:szCs w:val="24"/>
        </w:rPr>
        <w:t xml:space="preserve"> 5,</w:t>
      </w:r>
      <w:r w:rsidR="00FE0EA6" w:rsidRPr="00E853DE">
        <w:rPr>
          <w:rFonts w:ascii="Times New Roman" w:hAnsi="Times New Roman" w:cs="Times New Roman"/>
          <w:sz w:val="24"/>
          <w:szCs w:val="24"/>
        </w:rPr>
        <w:t>6</w:t>
      </w:r>
      <w:r w:rsidR="007175EA" w:rsidRPr="00E853DE">
        <w:rPr>
          <w:rFonts w:ascii="Times New Roman" w:hAnsi="Times New Roman" w:cs="Times New Roman"/>
          <w:sz w:val="24"/>
          <w:szCs w:val="24"/>
        </w:rPr>
        <w:t xml:space="preserve"> &amp;7</w:t>
      </w:r>
      <w:r w:rsidR="001A2C3F" w:rsidRPr="00E853DE">
        <w:rPr>
          <w:rFonts w:ascii="Times New Roman" w:hAnsi="Times New Roman" w:cs="Times New Roman"/>
          <w:sz w:val="24"/>
          <w:szCs w:val="24"/>
        </w:rPr>
        <w:t xml:space="preserve">). </w:t>
      </w:r>
      <w:r w:rsidR="006A351D" w:rsidRPr="00E853DE">
        <w:rPr>
          <w:rFonts w:ascii="Times New Roman" w:hAnsi="Times New Roman" w:cs="Times New Roman"/>
          <w:sz w:val="24"/>
          <w:szCs w:val="24"/>
        </w:rPr>
        <w:t xml:space="preserve">In addition to the presence of deep crack lines were widely distributed </w:t>
      </w:r>
      <w:r w:rsidRPr="00E853DE">
        <w:rPr>
          <w:rFonts w:ascii="Times New Roman" w:hAnsi="Times New Roman" w:cs="Times New Roman"/>
          <w:sz w:val="24"/>
          <w:szCs w:val="24"/>
        </w:rPr>
        <w:t>on</w:t>
      </w:r>
      <w:r w:rsidR="006A351D" w:rsidRPr="00E853DE">
        <w:rPr>
          <w:rFonts w:ascii="Times New Roman" w:hAnsi="Times New Roman" w:cs="Times New Roman"/>
          <w:sz w:val="24"/>
          <w:szCs w:val="24"/>
        </w:rPr>
        <w:t xml:space="preserve"> the entire cementum surface with complete absence of periodontal fibers and numerous resorption areas extended </w:t>
      </w:r>
      <w:r w:rsidRPr="00E853DE">
        <w:rPr>
          <w:rFonts w:ascii="Times New Roman" w:hAnsi="Times New Roman" w:cs="Times New Roman"/>
          <w:sz w:val="24"/>
          <w:szCs w:val="24"/>
        </w:rPr>
        <w:t>deep</w:t>
      </w:r>
      <w:r w:rsidR="006A351D" w:rsidRPr="00E853DE">
        <w:rPr>
          <w:rFonts w:ascii="Times New Roman" w:hAnsi="Times New Roman" w:cs="Times New Roman"/>
          <w:sz w:val="24"/>
          <w:szCs w:val="24"/>
        </w:rPr>
        <w:t xml:space="preserve"> into the underlying dentin </w:t>
      </w:r>
      <w:r w:rsidR="007175EA" w:rsidRPr="00E853DE">
        <w:rPr>
          <w:rFonts w:ascii="Times New Roman" w:hAnsi="Times New Roman" w:cs="Times New Roman"/>
          <w:sz w:val="24"/>
          <w:szCs w:val="24"/>
        </w:rPr>
        <w:t>at the apical third of the root (Fig.</w:t>
      </w:r>
      <w:r w:rsidR="00FE0EA6" w:rsidRPr="00E853DE">
        <w:rPr>
          <w:rFonts w:ascii="Times New Roman" w:hAnsi="Times New Roman" w:cs="Times New Roman"/>
          <w:sz w:val="24"/>
          <w:szCs w:val="24"/>
        </w:rPr>
        <w:t>8</w:t>
      </w:r>
      <w:r w:rsidR="00AC7A38" w:rsidRPr="00E853DE">
        <w:rPr>
          <w:rFonts w:ascii="Times New Roman" w:hAnsi="Times New Roman" w:cs="Times New Roman"/>
          <w:sz w:val="24"/>
          <w:szCs w:val="24"/>
        </w:rPr>
        <w:t>)</w:t>
      </w:r>
      <w:r w:rsidR="00EA2429" w:rsidRPr="00E853DE">
        <w:rPr>
          <w:rFonts w:ascii="Times New Roman" w:hAnsi="Times New Roman" w:cs="Times New Roman"/>
          <w:sz w:val="24"/>
          <w:szCs w:val="24"/>
        </w:rPr>
        <w:t>.</w:t>
      </w:r>
      <w:r w:rsidR="006A351D" w:rsidRPr="00855E7F">
        <w:rPr>
          <w:rFonts w:ascii="Times New Roman" w:hAnsi="Times New Roman" w:cs="Times New Roman"/>
          <w:sz w:val="24"/>
          <w:szCs w:val="24"/>
        </w:rPr>
        <w:t xml:space="preserve">  </w:t>
      </w:r>
      <w:r w:rsidR="001A2C3F" w:rsidRPr="00855E7F">
        <w:rPr>
          <w:rFonts w:ascii="Times New Roman" w:hAnsi="Times New Roman" w:cs="Times New Roman"/>
          <w:sz w:val="24"/>
          <w:szCs w:val="24"/>
        </w:rPr>
        <w:t xml:space="preserve">  </w:t>
      </w:r>
    </w:p>
    <w:p w14:paraId="03D276AA" w14:textId="77777777" w:rsidR="00CB7761" w:rsidRDefault="00CB7761" w:rsidP="00CB7761"/>
    <w:p w14:paraId="340D24E0" w14:textId="77777777" w:rsidR="006F2B7B" w:rsidRPr="009348E2" w:rsidRDefault="006F2B7B" w:rsidP="00014F02">
      <w:pPr>
        <w:jc w:val="both"/>
        <w:rPr>
          <w:rFonts w:ascii="Times New Roman" w:hAnsi="Times New Roman" w:cs="Times New Roman"/>
          <w:sz w:val="24"/>
          <w:szCs w:val="24"/>
        </w:rPr>
      </w:pPr>
    </w:p>
    <w:p w14:paraId="7834A864" w14:textId="77777777" w:rsidR="002521C6" w:rsidRPr="00E853DE" w:rsidRDefault="00FA6FAF" w:rsidP="00014F02">
      <w:pPr>
        <w:rPr>
          <w:rFonts w:ascii="Times New Roman" w:hAnsi="Times New Roman" w:cs="Times New Roman"/>
          <w:b/>
          <w:sz w:val="24"/>
          <w:szCs w:val="28"/>
          <w:u w:val="single"/>
        </w:rPr>
      </w:pPr>
      <w:r w:rsidRPr="00E853DE">
        <w:rPr>
          <w:rFonts w:ascii="Times New Roman" w:hAnsi="Times New Roman" w:cs="Times New Roman"/>
          <w:b/>
          <w:sz w:val="24"/>
          <w:szCs w:val="28"/>
          <w:u w:val="single"/>
        </w:rPr>
        <w:t>Discussion</w:t>
      </w:r>
    </w:p>
    <w:p w14:paraId="172CEC42" w14:textId="77777777" w:rsidR="00CC4CD6" w:rsidRDefault="00E853DE" w:rsidP="00014F02">
      <w:pPr>
        <w:jc w:val="both"/>
        <w:rPr>
          <w:rFonts w:ascii="Times New Roman" w:hAnsi="Times New Roman" w:cs="Times New Roman"/>
          <w:sz w:val="24"/>
          <w:szCs w:val="24"/>
        </w:rPr>
      </w:pPr>
      <w:r>
        <w:rPr>
          <w:rFonts w:ascii="Times New Roman" w:hAnsi="Times New Roman" w:cs="Times New Roman"/>
          <w:sz w:val="24"/>
          <w:szCs w:val="24"/>
        </w:rPr>
        <w:t>The outcomes of this study demonstrated variations in the mineral contents of periodontally involved roots and sound controls.</w:t>
      </w:r>
      <w:r w:rsidR="00CC4CD6" w:rsidRPr="00E853DE">
        <w:rPr>
          <w:rFonts w:ascii="Times New Roman" w:hAnsi="Times New Roman" w:cs="Times New Roman"/>
          <w:sz w:val="24"/>
          <w:szCs w:val="24"/>
        </w:rPr>
        <w:t xml:space="preserve"> The concentrations </w:t>
      </w:r>
      <w:r w:rsidR="0077545C" w:rsidRPr="00E853DE">
        <w:rPr>
          <w:rFonts w:ascii="Times New Roman" w:hAnsi="Times New Roman" w:cs="Times New Roman"/>
          <w:sz w:val="24"/>
          <w:szCs w:val="24"/>
        </w:rPr>
        <w:t xml:space="preserve">of </w:t>
      </w:r>
      <w:r w:rsidR="00CC4CD6" w:rsidRPr="00E853DE">
        <w:rPr>
          <w:rFonts w:ascii="Times New Roman" w:hAnsi="Times New Roman" w:cs="Times New Roman"/>
          <w:sz w:val="24"/>
          <w:szCs w:val="24"/>
        </w:rPr>
        <w:t xml:space="preserve">calcium and phosphorus were lower in the periodontitis group compared to the control </w:t>
      </w:r>
      <w:r w:rsidR="00C402FF" w:rsidRPr="00E853DE">
        <w:rPr>
          <w:rFonts w:ascii="Times New Roman" w:hAnsi="Times New Roman" w:cs="Times New Roman"/>
          <w:sz w:val="24"/>
          <w:szCs w:val="24"/>
        </w:rPr>
        <w:t>group, whereas</w:t>
      </w:r>
      <w:r w:rsidR="00CC4CD6" w:rsidRPr="00E853DE">
        <w:rPr>
          <w:rFonts w:ascii="Times New Roman" w:hAnsi="Times New Roman" w:cs="Times New Roman"/>
          <w:sz w:val="24"/>
          <w:szCs w:val="24"/>
        </w:rPr>
        <w:t xml:space="preserve"> the concentration of magnesium and </w:t>
      </w:r>
      <w:r w:rsidR="00C72C06">
        <w:rPr>
          <w:rFonts w:ascii="Times New Roman" w:hAnsi="Times New Roman" w:cs="Times New Roman"/>
          <w:sz w:val="24"/>
          <w:szCs w:val="24"/>
        </w:rPr>
        <w:t>sulphur</w:t>
      </w:r>
      <w:r w:rsidR="00CC4CD6" w:rsidRPr="00E853DE">
        <w:rPr>
          <w:rFonts w:ascii="Times New Roman" w:hAnsi="Times New Roman" w:cs="Times New Roman"/>
          <w:sz w:val="24"/>
          <w:szCs w:val="24"/>
        </w:rPr>
        <w:t xml:space="preserve"> were higher in </w:t>
      </w:r>
      <w:r w:rsidR="00713987" w:rsidRPr="00E853DE">
        <w:rPr>
          <w:rFonts w:ascii="Times New Roman" w:hAnsi="Times New Roman" w:cs="Times New Roman"/>
          <w:sz w:val="24"/>
          <w:szCs w:val="24"/>
        </w:rPr>
        <w:t xml:space="preserve">the </w:t>
      </w:r>
      <w:r w:rsidR="00CC4CD6" w:rsidRPr="00E853DE">
        <w:rPr>
          <w:rFonts w:ascii="Times New Roman" w:hAnsi="Times New Roman" w:cs="Times New Roman"/>
          <w:sz w:val="24"/>
          <w:szCs w:val="24"/>
        </w:rPr>
        <w:t xml:space="preserve">periodontitis than </w:t>
      </w:r>
      <w:r w:rsidR="00C402FF" w:rsidRPr="00E853DE">
        <w:rPr>
          <w:rFonts w:ascii="Times New Roman" w:hAnsi="Times New Roman" w:cs="Times New Roman"/>
          <w:sz w:val="24"/>
          <w:szCs w:val="24"/>
        </w:rPr>
        <w:t>the control group</w:t>
      </w:r>
      <w:r w:rsidR="00CC4CD6" w:rsidRPr="00E853DE">
        <w:rPr>
          <w:rFonts w:ascii="Times New Roman" w:hAnsi="Times New Roman" w:cs="Times New Roman"/>
          <w:sz w:val="24"/>
          <w:szCs w:val="24"/>
        </w:rPr>
        <w:t xml:space="preserve">. </w:t>
      </w:r>
      <w:r>
        <w:rPr>
          <w:rFonts w:ascii="Times New Roman" w:hAnsi="Times New Roman" w:cs="Times New Roman"/>
          <w:sz w:val="24"/>
          <w:szCs w:val="24"/>
        </w:rPr>
        <w:t>This change in the mineral content was noticed in all three sections of the roots, namely, apical, middle and cervical.</w:t>
      </w:r>
      <w:r w:rsidR="0077545C" w:rsidRPr="00E853DE">
        <w:rPr>
          <w:rFonts w:ascii="Times New Roman" w:hAnsi="Times New Roman" w:cs="Times New Roman"/>
          <w:sz w:val="24"/>
          <w:szCs w:val="24"/>
        </w:rPr>
        <w:t xml:space="preserve"> </w:t>
      </w:r>
      <w:r>
        <w:rPr>
          <w:rFonts w:ascii="Times New Roman" w:hAnsi="Times New Roman" w:cs="Times New Roman"/>
          <w:sz w:val="24"/>
          <w:szCs w:val="24"/>
        </w:rPr>
        <w:t xml:space="preserve">These findings confirmed earlier studies that identified a modification in the mineral content of roots affected by periodontitis. </w:t>
      </w:r>
      <w:r w:rsidR="00CD1FDC" w:rsidRPr="00CD1FDC">
        <w:rPr>
          <w:rFonts w:ascii="Times New Roman" w:hAnsi="Times New Roman" w:cs="Times New Roman"/>
          <w:sz w:val="24"/>
          <w:szCs w:val="24"/>
          <w:vertAlign w:val="superscript"/>
        </w:rPr>
        <w:t>(</w:t>
      </w:r>
      <w:r w:rsidRPr="00CD1FDC">
        <w:rPr>
          <w:rFonts w:ascii="Times New Roman" w:hAnsi="Times New Roman" w:cs="Times New Roman"/>
          <w:sz w:val="24"/>
          <w:szCs w:val="24"/>
          <w:vertAlign w:val="superscript"/>
        </w:rPr>
        <w:t>12,13</w:t>
      </w:r>
      <w:r w:rsidR="00CD1FDC" w:rsidRPr="00CD1FDC">
        <w:rPr>
          <w:rFonts w:ascii="Times New Roman" w:hAnsi="Times New Roman" w:cs="Times New Roman"/>
          <w:sz w:val="24"/>
          <w:szCs w:val="24"/>
          <w:vertAlign w:val="superscript"/>
        </w:rPr>
        <w:t>)</w:t>
      </w:r>
      <w:r w:rsidR="00CD1FDC">
        <w:rPr>
          <w:rFonts w:ascii="Times New Roman" w:hAnsi="Times New Roman" w:cs="Times New Roman"/>
          <w:sz w:val="24"/>
          <w:szCs w:val="24"/>
        </w:rPr>
        <w:t>. The</w:t>
      </w:r>
      <w:r>
        <w:rPr>
          <w:rFonts w:ascii="Times New Roman" w:hAnsi="Times New Roman" w:cs="Times New Roman"/>
          <w:sz w:val="24"/>
          <w:szCs w:val="24"/>
        </w:rPr>
        <w:t xml:space="preserve"> variation in mineral content of periodontally involved roots and healthy controls could be ascribed to exposure of the root to saliva and to an infected environment through the recession and pocket formation in the periodontitis group.</w:t>
      </w:r>
      <w:r w:rsidR="00713987">
        <w:rPr>
          <w:rFonts w:ascii="Times New Roman" w:hAnsi="Times New Roman" w:cs="Times New Roman"/>
          <w:sz w:val="24"/>
          <w:szCs w:val="24"/>
        </w:rPr>
        <w:t xml:space="preserve"> </w:t>
      </w:r>
    </w:p>
    <w:p w14:paraId="3170510E" w14:textId="77777777" w:rsidR="00AF4C29" w:rsidRPr="00C36580" w:rsidRDefault="0077545C" w:rsidP="00014F02">
      <w:pPr>
        <w:jc w:val="both"/>
        <w:rPr>
          <w:rFonts w:ascii="Times New Roman" w:hAnsi="Times New Roman" w:cs="Times New Roman"/>
          <w:sz w:val="24"/>
          <w:szCs w:val="24"/>
        </w:rPr>
      </w:pPr>
      <w:r w:rsidRPr="00C72C06">
        <w:rPr>
          <w:rFonts w:ascii="Times New Roman" w:hAnsi="Times New Roman" w:cs="Times New Roman"/>
          <w:sz w:val="24"/>
          <w:szCs w:val="24"/>
        </w:rPr>
        <w:t>The results</w:t>
      </w:r>
      <w:r w:rsidR="004F7BCF" w:rsidRPr="00C72C06">
        <w:rPr>
          <w:rFonts w:ascii="Times New Roman" w:hAnsi="Times New Roman" w:cs="Times New Roman"/>
          <w:sz w:val="24"/>
          <w:szCs w:val="24"/>
        </w:rPr>
        <w:t xml:space="preserve"> of</w:t>
      </w:r>
      <w:r w:rsidR="006C21E8" w:rsidRPr="00C72C06">
        <w:rPr>
          <w:rFonts w:ascii="Times New Roman" w:hAnsi="Times New Roman" w:cs="Times New Roman"/>
          <w:sz w:val="24"/>
          <w:szCs w:val="24"/>
        </w:rPr>
        <w:t xml:space="preserve"> the electron microscope</w:t>
      </w:r>
      <w:r w:rsidR="004F7BCF" w:rsidRPr="00C72C06">
        <w:rPr>
          <w:rFonts w:ascii="Times New Roman" w:hAnsi="Times New Roman" w:cs="Times New Roman"/>
          <w:sz w:val="24"/>
          <w:szCs w:val="24"/>
        </w:rPr>
        <w:t xml:space="preserve"> assessment revealed that</w:t>
      </w:r>
      <w:r w:rsidR="006C21E8" w:rsidRPr="00C72C06">
        <w:rPr>
          <w:rFonts w:ascii="Times New Roman" w:hAnsi="Times New Roman" w:cs="Times New Roman"/>
          <w:sz w:val="24"/>
          <w:szCs w:val="24"/>
        </w:rPr>
        <w:t xml:space="preserve"> the cementum surface of periodontally affected teeth </w:t>
      </w:r>
      <w:r w:rsidR="004F7BCF" w:rsidRPr="00C72C06">
        <w:rPr>
          <w:rFonts w:ascii="Times New Roman" w:hAnsi="Times New Roman" w:cs="Times New Roman"/>
          <w:sz w:val="24"/>
          <w:szCs w:val="24"/>
        </w:rPr>
        <w:t>had</w:t>
      </w:r>
      <w:r w:rsidR="006C21E8" w:rsidRPr="00C72C06">
        <w:rPr>
          <w:rFonts w:ascii="Times New Roman" w:hAnsi="Times New Roman" w:cs="Times New Roman"/>
          <w:sz w:val="24"/>
          <w:szCs w:val="24"/>
        </w:rPr>
        <w:t xml:space="preserve"> an </w:t>
      </w:r>
      <w:r w:rsidR="00D518FC" w:rsidRPr="00C72C06">
        <w:rPr>
          <w:rFonts w:ascii="Times New Roman" w:hAnsi="Times New Roman" w:cs="Times New Roman"/>
          <w:sz w:val="24"/>
          <w:szCs w:val="24"/>
        </w:rPr>
        <w:t>irregular, uneven</w:t>
      </w:r>
      <w:r w:rsidR="006C21E8" w:rsidRPr="00C72C06">
        <w:rPr>
          <w:rFonts w:ascii="Times New Roman" w:hAnsi="Times New Roman" w:cs="Times New Roman"/>
          <w:sz w:val="24"/>
          <w:szCs w:val="24"/>
        </w:rPr>
        <w:t xml:space="preserve"> surface with multiple </w:t>
      </w:r>
      <w:r w:rsidR="00D518FC" w:rsidRPr="00C72C06">
        <w:rPr>
          <w:rFonts w:ascii="Times New Roman" w:hAnsi="Times New Roman" w:cs="Times New Roman"/>
          <w:sz w:val="24"/>
          <w:szCs w:val="24"/>
        </w:rPr>
        <w:t>defects, areas</w:t>
      </w:r>
      <w:r w:rsidR="006C21E8" w:rsidRPr="00C72C06">
        <w:rPr>
          <w:rFonts w:ascii="Times New Roman" w:hAnsi="Times New Roman" w:cs="Times New Roman"/>
          <w:sz w:val="24"/>
          <w:szCs w:val="24"/>
        </w:rPr>
        <w:t xml:space="preserve"> of variable sizes and </w:t>
      </w:r>
      <w:r w:rsidR="00D518FC" w:rsidRPr="00C72C06">
        <w:rPr>
          <w:rFonts w:ascii="Times New Roman" w:hAnsi="Times New Roman" w:cs="Times New Roman"/>
          <w:sz w:val="24"/>
          <w:szCs w:val="24"/>
        </w:rPr>
        <w:t>depths, whereas</w:t>
      </w:r>
      <w:r w:rsidR="006C21E8" w:rsidRPr="00C72C06">
        <w:rPr>
          <w:rFonts w:ascii="Times New Roman" w:hAnsi="Times New Roman" w:cs="Times New Roman"/>
          <w:sz w:val="24"/>
          <w:szCs w:val="24"/>
        </w:rPr>
        <w:t xml:space="preserve"> the cementum of the sound teeth showed a homogenous regular smooth appearance and was covered by the periodontal </w:t>
      </w:r>
      <w:r w:rsidR="00C72C06">
        <w:rPr>
          <w:rFonts w:ascii="Times New Roman" w:hAnsi="Times New Roman" w:cs="Times New Roman"/>
          <w:sz w:val="24"/>
          <w:szCs w:val="24"/>
        </w:rPr>
        <w:t>fibres</w:t>
      </w:r>
      <w:r w:rsidR="006C21E8" w:rsidRPr="00C72C06">
        <w:rPr>
          <w:rFonts w:ascii="Times New Roman" w:hAnsi="Times New Roman" w:cs="Times New Roman"/>
          <w:sz w:val="24"/>
          <w:szCs w:val="24"/>
        </w:rPr>
        <w:t xml:space="preserve">.  </w:t>
      </w:r>
      <w:r w:rsidR="00C72C06">
        <w:rPr>
          <w:rFonts w:ascii="Times New Roman" w:hAnsi="Times New Roman" w:cs="Times New Roman"/>
          <w:sz w:val="24"/>
          <w:szCs w:val="24"/>
        </w:rPr>
        <w:t xml:space="preserve">These alterations in the periodontally affected teeth are likely due to the vulnerability of the cementum to the oral </w:t>
      </w:r>
      <w:r w:rsidR="00C72C06">
        <w:rPr>
          <w:rFonts w:ascii="Times New Roman" w:hAnsi="Times New Roman" w:cs="Times New Roman"/>
          <w:sz w:val="24"/>
          <w:szCs w:val="24"/>
        </w:rPr>
        <w:lastRenderedPageBreak/>
        <w:t>environment by periodontal disease.</w:t>
      </w:r>
      <w:r w:rsidR="00C36580" w:rsidRPr="00C72C06">
        <w:rPr>
          <w:rFonts w:ascii="Times New Roman" w:hAnsi="Times New Roman" w:cs="Times New Roman"/>
          <w:sz w:val="24"/>
          <w:szCs w:val="24"/>
        </w:rPr>
        <w:t xml:space="preserve"> </w:t>
      </w:r>
      <w:r w:rsidR="00C72C06">
        <w:rPr>
          <w:rFonts w:ascii="Times New Roman" w:hAnsi="Times New Roman" w:cs="Times New Roman"/>
          <w:sz w:val="24"/>
          <w:szCs w:val="24"/>
        </w:rPr>
        <w:t>It bears to be mentioned, nevertheless, that there are some reports that implicated defective cementum as a predisposing factor in loss of periodontal attachment and development of aggressive periodontal destruction by rendering the periodontium more susceptible to bacterial infection.</w:t>
      </w:r>
      <w:r w:rsidR="008103FC" w:rsidRPr="00C72C06">
        <w:rPr>
          <w:rFonts w:ascii="Times New Roman" w:hAnsi="Times New Roman" w:cs="Times New Roman"/>
          <w:color w:val="000000"/>
          <w:sz w:val="24"/>
          <w:szCs w:val="24"/>
          <w:shd w:val="clear" w:color="auto" w:fill="FFFFFF"/>
        </w:rPr>
        <w:t xml:space="preserve"> </w:t>
      </w:r>
      <w:r w:rsidR="00817464" w:rsidRPr="00C72C06">
        <w:rPr>
          <w:rFonts w:ascii="Times New Roman" w:hAnsi="Times New Roman" w:cs="Times New Roman"/>
          <w:color w:val="000000"/>
          <w:sz w:val="24"/>
          <w:szCs w:val="24"/>
          <w:shd w:val="clear" w:color="auto" w:fill="FFFFFF"/>
          <w:vertAlign w:val="superscript"/>
        </w:rPr>
        <w:t>14,15</w:t>
      </w:r>
      <w:r w:rsidR="00817464" w:rsidRPr="00C72C06">
        <w:rPr>
          <w:rFonts w:ascii="Times New Roman" w:hAnsi="Times New Roman" w:cs="Times New Roman"/>
          <w:color w:val="000000"/>
          <w:sz w:val="24"/>
          <w:szCs w:val="24"/>
          <w:shd w:val="clear" w:color="auto" w:fill="FFFFFF"/>
        </w:rPr>
        <w:t xml:space="preserve"> </w:t>
      </w:r>
    </w:p>
    <w:p w14:paraId="3CE25EF4" w14:textId="77777777" w:rsidR="00FA6FAF" w:rsidRDefault="00AF4C29" w:rsidP="00014F02">
      <w:pPr>
        <w:jc w:val="both"/>
        <w:rPr>
          <w:rFonts w:ascii="Times New Roman" w:hAnsi="Times New Roman" w:cs="Times New Roman"/>
          <w:sz w:val="24"/>
          <w:szCs w:val="24"/>
          <w:vertAlign w:val="superscript"/>
        </w:rPr>
      </w:pPr>
      <w:r w:rsidRPr="00C72C06">
        <w:rPr>
          <w:rFonts w:ascii="Times New Roman" w:hAnsi="Times New Roman" w:cs="Times New Roman"/>
          <w:sz w:val="24"/>
          <w:szCs w:val="24"/>
        </w:rPr>
        <w:t xml:space="preserve">The alteration in cementum structures and composition due to periodontal disease might </w:t>
      </w:r>
      <w:r w:rsidR="00C72C06">
        <w:rPr>
          <w:rFonts w:ascii="Times New Roman" w:hAnsi="Times New Roman" w:cs="Times New Roman"/>
          <w:sz w:val="24"/>
          <w:szCs w:val="24"/>
        </w:rPr>
        <w:t>cause</w:t>
      </w:r>
      <w:r w:rsidRPr="00C72C06">
        <w:rPr>
          <w:rFonts w:ascii="Times New Roman" w:hAnsi="Times New Roman" w:cs="Times New Roman"/>
          <w:sz w:val="24"/>
          <w:szCs w:val="24"/>
        </w:rPr>
        <w:t xml:space="preserve"> an important implication on periodontal therapy.</w:t>
      </w:r>
      <w:r w:rsidRPr="008547B7">
        <w:rPr>
          <w:rFonts w:ascii="Times New Roman" w:hAnsi="Times New Roman" w:cs="Times New Roman"/>
          <w:sz w:val="24"/>
          <w:szCs w:val="24"/>
        </w:rPr>
        <w:t xml:space="preserve"> </w:t>
      </w:r>
      <w:r w:rsidR="00C72C06">
        <w:rPr>
          <w:rFonts w:ascii="Times New Roman" w:hAnsi="Times New Roman" w:cs="Times New Roman"/>
          <w:sz w:val="24"/>
          <w:szCs w:val="24"/>
        </w:rPr>
        <w:t xml:space="preserve">An essential objective of periodontal regeneration is the establishment of new cementum and restoration of connective </w:t>
      </w:r>
      <w:r w:rsidR="008B78A5">
        <w:rPr>
          <w:rFonts w:ascii="Times New Roman" w:hAnsi="Times New Roman" w:cs="Times New Roman"/>
          <w:sz w:val="24"/>
          <w:szCs w:val="24"/>
        </w:rPr>
        <w:t xml:space="preserve">tissues </w:t>
      </w:r>
      <w:r w:rsidR="00C72C06">
        <w:rPr>
          <w:rFonts w:ascii="Times New Roman" w:hAnsi="Times New Roman" w:cs="Times New Roman"/>
          <w:sz w:val="24"/>
          <w:szCs w:val="24"/>
        </w:rPr>
        <w:t>and epithelial adhesion to the cementum.</w:t>
      </w:r>
      <w:r w:rsidRPr="00C72C06">
        <w:rPr>
          <w:rFonts w:ascii="Times New Roman" w:hAnsi="Times New Roman" w:cs="Times New Roman"/>
          <w:sz w:val="24"/>
          <w:szCs w:val="24"/>
        </w:rPr>
        <w:t xml:space="preserve"> </w:t>
      </w:r>
      <w:r w:rsidR="008B78A5">
        <w:rPr>
          <w:rFonts w:ascii="Times New Roman" w:hAnsi="Times New Roman" w:cs="Times New Roman"/>
          <w:sz w:val="24"/>
          <w:szCs w:val="24"/>
        </w:rPr>
        <w:t>The integrity of cementum is altered by periodontal disease, as demonstrated in this work.</w:t>
      </w:r>
      <w:r w:rsidR="00973A3D" w:rsidRPr="008B78A5">
        <w:rPr>
          <w:rFonts w:ascii="Times New Roman" w:hAnsi="Times New Roman" w:cs="Times New Roman"/>
          <w:sz w:val="24"/>
          <w:szCs w:val="24"/>
        </w:rPr>
        <w:t xml:space="preserve"> </w:t>
      </w:r>
      <w:r w:rsidRPr="008B78A5">
        <w:rPr>
          <w:rFonts w:ascii="Times New Roman" w:hAnsi="Times New Roman" w:cs="Times New Roman"/>
          <w:sz w:val="24"/>
          <w:szCs w:val="24"/>
        </w:rPr>
        <w:t xml:space="preserve">The influence of alteration of cementum composition and structure on </w:t>
      </w:r>
      <w:r w:rsidR="0095333F" w:rsidRPr="008B78A5">
        <w:rPr>
          <w:rFonts w:ascii="Times New Roman" w:hAnsi="Times New Roman" w:cs="Times New Roman"/>
          <w:sz w:val="24"/>
          <w:szCs w:val="24"/>
        </w:rPr>
        <w:t xml:space="preserve">periodontal regeneration </w:t>
      </w:r>
      <w:r w:rsidRPr="008B78A5">
        <w:rPr>
          <w:rFonts w:ascii="Times New Roman" w:hAnsi="Times New Roman" w:cs="Times New Roman"/>
          <w:sz w:val="24"/>
          <w:szCs w:val="24"/>
        </w:rPr>
        <w:t xml:space="preserve">warrants further exploration. </w:t>
      </w:r>
      <w:r w:rsidR="008B78A5">
        <w:rPr>
          <w:rFonts w:ascii="Times New Roman" w:hAnsi="Times New Roman" w:cs="Times New Roman"/>
          <w:sz w:val="24"/>
          <w:szCs w:val="24"/>
        </w:rPr>
        <w:t>Furthermore, future research should concentrate on establishing a cementum microenvironment that initiate and encourage new cementum formation.</w:t>
      </w:r>
      <w:r w:rsidR="003C610B" w:rsidRPr="008B78A5">
        <w:rPr>
          <w:rFonts w:ascii="Times New Roman" w:hAnsi="Times New Roman" w:cs="Times New Roman"/>
          <w:sz w:val="24"/>
          <w:szCs w:val="24"/>
        </w:rPr>
        <w:t xml:space="preserve"> </w:t>
      </w:r>
      <w:r w:rsidR="003C610B" w:rsidRPr="00CF0123">
        <w:rPr>
          <w:rFonts w:ascii="Times New Roman" w:hAnsi="Times New Roman" w:cs="Times New Roman"/>
          <w:sz w:val="24"/>
          <w:szCs w:val="24"/>
        </w:rPr>
        <w:t xml:space="preserve"> </w:t>
      </w:r>
      <w:r w:rsidR="00957ECE" w:rsidRPr="00CF0123">
        <w:rPr>
          <w:rFonts w:ascii="Times New Roman" w:hAnsi="Times New Roman" w:cs="Times New Roman"/>
          <w:sz w:val="24"/>
          <w:szCs w:val="24"/>
        </w:rPr>
        <w:t xml:space="preserve">Current methods to assist in this aspect include: root conditioning, application of some growth factors and enamel proteins and utilization of barrier membranes. </w:t>
      </w:r>
      <w:r w:rsidR="008B78A5" w:rsidRPr="00CF0123">
        <w:rPr>
          <w:rFonts w:ascii="Times New Roman" w:hAnsi="Times New Roman" w:cs="Times New Roman"/>
          <w:sz w:val="24"/>
          <w:szCs w:val="24"/>
        </w:rPr>
        <w:t>These methods, nevertheless, have major limitations.</w:t>
      </w:r>
      <w:r w:rsidR="00957ECE" w:rsidRPr="00C22FBB">
        <w:rPr>
          <w:rFonts w:ascii="Times New Roman" w:hAnsi="Times New Roman" w:cs="Times New Roman"/>
          <w:sz w:val="24"/>
          <w:szCs w:val="24"/>
        </w:rPr>
        <w:t xml:space="preserve"> </w:t>
      </w:r>
      <w:r w:rsidR="005A16B3" w:rsidRPr="00C22FBB">
        <w:rPr>
          <w:rFonts w:ascii="Times New Roman" w:hAnsi="Times New Roman" w:cs="Times New Roman"/>
          <w:sz w:val="24"/>
          <w:szCs w:val="24"/>
        </w:rPr>
        <w:t>For example, r</w:t>
      </w:r>
      <w:r w:rsidR="00957ECE" w:rsidRPr="00C22FBB">
        <w:rPr>
          <w:rFonts w:ascii="Times New Roman" w:hAnsi="Times New Roman" w:cs="Times New Roman"/>
          <w:sz w:val="24"/>
          <w:szCs w:val="24"/>
        </w:rPr>
        <w:t>oot conditioning expose molecules, such as type-I collagen, that</w:t>
      </w:r>
      <w:r w:rsidR="00957ECE" w:rsidRPr="005A16B3">
        <w:rPr>
          <w:rFonts w:ascii="Times New Roman" w:hAnsi="Times New Roman" w:cs="Times New Roman"/>
          <w:sz w:val="24"/>
          <w:szCs w:val="24"/>
        </w:rPr>
        <w:t xml:space="preserve"> has poor cell specificity and more importantly it does not re-establish the unique composition of cementum local environment.</w:t>
      </w:r>
      <w:r w:rsidR="00957ECE" w:rsidRPr="005A16B3">
        <w:rPr>
          <w:rFonts w:ascii="Times New Roman" w:hAnsi="Times New Roman" w:cs="Times New Roman"/>
          <w:sz w:val="24"/>
          <w:szCs w:val="24"/>
          <w:vertAlign w:val="superscript"/>
        </w:rPr>
        <w:t>1</w:t>
      </w:r>
      <w:r w:rsidR="00817464">
        <w:rPr>
          <w:rFonts w:ascii="Times New Roman" w:hAnsi="Times New Roman" w:cs="Times New Roman"/>
          <w:sz w:val="24"/>
          <w:szCs w:val="24"/>
          <w:vertAlign w:val="superscript"/>
        </w:rPr>
        <w:t>6</w:t>
      </w:r>
      <w:r w:rsidR="005A16B3">
        <w:rPr>
          <w:rFonts w:ascii="Times New Roman" w:hAnsi="Times New Roman" w:cs="Times New Roman"/>
          <w:sz w:val="24"/>
          <w:szCs w:val="24"/>
          <w:vertAlign w:val="superscript"/>
        </w:rPr>
        <w:t xml:space="preserve"> </w:t>
      </w:r>
      <w:r w:rsidR="005A16B3">
        <w:rPr>
          <w:rFonts w:ascii="Times New Roman" w:hAnsi="Times New Roman" w:cs="Times New Roman"/>
          <w:sz w:val="24"/>
          <w:szCs w:val="24"/>
        </w:rPr>
        <w:t>Utilization of the b</w:t>
      </w:r>
      <w:r w:rsidR="00957ECE" w:rsidRPr="005A16B3">
        <w:rPr>
          <w:rFonts w:ascii="Times New Roman" w:hAnsi="Times New Roman" w:cs="Times New Roman"/>
          <w:sz w:val="24"/>
          <w:szCs w:val="24"/>
        </w:rPr>
        <w:t xml:space="preserve">arrier membranes </w:t>
      </w:r>
      <w:r w:rsidR="005A16B3">
        <w:rPr>
          <w:rFonts w:ascii="Times New Roman" w:hAnsi="Times New Roman" w:cs="Times New Roman"/>
          <w:sz w:val="24"/>
          <w:szCs w:val="24"/>
        </w:rPr>
        <w:t xml:space="preserve">is also not a likely method </w:t>
      </w:r>
      <w:r w:rsidR="005A16B3" w:rsidRPr="005A16B3">
        <w:rPr>
          <w:rFonts w:ascii="Times New Roman" w:hAnsi="Times New Roman" w:cs="Times New Roman"/>
          <w:sz w:val="24"/>
          <w:szCs w:val="24"/>
        </w:rPr>
        <w:t xml:space="preserve">to re-establish the unique composition of cementum local environment </w:t>
      </w:r>
      <w:r w:rsidR="005A16B3">
        <w:rPr>
          <w:rFonts w:ascii="Times New Roman" w:hAnsi="Times New Roman" w:cs="Times New Roman"/>
          <w:sz w:val="24"/>
          <w:szCs w:val="24"/>
        </w:rPr>
        <w:t xml:space="preserve">that assist in cellular differentiation although it might </w:t>
      </w:r>
      <w:r w:rsidR="00957ECE" w:rsidRPr="005A16B3">
        <w:rPr>
          <w:rFonts w:ascii="Times New Roman" w:hAnsi="Times New Roman" w:cs="Times New Roman"/>
          <w:sz w:val="24"/>
          <w:szCs w:val="24"/>
        </w:rPr>
        <w:t>facilitate</w:t>
      </w:r>
      <w:r w:rsidR="005A16B3">
        <w:rPr>
          <w:rFonts w:ascii="Times New Roman" w:hAnsi="Times New Roman" w:cs="Times New Roman"/>
          <w:sz w:val="24"/>
          <w:szCs w:val="24"/>
        </w:rPr>
        <w:t xml:space="preserve"> </w:t>
      </w:r>
      <w:r w:rsidR="00957ECE" w:rsidRPr="005A16B3">
        <w:rPr>
          <w:rFonts w:ascii="Times New Roman" w:hAnsi="Times New Roman" w:cs="Times New Roman"/>
          <w:sz w:val="24"/>
          <w:szCs w:val="24"/>
        </w:rPr>
        <w:t xml:space="preserve">population of the </w:t>
      </w:r>
      <w:r w:rsidR="005A16B3">
        <w:rPr>
          <w:rFonts w:ascii="Times New Roman" w:hAnsi="Times New Roman" w:cs="Times New Roman"/>
          <w:sz w:val="24"/>
          <w:szCs w:val="24"/>
        </w:rPr>
        <w:t xml:space="preserve">treated </w:t>
      </w:r>
      <w:r w:rsidR="00957ECE" w:rsidRPr="005A16B3">
        <w:rPr>
          <w:rFonts w:ascii="Times New Roman" w:hAnsi="Times New Roman" w:cs="Times New Roman"/>
          <w:sz w:val="24"/>
          <w:szCs w:val="24"/>
        </w:rPr>
        <w:t xml:space="preserve">site by </w:t>
      </w:r>
      <w:r w:rsidR="005A16B3" w:rsidRPr="005A16B3">
        <w:rPr>
          <w:rFonts w:ascii="Times New Roman" w:hAnsi="Times New Roman" w:cs="Times New Roman"/>
          <w:sz w:val="24"/>
          <w:szCs w:val="24"/>
        </w:rPr>
        <w:t>desired</w:t>
      </w:r>
      <w:r w:rsidR="00957ECE" w:rsidRPr="005A16B3">
        <w:rPr>
          <w:rFonts w:ascii="Times New Roman" w:hAnsi="Times New Roman" w:cs="Times New Roman"/>
          <w:sz w:val="24"/>
          <w:szCs w:val="24"/>
        </w:rPr>
        <w:t xml:space="preserve"> cells</w:t>
      </w:r>
      <w:r w:rsidR="005A16B3">
        <w:rPr>
          <w:rFonts w:ascii="Times New Roman" w:hAnsi="Times New Roman" w:cs="Times New Roman"/>
          <w:sz w:val="24"/>
          <w:szCs w:val="24"/>
        </w:rPr>
        <w:t>.</w:t>
      </w:r>
      <w:r w:rsidR="005A16B3" w:rsidRPr="005A16B3">
        <w:rPr>
          <w:rFonts w:ascii="Times New Roman" w:hAnsi="Times New Roman" w:cs="Times New Roman"/>
          <w:sz w:val="24"/>
          <w:szCs w:val="24"/>
          <w:vertAlign w:val="superscript"/>
        </w:rPr>
        <w:t>1</w:t>
      </w:r>
      <w:r w:rsidR="00817464">
        <w:rPr>
          <w:rFonts w:ascii="Times New Roman" w:hAnsi="Times New Roman" w:cs="Times New Roman"/>
          <w:sz w:val="24"/>
          <w:szCs w:val="24"/>
          <w:vertAlign w:val="superscript"/>
        </w:rPr>
        <w:t>7</w:t>
      </w:r>
      <w:r w:rsidR="00957ECE" w:rsidRPr="005A16B3">
        <w:rPr>
          <w:rFonts w:ascii="Times New Roman" w:hAnsi="Times New Roman" w:cs="Times New Roman"/>
          <w:sz w:val="24"/>
          <w:szCs w:val="24"/>
        </w:rPr>
        <w:t xml:space="preserve"> </w:t>
      </w:r>
      <w:r w:rsidR="005A16B3">
        <w:rPr>
          <w:rFonts w:ascii="Times New Roman" w:hAnsi="Times New Roman" w:cs="Times New Roman"/>
          <w:sz w:val="24"/>
          <w:szCs w:val="24"/>
        </w:rPr>
        <w:t xml:space="preserve">Enamel matrix protein on the other hand might have the ability to assist in </w:t>
      </w:r>
      <w:r w:rsidR="00016354">
        <w:rPr>
          <w:rFonts w:ascii="Times New Roman" w:hAnsi="Times New Roman" w:cs="Times New Roman"/>
          <w:sz w:val="24"/>
          <w:szCs w:val="24"/>
        </w:rPr>
        <w:t>early cementogenesis</w:t>
      </w:r>
      <w:r w:rsidR="005A16B3">
        <w:rPr>
          <w:rFonts w:ascii="Times New Roman" w:hAnsi="Times New Roman" w:cs="Times New Roman"/>
          <w:sz w:val="24"/>
          <w:szCs w:val="24"/>
        </w:rPr>
        <w:t xml:space="preserve"> but it lacks the ability to </w:t>
      </w:r>
      <w:r w:rsidR="00016354" w:rsidRPr="00016354">
        <w:rPr>
          <w:rFonts w:ascii="Times New Roman" w:hAnsi="Times New Roman" w:cs="Times New Roman"/>
          <w:sz w:val="24"/>
          <w:szCs w:val="24"/>
        </w:rPr>
        <w:t>recruit cementoblasts</w:t>
      </w:r>
      <w:r w:rsidR="00016354">
        <w:rPr>
          <w:rFonts w:ascii="Times New Roman" w:hAnsi="Times New Roman" w:cs="Times New Roman"/>
          <w:sz w:val="24"/>
          <w:szCs w:val="24"/>
        </w:rPr>
        <w:t xml:space="preserve"> </w:t>
      </w:r>
      <w:r w:rsidR="00016354" w:rsidRPr="00016354">
        <w:rPr>
          <w:rFonts w:ascii="Times New Roman" w:hAnsi="Times New Roman" w:cs="Times New Roman"/>
          <w:sz w:val="24"/>
          <w:szCs w:val="24"/>
        </w:rPr>
        <w:t>progenitors in adults and for their differentiation</w:t>
      </w:r>
      <w:r w:rsidR="00973A3D">
        <w:rPr>
          <w:rFonts w:ascii="Times New Roman" w:hAnsi="Times New Roman" w:cs="Times New Roman"/>
          <w:sz w:val="24"/>
          <w:szCs w:val="24"/>
        </w:rPr>
        <w:t>.</w:t>
      </w:r>
      <w:r w:rsidR="00973A3D" w:rsidRPr="00973A3D">
        <w:rPr>
          <w:rFonts w:ascii="Times New Roman" w:hAnsi="Times New Roman" w:cs="Times New Roman"/>
          <w:sz w:val="24"/>
          <w:szCs w:val="24"/>
          <w:vertAlign w:val="superscript"/>
        </w:rPr>
        <w:t>1</w:t>
      </w:r>
      <w:r w:rsidR="00817464">
        <w:rPr>
          <w:rFonts w:ascii="Times New Roman" w:hAnsi="Times New Roman" w:cs="Times New Roman"/>
          <w:sz w:val="24"/>
          <w:szCs w:val="24"/>
          <w:vertAlign w:val="superscript"/>
        </w:rPr>
        <w:t>8</w:t>
      </w:r>
    </w:p>
    <w:p w14:paraId="53617A73" w14:textId="77777777" w:rsidR="00FD6756" w:rsidRPr="000055F1" w:rsidRDefault="00FD6756" w:rsidP="00014F02">
      <w:pPr>
        <w:jc w:val="both"/>
        <w:rPr>
          <w:rFonts w:ascii="Times New Roman" w:hAnsi="Times New Roman" w:cs="Times New Roman"/>
          <w:b/>
          <w:sz w:val="24"/>
          <w:szCs w:val="24"/>
          <w:u w:val="single"/>
          <w:vertAlign w:val="superscript"/>
        </w:rPr>
      </w:pPr>
    </w:p>
    <w:p w14:paraId="61D06154" w14:textId="62593EA3" w:rsidR="000055F1" w:rsidRPr="000055F1" w:rsidRDefault="000055F1" w:rsidP="00014F02">
      <w:pPr>
        <w:jc w:val="both"/>
        <w:rPr>
          <w:rFonts w:ascii="Times New Roman" w:hAnsi="Times New Roman" w:cs="Times New Roman"/>
          <w:b/>
          <w:sz w:val="24"/>
          <w:szCs w:val="24"/>
          <w:u w:val="single"/>
        </w:rPr>
      </w:pPr>
      <w:r w:rsidRPr="000055F1">
        <w:rPr>
          <w:rFonts w:ascii="Times New Roman" w:hAnsi="Times New Roman" w:cs="Times New Roman"/>
          <w:b/>
          <w:sz w:val="24"/>
          <w:szCs w:val="24"/>
          <w:u w:val="single"/>
        </w:rPr>
        <w:t>Conclusion</w:t>
      </w:r>
    </w:p>
    <w:p w14:paraId="5DA37660" w14:textId="1232B66D" w:rsidR="00A35C89" w:rsidRPr="000055F1" w:rsidRDefault="00CF0123" w:rsidP="00014F02">
      <w:pPr>
        <w:jc w:val="both"/>
        <w:rPr>
          <w:rFonts w:ascii="Times New Roman" w:hAnsi="Times New Roman" w:cs="Times New Roman"/>
          <w:sz w:val="24"/>
          <w:szCs w:val="24"/>
        </w:rPr>
      </w:pPr>
      <w:r w:rsidRPr="000055F1">
        <w:rPr>
          <w:rFonts w:ascii="Times New Roman" w:hAnsi="Times New Roman" w:cs="Times New Roman"/>
          <w:sz w:val="24"/>
          <w:szCs w:val="24"/>
        </w:rPr>
        <w:t xml:space="preserve"> </w:t>
      </w:r>
      <w:proofErr w:type="gramStart"/>
      <w:r w:rsidRPr="000055F1">
        <w:rPr>
          <w:rFonts w:ascii="Times New Roman" w:hAnsi="Times New Roman" w:cs="Times New Roman"/>
          <w:sz w:val="24"/>
          <w:szCs w:val="24"/>
        </w:rPr>
        <w:t>the</w:t>
      </w:r>
      <w:proofErr w:type="gramEnd"/>
      <w:r w:rsidRPr="000055F1">
        <w:rPr>
          <w:rFonts w:ascii="Times New Roman" w:hAnsi="Times New Roman" w:cs="Times New Roman"/>
          <w:sz w:val="24"/>
          <w:szCs w:val="24"/>
        </w:rPr>
        <w:t xml:space="preserve"> outcomes of this study showed alteration in the cementum composition and structure of teeth that were involved with aggressive periodontitis compared to healthy teeth.</w:t>
      </w:r>
      <w:r w:rsidR="00FD6756" w:rsidRPr="000055F1">
        <w:rPr>
          <w:rFonts w:ascii="Times New Roman" w:hAnsi="Times New Roman" w:cs="Times New Roman"/>
          <w:sz w:val="24"/>
          <w:szCs w:val="24"/>
        </w:rPr>
        <w:t xml:space="preserve"> </w:t>
      </w:r>
      <w:r w:rsidRPr="000055F1">
        <w:rPr>
          <w:rFonts w:ascii="Times New Roman" w:hAnsi="Times New Roman" w:cs="Times New Roman"/>
          <w:sz w:val="24"/>
          <w:szCs w:val="24"/>
        </w:rPr>
        <w:t>Specifically the affected teeth showed a lower concentration of calcium and phosphorus and a higher concentration of magnesium and sulphur.</w:t>
      </w:r>
      <w:r w:rsidR="00FD6756" w:rsidRPr="000055F1">
        <w:rPr>
          <w:rFonts w:ascii="Times New Roman" w:hAnsi="Times New Roman" w:cs="Times New Roman"/>
          <w:sz w:val="24"/>
          <w:szCs w:val="24"/>
        </w:rPr>
        <w:t xml:space="preserve"> </w:t>
      </w:r>
      <w:r w:rsidRPr="000055F1">
        <w:rPr>
          <w:rFonts w:ascii="Times New Roman" w:hAnsi="Times New Roman" w:cs="Times New Roman"/>
          <w:sz w:val="24"/>
          <w:szCs w:val="24"/>
        </w:rPr>
        <w:t>Future research should focus on establishing a cementum microenvironment that initiate and encourage new cementum formation</w:t>
      </w:r>
    </w:p>
    <w:p w14:paraId="63013097" w14:textId="77777777" w:rsidR="00014F02" w:rsidRDefault="00014F02" w:rsidP="00014F02">
      <w:pPr>
        <w:spacing w:after="0" w:line="240" w:lineRule="auto"/>
        <w:rPr>
          <w:b/>
          <w:sz w:val="28"/>
          <w:szCs w:val="28"/>
        </w:rPr>
      </w:pPr>
    </w:p>
    <w:p w14:paraId="2761D5EB" w14:textId="77777777" w:rsidR="006F2B7B" w:rsidRDefault="006F2B7B" w:rsidP="00014F02">
      <w:pPr>
        <w:spacing w:after="0" w:line="240" w:lineRule="auto"/>
        <w:rPr>
          <w:rFonts w:ascii="Times New Roman" w:hAnsi="Times New Roman" w:cs="Times New Roman"/>
          <w:b/>
          <w:bCs/>
          <w:sz w:val="24"/>
          <w:szCs w:val="24"/>
          <w:u w:val="single"/>
        </w:rPr>
      </w:pPr>
    </w:p>
    <w:p w14:paraId="6F586D90" w14:textId="77777777" w:rsidR="006F2B7B" w:rsidRDefault="006F2B7B" w:rsidP="00014F02">
      <w:pPr>
        <w:spacing w:after="0" w:line="240" w:lineRule="auto"/>
        <w:rPr>
          <w:rFonts w:ascii="Times New Roman" w:hAnsi="Times New Roman" w:cs="Times New Roman"/>
          <w:b/>
          <w:bCs/>
          <w:sz w:val="24"/>
          <w:szCs w:val="24"/>
          <w:u w:val="single"/>
        </w:rPr>
      </w:pPr>
    </w:p>
    <w:p w14:paraId="2E701B4F" w14:textId="77777777" w:rsidR="006F2B7B" w:rsidRDefault="006F2B7B" w:rsidP="00014F02">
      <w:pPr>
        <w:spacing w:after="0" w:line="240" w:lineRule="auto"/>
        <w:rPr>
          <w:rFonts w:ascii="Times New Roman" w:hAnsi="Times New Roman" w:cs="Times New Roman"/>
          <w:b/>
          <w:bCs/>
          <w:sz w:val="24"/>
          <w:szCs w:val="24"/>
          <w:u w:val="single"/>
        </w:rPr>
      </w:pPr>
    </w:p>
    <w:p w14:paraId="1DD4720E" w14:textId="77777777" w:rsidR="006F2B7B" w:rsidRDefault="006F2B7B" w:rsidP="00014F02">
      <w:pPr>
        <w:spacing w:after="0" w:line="240" w:lineRule="auto"/>
        <w:rPr>
          <w:rFonts w:ascii="Times New Roman" w:hAnsi="Times New Roman" w:cs="Times New Roman"/>
          <w:b/>
          <w:bCs/>
          <w:sz w:val="24"/>
          <w:szCs w:val="24"/>
          <w:u w:val="single"/>
        </w:rPr>
      </w:pPr>
    </w:p>
    <w:p w14:paraId="4FD066D9" w14:textId="77777777" w:rsidR="00FA6FAF" w:rsidRDefault="00FA6FAF" w:rsidP="00FA6FAF">
      <w:pPr>
        <w:jc w:val="center"/>
        <w:rPr>
          <w:b/>
          <w:sz w:val="28"/>
          <w:szCs w:val="28"/>
        </w:rPr>
      </w:pPr>
    </w:p>
    <w:p w14:paraId="0906652F" w14:textId="77777777" w:rsidR="00CB7761" w:rsidRDefault="00CB7761" w:rsidP="00FA6FAF">
      <w:pPr>
        <w:jc w:val="center"/>
        <w:rPr>
          <w:b/>
          <w:sz w:val="28"/>
          <w:szCs w:val="28"/>
        </w:rPr>
      </w:pPr>
    </w:p>
    <w:p w14:paraId="55DF8785" w14:textId="77777777" w:rsidR="003C6186" w:rsidRDefault="003C6186" w:rsidP="000055F1">
      <w:pPr>
        <w:rPr>
          <w:b/>
          <w:sz w:val="28"/>
          <w:szCs w:val="28"/>
        </w:rPr>
      </w:pPr>
    </w:p>
    <w:p w14:paraId="55646116" w14:textId="77777777" w:rsidR="00BC633E" w:rsidRPr="00CF0123" w:rsidRDefault="00BC633E" w:rsidP="00BC633E">
      <w:pPr>
        <w:rPr>
          <w:rFonts w:ascii="Times New Roman" w:hAnsi="Times New Roman" w:cs="Times New Roman"/>
          <w:b/>
          <w:bCs/>
          <w:iCs/>
          <w:sz w:val="24"/>
          <w:szCs w:val="24"/>
          <w:u w:val="single"/>
        </w:rPr>
      </w:pPr>
      <w:bookmarkStart w:id="0" w:name="_GoBack"/>
      <w:bookmarkEnd w:id="0"/>
      <w:r w:rsidRPr="00CF0123">
        <w:rPr>
          <w:rFonts w:ascii="Times New Roman" w:hAnsi="Times New Roman" w:cs="Times New Roman"/>
          <w:b/>
          <w:bCs/>
          <w:iCs/>
          <w:sz w:val="24"/>
          <w:szCs w:val="24"/>
          <w:u w:val="single"/>
        </w:rPr>
        <w:lastRenderedPageBreak/>
        <w:t>References:</w:t>
      </w:r>
    </w:p>
    <w:p w14:paraId="06ED7EDC" w14:textId="77777777" w:rsidR="00BC633E" w:rsidRDefault="00BC633E" w:rsidP="00453555">
      <w:pPr>
        <w:pStyle w:val="desc"/>
        <w:numPr>
          <w:ilvl w:val="0"/>
          <w:numId w:val="1"/>
        </w:numPr>
        <w:jc w:val="both"/>
      </w:pPr>
      <w:r w:rsidRPr="00D43A0A">
        <w:t xml:space="preserve">Levin L. </w:t>
      </w:r>
      <w:r w:rsidRPr="00D43A0A">
        <w:rPr>
          <w:iCs/>
        </w:rPr>
        <w:t xml:space="preserve">Aggressive periodontitis: the silent tooth killer. </w:t>
      </w:r>
      <w:r w:rsidRPr="00D43A0A">
        <w:rPr>
          <w:rStyle w:val="jrnl"/>
        </w:rPr>
        <w:t>Alpha Omegan</w:t>
      </w:r>
      <w:r w:rsidRPr="00D43A0A">
        <w:t>. 2011 Fall-   Winter</w:t>
      </w:r>
      <w:r w:rsidR="00C87DAA">
        <w:t xml:space="preserve">; </w:t>
      </w:r>
      <w:r w:rsidRPr="00D43A0A">
        <w:t>104</w:t>
      </w:r>
      <w:r w:rsidR="00C87DAA">
        <w:t xml:space="preserve"> (</w:t>
      </w:r>
      <w:r w:rsidRPr="00D43A0A">
        <w:t>3-4)</w:t>
      </w:r>
      <w:r w:rsidR="00C87DAA">
        <w:t xml:space="preserve">: </w:t>
      </w:r>
      <w:r w:rsidRPr="00D43A0A">
        <w:t>74-8</w:t>
      </w:r>
    </w:p>
    <w:p w14:paraId="602866AE" w14:textId="77777777" w:rsidR="00BC633E" w:rsidRDefault="00BC633E" w:rsidP="00453555">
      <w:pPr>
        <w:pStyle w:val="desc"/>
        <w:numPr>
          <w:ilvl w:val="0"/>
          <w:numId w:val="1"/>
        </w:numPr>
        <w:jc w:val="both"/>
      </w:pPr>
      <w:r w:rsidRPr="00D43A0A">
        <w:t xml:space="preserve"> Pradeep AR, Patel SP. Multiple dental anomalies and aggressive periodontitis: a coincidence or an association? </w:t>
      </w:r>
      <w:r w:rsidRPr="00D43A0A">
        <w:rPr>
          <w:rStyle w:val="jrnl"/>
        </w:rPr>
        <w:t>Indian J Dent Res</w:t>
      </w:r>
      <w:r w:rsidRPr="00D43A0A">
        <w:t>. 2009 Jul-Sep;20(3):374-6.</w:t>
      </w:r>
    </w:p>
    <w:p w14:paraId="08F81A39" w14:textId="77777777" w:rsidR="00BC633E" w:rsidRPr="001B316D" w:rsidRDefault="00BC633E" w:rsidP="008547B7">
      <w:pPr>
        <w:pStyle w:val="desc"/>
        <w:numPr>
          <w:ilvl w:val="0"/>
          <w:numId w:val="1"/>
        </w:numPr>
      </w:pPr>
      <w:r w:rsidRPr="001B316D">
        <w:rPr>
          <w:iCs/>
        </w:rPr>
        <w:t xml:space="preserve">Okte E, </w:t>
      </w:r>
      <w:r w:rsidRPr="008547B7">
        <w:rPr>
          <w:iCs/>
        </w:rPr>
        <w:t>Unsal B</w:t>
      </w:r>
      <w:r w:rsidRPr="001B316D">
        <w:rPr>
          <w:iCs/>
        </w:rPr>
        <w:t>, Bal B, Erdemli E, Akbay A. Histological assessment of root cementum at periodontally he</w:t>
      </w:r>
      <w:r w:rsidR="008547B7">
        <w:rPr>
          <w:iCs/>
        </w:rPr>
        <w:t xml:space="preserve">althy and diseased human teeth. </w:t>
      </w:r>
      <w:r w:rsidRPr="001B316D">
        <w:rPr>
          <w:iCs/>
        </w:rPr>
        <w:t>J Oral Sci. 1999; 41(4):177-80.</w:t>
      </w:r>
    </w:p>
    <w:p w14:paraId="3112BD99" w14:textId="77777777" w:rsidR="00BC633E" w:rsidRPr="001B316D" w:rsidRDefault="00BC633E" w:rsidP="00453555">
      <w:pPr>
        <w:pStyle w:val="desc"/>
        <w:numPr>
          <w:ilvl w:val="0"/>
          <w:numId w:val="1"/>
        </w:numPr>
        <w:jc w:val="both"/>
      </w:pPr>
      <w:r w:rsidRPr="001B316D">
        <w:rPr>
          <w:rFonts w:eastAsia="Calibri"/>
          <w:iCs/>
        </w:rPr>
        <w:t>Barton NS, and Van Swol, RL.  Periodontally diseased vs. normal roots as evaluated by scanning electron microscopy and electron probe analysis. J Periodontol. 1987; 58(9):634-8.</w:t>
      </w:r>
    </w:p>
    <w:p w14:paraId="37005599" w14:textId="77777777" w:rsidR="00BC633E" w:rsidRPr="001B316D" w:rsidRDefault="00BC633E" w:rsidP="00453555">
      <w:pPr>
        <w:pStyle w:val="desc"/>
        <w:numPr>
          <w:ilvl w:val="0"/>
          <w:numId w:val="1"/>
        </w:numPr>
        <w:jc w:val="both"/>
      </w:pPr>
      <w:r w:rsidRPr="001B316D">
        <w:rPr>
          <w:rFonts w:eastAsia="Calibri"/>
        </w:rPr>
        <w:t xml:space="preserve">Isao I, Shigeru O, Joichiro H, and Shinichi A. Cervical cemental tears in older patients with adult periodontitis. Case Reports J Periodontol 1996 Jan: 15 </w:t>
      </w:r>
      <w:r w:rsidR="001B316D">
        <w:rPr>
          <w:rFonts w:eastAsia="Calibri"/>
        </w:rPr>
        <w:t>–</w:t>
      </w:r>
      <w:r w:rsidRPr="001B316D">
        <w:rPr>
          <w:rFonts w:eastAsia="Calibri"/>
        </w:rPr>
        <w:t xml:space="preserve"> 20</w:t>
      </w:r>
    </w:p>
    <w:p w14:paraId="22E09F35" w14:textId="77777777" w:rsidR="00BC633E" w:rsidRPr="001B316D" w:rsidRDefault="00BC633E" w:rsidP="00453555">
      <w:pPr>
        <w:pStyle w:val="desc"/>
        <w:numPr>
          <w:ilvl w:val="0"/>
          <w:numId w:val="1"/>
        </w:numPr>
        <w:jc w:val="both"/>
      </w:pPr>
      <w:r w:rsidRPr="001B316D">
        <w:rPr>
          <w:iCs/>
        </w:rPr>
        <w:t>Cohen GJ, Ringle RD, Hanes PJ, Thompson WO. Calcium and phosphorous content of</w:t>
      </w:r>
      <w:r w:rsidR="001B316D">
        <w:rPr>
          <w:iCs/>
        </w:rPr>
        <w:t xml:space="preserve"> </w:t>
      </w:r>
      <w:r w:rsidRPr="001B316D">
        <w:rPr>
          <w:iCs/>
        </w:rPr>
        <w:t>roots exposed to the oral environment. J Clin Periodontol 1992; 19(4): 268-273.</w:t>
      </w:r>
    </w:p>
    <w:p w14:paraId="1E4878D1" w14:textId="77777777" w:rsidR="00BC633E" w:rsidRPr="001B316D" w:rsidRDefault="00BC633E" w:rsidP="00453555">
      <w:pPr>
        <w:pStyle w:val="desc"/>
        <w:numPr>
          <w:ilvl w:val="0"/>
          <w:numId w:val="1"/>
        </w:numPr>
        <w:jc w:val="both"/>
      </w:pPr>
      <w:r w:rsidRPr="001B316D">
        <w:rPr>
          <w:iCs/>
        </w:rPr>
        <w:t>Kodaka T, Debari K. Scanning electron microscopy and energy-dispersive X-raymicroanalysis studies of afibrillar cementum and cementicle-like structures in human teeth. J Electron Microsc 2002; 51(5): 327-335.</w:t>
      </w:r>
    </w:p>
    <w:p w14:paraId="5D4FA51E" w14:textId="77777777" w:rsidR="00BC633E" w:rsidRPr="001B316D" w:rsidRDefault="00BC633E" w:rsidP="00453555">
      <w:pPr>
        <w:pStyle w:val="desc"/>
        <w:numPr>
          <w:ilvl w:val="0"/>
          <w:numId w:val="1"/>
        </w:numPr>
        <w:jc w:val="both"/>
      </w:pPr>
      <w:r w:rsidRPr="001B316D">
        <w:t>Zhu XL, Meng HX. Observation of the root surfaces and analysis of the mineral contents in cementum of patients with rapidly progressive periodontitis].</w:t>
      </w:r>
      <w:r w:rsidR="001B316D">
        <w:t xml:space="preserve"> </w:t>
      </w:r>
      <w:r w:rsidRPr="001B316D">
        <w:rPr>
          <w:rStyle w:val="jrnl"/>
        </w:rPr>
        <w:t>Zhonghua Kou Qiang Yi Xue Za Zhi</w:t>
      </w:r>
      <w:r w:rsidRPr="001B316D">
        <w:t xml:space="preserve">. 2003 Mar;38(2):126-8. Chinese. </w:t>
      </w:r>
    </w:p>
    <w:p w14:paraId="537E5CC5" w14:textId="77777777" w:rsidR="00BC633E" w:rsidRPr="004F6433" w:rsidRDefault="00BC633E" w:rsidP="00453555">
      <w:pPr>
        <w:pStyle w:val="desc"/>
        <w:numPr>
          <w:ilvl w:val="0"/>
          <w:numId w:val="1"/>
        </w:numPr>
        <w:jc w:val="both"/>
        <w:rPr>
          <w:color w:val="000000"/>
        </w:rPr>
      </w:pPr>
      <w:r w:rsidRPr="001B316D">
        <w:t xml:space="preserve"> </w:t>
      </w:r>
      <w:r w:rsidRPr="001B316D">
        <w:rPr>
          <w:iCs/>
        </w:rPr>
        <w:t xml:space="preserve">Page RC, Altman LC, </w:t>
      </w:r>
      <w:r w:rsidRPr="00453555">
        <w:rPr>
          <w:iCs/>
        </w:rPr>
        <w:t>Ebersole JL</w:t>
      </w:r>
      <w:r w:rsidRPr="001B316D">
        <w:rPr>
          <w:iCs/>
        </w:rPr>
        <w:t xml:space="preserve">, Vandesteen GE, </w:t>
      </w:r>
      <w:r w:rsidRPr="00453555">
        <w:rPr>
          <w:iCs/>
        </w:rPr>
        <w:t>Dahlberg WH</w:t>
      </w:r>
      <w:r w:rsidRPr="001B316D">
        <w:rPr>
          <w:iCs/>
        </w:rPr>
        <w:t xml:space="preserve">, Williams BL, </w:t>
      </w:r>
      <w:r w:rsidRPr="005A16B3">
        <w:rPr>
          <w:iCs/>
          <w:color w:val="000000"/>
        </w:rPr>
        <w:t xml:space="preserve">Osterberg SK. Rapidly progressive periodontitis. A </w:t>
      </w:r>
      <w:r w:rsidRPr="004F6433">
        <w:rPr>
          <w:iCs/>
          <w:color w:val="000000"/>
        </w:rPr>
        <w:t>distinct clinical condition.</w:t>
      </w:r>
      <w:hyperlink r:id="rId9" w:tooltip="Journal of periodontology." w:history="1">
        <w:r w:rsidRPr="004F6433">
          <w:rPr>
            <w:rStyle w:val="Hyperlink"/>
            <w:iCs/>
            <w:color w:val="000000"/>
            <w:u w:val="none"/>
          </w:rPr>
          <w:t>J Periodontol.</w:t>
        </w:r>
      </w:hyperlink>
      <w:r w:rsidRPr="004F6433">
        <w:rPr>
          <w:iCs/>
          <w:color w:val="000000"/>
        </w:rPr>
        <w:t xml:space="preserve"> 1983 Apr;54(4):197-209.</w:t>
      </w:r>
    </w:p>
    <w:p w14:paraId="31B9C87C" w14:textId="77777777" w:rsidR="001B316D" w:rsidRPr="005A16B3" w:rsidRDefault="00BC633E" w:rsidP="00453555">
      <w:pPr>
        <w:pStyle w:val="desc"/>
        <w:numPr>
          <w:ilvl w:val="0"/>
          <w:numId w:val="1"/>
        </w:numPr>
        <w:jc w:val="both"/>
        <w:rPr>
          <w:color w:val="000000"/>
        </w:rPr>
      </w:pPr>
      <w:r w:rsidRPr="004F6433">
        <w:rPr>
          <w:iCs/>
          <w:color w:val="000000"/>
        </w:rPr>
        <w:t>Drisko CH Nonsurgical periodontal therapy.  Periodontol</w:t>
      </w:r>
      <w:r w:rsidRPr="005A16B3">
        <w:rPr>
          <w:iCs/>
          <w:color w:val="000000"/>
        </w:rPr>
        <w:t xml:space="preserve"> 2000. 2001; 25:77-88.</w:t>
      </w:r>
    </w:p>
    <w:p w14:paraId="3F4D0B7F" w14:textId="77777777" w:rsidR="00BC633E" w:rsidRPr="005A16B3" w:rsidRDefault="00BC633E" w:rsidP="00453555">
      <w:pPr>
        <w:pStyle w:val="desc"/>
        <w:numPr>
          <w:ilvl w:val="0"/>
          <w:numId w:val="1"/>
        </w:numPr>
        <w:jc w:val="both"/>
        <w:rPr>
          <w:color w:val="000000"/>
        </w:rPr>
      </w:pPr>
      <w:r w:rsidRPr="005A16B3">
        <w:rPr>
          <w:iCs/>
          <w:color w:val="000000"/>
        </w:rPr>
        <w:t xml:space="preserve"> Teriko R, Peter P, Ali D. Physical properties of root cementum: Part 4. </w:t>
      </w:r>
      <w:r w:rsidR="00CF0123">
        <w:rPr>
          <w:iCs/>
          <w:color w:val="000000"/>
        </w:rPr>
        <w:t>Quantitative analysis</w:t>
      </w:r>
      <w:r w:rsidRPr="005A16B3">
        <w:rPr>
          <w:iCs/>
          <w:color w:val="000000"/>
        </w:rPr>
        <w:t xml:space="preserve"> of the mineral composition of human premolar cementum. Am J Orthod</w:t>
      </w:r>
      <w:r w:rsidR="001B316D" w:rsidRPr="005A16B3">
        <w:rPr>
          <w:iCs/>
          <w:color w:val="000000"/>
        </w:rPr>
        <w:t xml:space="preserve"> </w:t>
      </w:r>
      <w:r w:rsidRPr="005A16B3">
        <w:rPr>
          <w:iCs/>
          <w:color w:val="000000"/>
        </w:rPr>
        <w:t>Dentofacial Orthop 2005; 127(2): 177-185.</w:t>
      </w:r>
    </w:p>
    <w:p w14:paraId="09BEE7CC" w14:textId="77777777" w:rsidR="00973A3D" w:rsidRPr="008547B7" w:rsidRDefault="00973A3D" w:rsidP="00973A3D">
      <w:pPr>
        <w:pStyle w:val="desc"/>
        <w:numPr>
          <w:ilvl w:val="0"/>
          <w:numId w:val="1"/>
        </w:numPr>
        <w:jc w:val="both"/>
      </w:pPr>
      <w:r w:rsidRPr="008547B7">
        <w:t xml:space="preserve">Yamamoto H, Sugahara N, Yamada N. Histopathological and microradiographic study of the exposed cementum </w:t>
      </w:r>
      <w:r w:rsidR="00C65956">
        <w:t>of</w:t>
      </w:r>
      <w:r w:rsidRPr="008547B7">
        <w:t xml:space="preserve"> periodontally diseased human teeth. Bull Tokyo Med Dent Univ. 1966 Sep;13(3):407-21. PubMed PMID: 5234349.</w:t>
      </w:r>
    </w:p>
    <w:p w14:paraId="7BCF3CB8" w14:textId="77777777" w:rsidR="00973A3D" w:rsidRPr="008547B7" w:rsidRDefault="00973A3D" w:rsidP="00973A3D">
      <w:pPr>
        <w:pStyle w:val="desc"/>
        <w:numPr>
          <w:ilvl w:val="0"/>
          <w:numId w:val="1"/>
        </w:numPr>
        <w:jc w:val="both"/>
      </w:pPr>
      <w:r w:rsidRPr="008547B7">
        <w:t>Selvig KA, Hals E. Periodontally diseased cementum studied by correlated microradiography, electron probe analysis and electron microscopy. J Periodontal  Res. 1977 Nov;12(6):419-29.</w:t>
      </w:r>
    </w:p>
    <w:p w14:paraId="58596736" w14:textId="77777777" w:rsidR="00817464" w:rsidRPr="008547B7" w:rsidRDefault="00817464" w:rsidP="00817464">
      <w:pPr>
        <w:pStyle w:val="desc"/>
        <w:numPr>
          <w:ilvl w:val="0"/>
          <w:numId w:val="1"/>
        </w:numPr>
        <w:jc w:val="both"/>
      </w:pPr>
      <w:r w:rsidRPr="008547B7">
        <w:t xml:space="preserve">Ye L, Zhang S, Ke H, Bonewald LF, Feng JQ, </w:t>
      </w:r>
      <w:r w:rsidR="004F6433">
        <w:t>Periodontal Breakdown</w:t>
      </w:r>
      <w:r w:rsidRPr="008547B7">
        <w:t xml:space="preserve"> in the Dmp1 null </w:t>
      </w:r>
      <w:r w:rsidR="005A30D1" w:rsidRPr="008547B7">
        <w:t xml:space="preserve">    </w:t>
      </w:r>
      <w:r w:rsidRPr="008547B7">
        <w:t>mouse model of hypophosphatemic rickets, J Dent Res, 2008, 87(7):624–629.</w:t>
      </w:r>
    </w:p>
    <w:p w14:paraId="78D972EE" w14:textId="77777777" w:rsidR="00817464" w:rsidRPr="008547B7" w:rsidRDefault="00817464" w:rsidP="00817464">
      <w:pPr>
        <w:pStyle w:val="desc"/>
        <w:numPr>
          <w:ilvl w:val="0"/>
          <w:numId w:val="1"/>
        </w:numPr>
        <w:jc w:val="both"/>
      </w:pPr>
      <w:r w:rsidRPr="008547B7">
        <w:t>Petruţiu SA, Buiga P, Roman A, Danciu T, Mihu CM, Mihu D. Degenerative alterations of the cementum-periodontal ligament complex and early tooth loss in  a young patient with periodontal disease. Rom J Morphol Embryol. 2012;53(4):1087-91.</w:t>
      </w:r>
    </w:p>
    <w:p w14:paraId="491B1F61" w14:textId="77777777" w:rsidR="00957ECE" w:rsidRPr="008547B7" w:rsidRDefault="00957ECE" w:rsidP="00957ECE">
      <w:pPr>
        <w:pStyle w:val="desc"/>
        <w:numPr>
          <w:ilvl w:val="0"/>
          <w:numId w:val="1"/>
        </w:numPr>
        <w:jc w:val="both"/>
      </w:pPr>
      <w:r w:rsidRPr="008547B7">
        <w:t>Coldiron NB, Yukna RA, Weir J, Caudill RF. A quantitative study of cementum removal with hand curettes. J Periodontol 1990; 61: 293-9.</w:t>
      </w:r>
    </w:p>
    <w:p w14:paraId="308F9D16" w14:textId="77777777" w:rsidR="005A16B3" w:rsidRPr="008547B7" w:rsidRDefault="005A16B3" w:rsidP="005A16B3">
      <w:pPr>
        <w:pStyle w:val="desc"/>
        <w:numPr>
          <w:ilvl w:val="0"/>
          <w:numId w:val="1"/>
        </w:numPr>
        <w:jc w:val="both"/>
      </w:pPr>
      <w:r w:rsidRPr="008547B7">
        <w:t xml:space="preserve">Ivanovski S, Li H, Daley T, Bartold PM. Animmunohistochemical study of matrix molecules </w:t>
      </w:r>
      <w:r w:rsidR="004F6433">
        <w:t>associated with</w:t>
      </w:r>
      <w:r w:rsidRPr="008547B7">
        <w:t xml:space="preserve"> barrier membrane-mediated periodontal wound healing. J Periodontal Res 2000; 35: 115-26.</w:t>
      </w:r>
    </w:p>
    <w:p w14:paraId="108A2E76" w14:textId="77777777" w:rsidR="003800D2" w:rsidRDefault="005A16B3" w:rsidP="003800D2">
      <w:pPr>
        <w:pStyle w:val="desc"/>
        <w:numPr>
          <w:ilvl w:val="0"/>
          <w:numId w:val="1"/>
        </w:numPr>
        <w:jc w:val="both"/>
      </w:pPr>
      <w:r w:rsidRPr="008547B7">
        <w:lastRenderedPageBreak/>
        <w:t>Hirooka H. The biologic concept for the use of enamel matrix protein: true periodontal regeneration. Quintessence Int 1998; 29: 621-3</w:t>
      </w:r>
      <w:r w:rsidR="003800D2">
        <w:t>0</w:t>
      </w:r>
    </w:p>
    <w:p w14:paraId="13A72E67" w14:textId="77777777" w:rsidR="00CB7761" w:rsidRPr="008547B7" w:rsidRDefault="00CB7761" w:rsidP="00CB7761">
      <w:pPr>
        <w:pStyle w:val="desc"/>
        <w:ind w:left="787"/>
        <w:jc w:val="both"/>
      </w:pPr>
    </w:p>
    <w:sectPr w:rsidR="00CB7761" w:rsidRPr="008547B7" w:rsidSect="005A62F5">
      <w:footerReference w:type="even" r:id="rId10"/>
      <w:footerReference w:type="default" r:id="rId11"/>
      <w:pgSz w:w="12240" w:h="15840"/>
      <w:pgMar w:top="1440" w:right="153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70BC" w14:textId="77777777" w:rsidR="00B3001B" w:rsidRDefault="00B3001B" w:rsidP="00533632">
      <w:pPr>
        <w:spacing w:after="0" w:line="240" w:lineRule="auto"/>
      </w:pPr>
      <w:r>
        <w:separator/>
      </w:r>
    </w:p>
  </w:endnote>
  <w:endnote w:type="continuationSeparator" w:id="0">
    <w:p w14:paraId="72858576" w14:textId="77777777" w:rsidR="00B3001B" w:rsidRDefault="00B3001B" w:rsidP="0053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T5F13o00">
    <w:altName w:val="Arial Unicode MS"/>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C06D" w14:textId="77777777" w:rsidR="00B3001B" w:rsidRDefault="00B3001B" w:rsidP="00B74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3E279" w14:textId="77777777" w:rsidR="00B3001B" w:rsidRDefault="00B300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ACCE" w14:textId="77777777" w:rsidR="00B3001B" w:rsidRDefault="00B3001B" w:rsidP="00B74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5F1">
      <w:rPr>
        <w:rStyle w:val="PageNumber"/>
        <w:noProof/>
      </w:rPr>
      <w:t>8</w:t>
    </w:r>
    <w:r>
      <w:rPr>
        <w:rStyle w:val="PageNumber"/>
      </w:rPr>
      <w:fldChar w:fldCharType="end"/>
    </w:r>
  </w:p>
  <w:p w14:paraId="04411595" w14:textId="77777777" w:rsidR="00B3001B" w:rsidRDefault="00B30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0200" w14:textId="77777777" w:rsidR="00B3001B" w:rsidRDefault="00B3001B" w:rsidP="00533632">
      <w:pPr>
        <w:spacing w:after="0" w:line="240" w:lineRule="auto"/>
      </w:pPr>
      <w:r>
        <w:separator/>
      </w:r>
    </w:p>
  </w:footnote>
  <w:footnote w:type="continuationSeparator" w:id="0">
    <w:p w14:paraId="25FB4A71" w14:textId="77777777" w:rsidR="00B3001B" w:rsidRDefault="00B3001B" w:rsidP="005336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950228"/>
    <w:multiLevelType w:val="hybridMultilevel"/>
    <w:tmpl w:val="B634902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424B786C"/>
    <w:multiLevelType w:val="singleLevel"/>
    <w:tmpl w:val="7310BB52"/>
    <w:lvl w:ilvl="0">
      <w:start w:val="1"/>
      <w:numFmt w:val="none"/>
      <w:lvlText w:val=""/>
      <w:legacy w:legacy="1" w:legacySpace="0" w:legacyIndent="0"/>
      <w:lvlJc w:val="right"/>
    </w:lvl>
  </w:abstractNum>
  <w:abstractNum w:abstractNumId="3">
    <w:nsid w:val="6DF35CCB"/>
    <w:multiLevelType w:val="hybridMultilevel"/>
    <w:tmpl w:val="2B3C0B46"/>
    <w:lvl w:ilvl="0" w:tplc="C9681168">
      <w:start w:val="14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D7A8E"/>
    <w:rsid w:val="000055F1"/>
    <w:rsid w:val="00014F02"/>
    <w:rsid w:val="00016354"/>
    <w:rsid w:val="00020E1E"/>
    <w:rsid w:val="00031BBB"/>
    <w:rsid w:val="00034510"/>
    <w:rsid w:val="00036AF7"/>
    <w:rsid w:val="000427BB"/>
    <w:rsid w:val="000453E0"/>
    <w:rsid w:val="0004726B"/>
    <w:rsid w:val="00094666"/>
    <w:rsid w:val="000C69EE"/>
    <w:rsid w:val="000E1EFA"/>
    <w:rsid w:val="000F4EA0"/>
    <w:rsid w:val="0011445A"/>
    <w:rsid w:val="0011727C"/>
    <w:rsid w:val="001209DB"/>
    <w:rsid w:val="00124EB2"/>
    <w:rsid w:val="001541EC"/>
    <w:rsid w:val="001640B9"/>
    <w:rsid w:val="00175895"/>
    <w:rsid w:val="001917F9"/>
    <w:rsid w:val="001A2C3F"/>
    <w:rsid w:val="001B2F71"/>
    <w:rsid w:val="001B316D"/>
    <w:rsid w:val="001B7CB7"/>
    <w:rsid w:val="001C7076"/>
    <w:rsid w:val="001D4285"/>
    <w:rsid w:val="001D477E"/>
    <w:rsid w:val="00214E79"/>
    <w:rsid w:val="00235957"/>
    <w:rsid w:val="0024217A"/>
    <w:rsid w:val="00247C53"/>
    <w:rsid w:val="002521C6"/>
    <w:rsid w:val="00264669"/>
    <w:rsid w:val="00275284"/>
    <w:rsid w:val="00294B8D"/>
    <w:rsid w:val="002A05E4"/>
    <w:rsid w:val="002A3F91"/>
    <w:rsid w:val="002C6452"/>
    <w:rsid w:val="002E0D43"/>
    <w:rsid w:val="002E21D3"/>
    <w:rsid w:val="00302E6D"/>
    <w:rsid w:val="003073E9"/>
    <w:rsid w:val="00354920"/>
    <w:rsid w:val="00354A59"/>
    <w:rsid w:val="00354D06"/>
    <w:rsid w:val="00357182"/>
    <w:rsid w:val="00360B63"/>
    <w:rsid w:val="00361B01"/>
    <w:rsid w:val="00366EF7"/>
    <w:rsid w:val="003702C0"/>
    <w:rsid w:val="0037339D"/>
    <w:rsid w:val="00375380"/>
    <w:rsid w:val="003800D2"/>
    <w:rsid w:val="003B79EC"/>
    <w:rsid w:val="003C166F"/>
    <w:rsid w:val="003C610B"/>
    <w:rsid w:val="003C6186"/>
    <w:rsid w:val="003D55E0"/>
    <w:rsid w:val="003D63ED"/>
    <w:rsid w:val="0040375A"/>
    <w:rsid w:val="0040666F"/>
    <w:rsid w:val="00422618"/>
    <w:rsid w:val="00434744"/>
    <w:rsid w:val="0044458F"/>
    <w:rsid w:val="004529F8"/>
    <w:rsid w:val="00453555"/>
    <w:rsid w:val="00456789"/>
    <w:rsid w:val="004667F7"/>
    <w:rsid w:val="00486CCD"/>
    <w:rsid w:val="004B4F64"/>
    <w:rsid w:val="004C1EC4"/>
    <w:rsid w:val="004D0D25"/>
    <w:rsid w:val="004D48DD"/>
    <w:rsid w:val="004D4C8B"/>
    <w:rsid w:val="004F6433"/>
    <w:rsid w:val="004F73C0"/>
    <w:rsid w:val="004F7BCF"/>
    <w:rsid w:val="005171D4"/>
    <w:rsid w:val="00533632"/>
    <w:rsid w:val="005341D5"/>
    <w:rsid w:val="00540ACC"/>
    <w:rsid w:val="00580DA6"/>
    <w:rsid w:val="00582D1F"/>
    <w:rsid w:val="00597032"/>
    <w:rsid w:val="005A16B3"/>
    <w:rsid w:val="005A30D1"/>
    <w:rsid w:val="005A62F5"/>
    <w:rsid w:val="005A6AFB"/>
    <w:rsid w:val="005B5A9C"/>
    <w:rsid w:val="005B7B58"/>
    <w:rsid w:val="005C79E2"/>
    <w:rsid w:val="00613F70"/>
    <w:rsid w:val="0061491E"/>
    <w:rsid w:val="00622204"/>
    <w:rsid w:val="00625ED3"/>
    <w:rsid w:val="00656184"/>
    <w:rsid w:val="006A2929"/>
    <w:rsid w:val="006A351D"/>
    <w:rsid w:val="006A4FB6"/>
    <w:rsid w:val="006C21E8"/>
    <w:rsid w:val="006D0D1C"/>
    <w:rsid w:val="006D3CBB"/>
    <w:rsid w:val="006D62E1"/>
    <w:rsid w:val="006E77FE"/>
    <w:rsid w:val="006F2B7B"/>
    <w:rsid w:val="00713987"/>
    <w:rsid w:val="007175EA"/>
    <w:rsid w:val="00751027"/>
    <w:rsid w:val="0077545C"/>
    <w:rsid w:val="00791074"/>
    <w:rsid w:val="007A286A"/>
    <w:rsid w:val="007B18F0"/>
    <w:rsid w:val="007B6F16"/>
    <w:rsid w:val="007E17CE"/>
    <w:rsid w:val="008103FC"/>
    <w:rsid w:val="008114B1"/>
    <w:rsid w:val="00817464"/>
    <w:rsid w:val="00824DDB"/>
    <w:rsid w:val="00832874"/>
    <w:rsid w:val="0083581F"/>
    <w:rsid w:val="008367DB"/>
    <w:rsid w:val="00836B07"/>
    <w:rsid w:val="00841A47"/>
    <w:rsid w:val="00845FC1"/>
    <w:rsid w:val="00852969"/>
    <w:rsid w:val="008547B7"/>
    <w:rsid w:val="00855E7F"/>
    <w:rsid w:val="00862837"/>
    <w:rsid w:val="00873E20"/>
    <w:rsid w:val="008B78A5"/>
    <w:rsid w:val="008D10F6"/>
    <w:rsid w:val="008E6D42"/>
    <w:rsid w:val="009348E2"/>
    <w:rsid w:val="00935810"/>
    <w:rsid w:val="0095333F"/>
    <w:rsid w:val="00957ECE"/>
    <w:rsid w:val="00963023"/>
    <w:rsid w:val="009647AC"/>
    <w:rsid w:val="00973A3D"/>
    <w:rsid w:val="00973F86"/>
    <w:rsid w:val="00981468"/>
    <w:rsid w:val="00981E29"/>
    <w:rsid w:val="00982D76"/>
    <w:rsid w:val="0099347A"/>
    <w:rsid w:val="009B7983"/>
    <w:rsid w:val="009E1040"/>
    <w:rsid w:val="00A01C9C"/>
    <w:rsid w:val="00A0446B"/>
    <w:rsid w:val="00A1673F"/>
    <w:rsid w:val="00A33D19"/>
    <w:rsid w:val="00A35C89"/>
    <w:rsid w:val="00A618DE"/>
    <w:rsid w:val="00AA1337"/>
    <w:rsid w:val="00AC7A38"/>
    <w:rsid w:val="00AD2E10"/>
    <w:rsid w:val="00AD4327"/>
    <w:rsid w:val="00AE288E"/>
    <w:rsid w:val="00AF062F"/>
    <w:rsid w:val="00AF4C29"/>
    <w:rsid w:val="00B3001B"/>
    <w:rsid w:val="00B31643"/>
    <w:rsid w:val="00B35728"/>
    <w:rsid w:val="00B42C83"/>
    <w:rsid w:val="00B52868"/>
    <w:rsid w:val="00B5604A"/>
    <w:rsid w:val="00B643E6"/>
    <w:rsid w:val="00B6675D"/>
    <w:rsid w:val="00B74BB5"/>
    <w:rsid w:val="00B861B1"/>
    <w:rsid w:val="00B97CC9"/>
    <w:rsid w:val="00BA671A"/>
    <w:rsid w:val="00BC633E"/>
    <w:rsid w:val="00BD5FB8"/>
    <w:rsid w:val="00BF2A70"/>
    <w:rsid w:val="00C22FBB"/>
    <w:rsid w:val="00C34AAA"/>
    <w:rsid w:val="00C36580"/>
    <w:rsid w:val="00C402FF"/>
    <w:rsid w:val="00C63307"/>
    <w:rsid w:val="00C65956"/>
    <w:rsid w:val="00C72C06"/>
    <w:rsid w:val="00C87DAA"/>
    <w:rsid w:val="00CB2A00"/>
    <w:rsid w:val="00CB7761"/>
    <w:rsid w:val="00CC4CD6"/>
    <w:rsid w:val="00CD1FDC"/>
    <w:rsid w:val="00CD7A8E"/>
    <w:rsid w:val="00CD7D15"/>
    <w:rsid w:val="00CE1167"/>
    <w:rsid w:val="00CF0123"/>
    <w:rsid w:val="00CF3F78"/>
    <w:rsid w:val="00D370A7"/>
    <w:rsid w:val="00D426B0"/>
    <w:rsid w:val="00D43E2E"/>
    <w:rsid w:val="00D518FC"/>
    <w:rsid w:val="00D70271"/>
    <w:rsid w:val="00D72374"/>
    <w:rsid w:val="00D7627E"/>
    <w:rsid w:val="00D847A4"/>
    <w:rsid w:val="00DA2F78"/>
    <w:rsid w:val="00DD3ACB"/>
    <w:rsid w:val="00DF1390"/>
    <w:rsid w:val="00DF1547"/>
    <w:rsid w:val="00E16AAD"/>
    <w:rsid w:val="00E21FDD"/>
    <w:rsid w:val="00E32D24"/>
    <w:rsid w:val="00E4698C"/>
    <w:rsid w:val="00E5092D"/>
    <w:rsid w:val="00E6515E"/>
    <w:rsid w:val="00E81CCB"/>
    <w:rsid w:val="00E853DE"/>
    <w:rsid w:val="00EA2429"/>
    <w:rsid w:val="00EA57B3"/>
    <w:rsid w:val="00EC58EA"/>
    <w:rsid w:val="00ED0CCC"/>
    <w:rsid w:val="00EF388A"/>
    <w:rsid w:val="00F20427"/>
    <w:rsid w:val="00F417EC"/>
    <w:rsid w:val="00F41CEE"/>
    <w:rsid w:val="00F56AA4"/>
    <w:rsid w:val="00F600AC"/>
    <w:rsid w:val="00F62A7D"/>
    <w:rsid w:val="00F638A1"/>
    <w:rsid w:val="00F82A33"/>
    <w:rsid w:val="00F84175"/>
    <w:rsid w:val="00F94129"/>
    <w:rsid w:val="00F941E7"/>
    <w:rsid w:val="00FA6FAF"/>
    <w:rsid w:val="00FC0532"/>
    <w:rsid w:val="00FD2F72"/>
    <w:rsid w:val="00FD6756"/>
    <w:rsid w:val="00FE0EA6"/>
    <w:rsid w:val="00FE1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2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02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751027"/>
    <w:rPr>
      <w:rFonts w:ascii="Tahoma" w:hAnsi="Tahoma" w:cs="Tahoma"/>
      <w:sz w:val="16"/>
      <w:szCs w:val="16"/>
    </w:rPr>
  </w:style>
  <w:style w:type="character" w:styleId="Hyperlink">
    <w:name w:val="Hyperlink"/>
    <w:unhideWhenUsed/>
    <w:rsid w:val="00DF1547"/>
    <w:rPr>
      <w:color w:val="0000FF"/>
      <w:u w:val="single"/>
    </w:rPr>
  </w:style>
  <w:style w:type="paragraph" w:customStyle="1" w:styleId="desc">
    <w:name w:val="desc"/>
    <w:basedOn w:val="Normal"/>
    <w:rsid w:val="00DF1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F1547"/>
  </w:style>
  <w:style w:type="paragraph" w:customStyle="1" w:styleId="title">
    <w:name w:val="title"/>
    <w:basedOn w:val="Normal"/>
    <w:rsid w:val="00DF1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F1547"/>
    <w:pPr>
      <w:spacing w:after="0" w:line="240" w:lineRule="auto"/>
    </w:pPr>
    <w:rPr>
      <w:rFonts w:ascii="Times New Roman" w:eastAsia="Times New Roman" w:hAnsi="Times New Roman" w:cs="Times New Roman"/>
      <w:sz w:val="27"/>
      <w:szCs w:val="27"/>
    </w:rPr>
  </w:style>
  <w:style w:type="paragraph" w:customStyle="1" w:styleId="details1">
    <w:name w:val="details1"/>
    <w:basedOn w:val="Normal"/>
    <w:rsid w:val="00DF1547"/>
    <w:pPr>
      <w:spacing w:after="0" w:line="240" w:lineRule="auto"/>
    </w:pPr>
    <w:rPr>
      <w:rFonts w:ascii="Times New Roman" w:eastAsia="Times New Roman" w:hAnsi="Times New Roman" w:cs="Times New Roman"/>
    </w:rPr>
  </w:style>
  <w:style w:type="character" w:styleId="FollowedHyperlink">
    <w:name w:val="FollowedHyperlink"/>
    <w:uiPriority w:val="99"/>
    <w:semiHidden/>
    <w:unhideWhenUsed/>
    <w:rsid w:val="001B316D"/>
    <w:rPr>
      <w:color w:val="800080"/>
      <w:u w:val="single"/>
    </w:rPr>
  </w:style>
  <w:style w:type="paragraph" w:styleId="Footer">
    <w:name w:val="footer"/>
    <w:basedOn w:val="Normal"/>
    <w:link w:val="FooterChar"/>
    <w:uiPriority w:val="99"/>
    <w:unhideWhenUsed/>
    <w:rsid w:val="005336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632"/>
  </w:style>
  <w:style w:type="character" w:styleId="PageNumber">
    <w:name w:val="page number"/>
    <w:basedOn w:val="DefaultParagraphFont"/>
    <w:uiPriority w:val="99"/>
    <w:semiHidden/>
    <w:unhideWhenUsed/>
    <w:rsid w:val="00533632"/>
  </w:style>
  <w:style w:type="character" w:styleId="Strong">
    <w:name w:val="Strong"/>
    <w:basedOn w:val="DefaultParagraphFont"/>
    <w:uiPriority w:val="22"/>
    <w:qFormat/>
    <w:rsid w:val="00DA2F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102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51027"/>
    <w:rPr>
      <w:rFonts w:ascii="Tahoma" w:hAnsi="Tahoma" w:cs="Tahoma"/>
      <w:sz w:val="16"/>
      <w:szCs w:val="16"/>
    </w:rPr>
  </w:style>
  <w:style w:type="character" w:styleId="Hyperlink">
    <w:name w:val="Hyperlink"/>
    <w:unhideWhenUsed/>
    <w:rsid w:val="00DF1547"/>
    <w:rPr>
      <w:color w:val="0000FF"/>
      <w:u w:val="single"/>
    </w:rPr>
  </w:style>
  <w:style w:type="paragraph" w:customStyle="1" w:styleId="desc">
    <w:name w:val="desc"/>
    <w:basedOn w:val="Normal"/>
    <w:rsid w:val="00DF1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F1547"/>
  </w:style>
  <w:style w:type="paragraph" w:customStyle="1" w:styleId="title">
    <w:name w:val="title"/>
    <w:basedOn w:val="Normal"/>
    <w:rsid w:val="00DF1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DF1547"/>
    <w:pPr>
      <w:spacing w:after="0" w:line="240" w:lineRule="auto"/>
    </w:pPr>
    <w:rPr>
      <w:rFonts w:ascii="Times New Roman" w:eastAsia="Times New Roman" w:hAnsi="Times New Roman" w:cs="Times New Roman"/>
      <w:sz w:val="27"/>
      <w:szCs w:val="27"/>
    </w:rPr>
  </w:style>
  <w:style w:type="paragraph" w:customStyle="1" w:styleId="details1">
    <w:name w:val="details1"/>
    <w:basedOn w:val="Normal"/>
    <w:rsid w:val="00DF1547"/>
    <w:pPr>
      <w:spacing w:after="0" w:line="240" w:lineRule="auto"/>
    </w:pPr>
    <w:rPr>
      <w:rFonts w:ascii="Times New Roman" w:eastAsia="Times New Roman" w:hAnsi="Times New Roman" w:cs="Times New Roman"/>
    </w:rPr>
  </w:style>
  <w:style w:type="character" w:styleId="FollowedHyperlink">
    <w:name w:val="FollowedHyperlink"/>
    <w:uiPriority w:val="99"/>
    <w:semiHidden/>
    <w:unhideWhenUsed/>
    <w:rsid w:val="001B316D"/>
    <w:rPr>
      <w:color w:val="800080"/>
      <w:u w:val="single"/>
    </w:rPr>
  </w:style>
  <w:style w:type="paragraph" w:styleId="Footer">
    <w:name w:val="footer"/>
    <w:basedOn w:val="Normal"/>
    <w:link w:val="FooterChar"/>
    <w:uiPriority w:val="99"/>
    <w:unhideWhenUsed/>
    <w:rsid w:val="005336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3632"/>
  </w:style>
  <w:style w:type="character" w:styleId="PageNumber">
    <w:name w:val="page number"/>
    <w:basedOn w:val="DefaultParagraphFont"/>
    <w:uiPriority w:val="99"/>
    <w:semiHidden/>
    <w:unhideWhenUsed/>
    <w:rsid w:val="0053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54798">
      <w:bodyDiv w:val="1"/>
      <w:marLeft w:val="0"/>
      <w:marRight w:val="0"/>
      <w:marTop w:val="0"/>
      <w:marBottom w:val="0"/>
      <w:divBdr>
        <w:top w:val="none" w:sz="0" w:space="0" w:color="auto"/>
        <w:left w:val="none" w:sz="0" w:space="0" w:color="auto"/>
        <w:bottom w:val="none" w:sz="0" w:space="0" w:color="auto"/>
        <w:right w:val="none" w:sz="0" w:space="0" w:color="auto"/>
      </w:divBdr>
    </w:div>
    <w:div w:id="1522475043">
      <w:bodyDiv w:val="1"/>
      <w:marLeft w:val="0"/>
      <w:marRight w:val="0"/>
      <w:marTop w:val="0"/>
      <w:marBottom w:val="0"/>
      <w:divBdr>
        <w:top w:val="none" w:sz="0" w:space="0" w:color="auto"/>
        <w:left w:val="none" w:sz="0" w:space="0" w:color="auto"/>
        <w:bottom w:val="none" w:sz="0" w:space="0" w:color="auto"/>
        <w:right w:val="none" w:sz="0" w:space="0" w:color="auto"/>
      </w:divBdr>
    </w:div>
    <w:div w:id="1661930656">
      <w:bodyDiv w:val="1"/>
      <w:marLeft w:val="0"/>
      <w:marRight w:val="0"/>
      <w:marTop w:val="0"/>
      <w:marBottom w:val="0"/>
      <w:divBdr>
        <w:top w:val="none" w:sz="0" w:space="0" w:color="auto"/>
        <w:left w:val="none" w:sz="0" w:space="0" w:color="auto"/>
        <w:bottom w:val="none" w:sz="0" w:space="0" w:color="auto"/>
        <w:right w:val="none" w:sz="0" w:space="0" w:color="auto"/>
      </w:divBdr>
    </w:div>
    <w:div w:id="17476091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657422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53DBB-1A54-9545-9527-B7F9B0DD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2698</Words>
  <Characters>15383</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Links>
    <vt:vector size="6" baseType="variant">
      <vt:variant>
        <vt:i4>3866661</vt:i4>
      </vt:variant>
      <vt:variant>
        <vt:i4>0</vt:i4>
      </vt:variant>
      <vt:variant>
        <vt:i4>0</vt:i4>
      </vt:variant>
      <vt:variant>
        <vt:i4>5</vt:i4>
      </vt:variant>
      <vt:variant>
        <vt:lpwstr>http://www.ncbi.nlm.nih.gov/pubmed/6574228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cp:lastModifiedBy>Hisham Othman</cp:lastModifiedBy>
  <cp:revision>14</cp:revision>
  <dcterms:created xsi:type="dcterms:W3CDTF">2016-02-10T20:30:00Z</dcterms:created>
  <dcterms:modified xsi:type="dcterms:W3CDTF">2016-02-15T17:30:00Z</dcterms:modified>
</cp:coreProperties>
</file>