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2DD" w:rsidRPr="00080884" w:rsidRDefault="001132DD" w:rsidP="001132DD">
      <w:pPr>
        <w:rPr>
          <w:rFonts w:asciiTheme="majorBidi" w:hAnsiTheme="majorBidi" w:cstheme="majorBidi"/>
          <w:b/>
          <w:bCs/>
          <w:sz w:val="28"/>
          <w:szCs w:val="24"/>
        </w:rPr>
      </w:pPr>
      <w:r w:rsidRPr="0034104D">
        <w:rPr>
          <w:rFonts w:ascii="Times New Roman" w:hAnsi="Times New Roman" w:cs="Times New Roman"/>
          <w:b/>
          <w:bCs/>
          <w:sz w:val="26"/>
          <w:szCs w:val="26"/>
        </w:rPr>
        <w:t xml:space="preserve">Type of manuscript:  </w:t>
      </w:r>
      <w:r w:rsidR="00E31772">
        <w:rPr>
          <w:rFonts w:ascii="Times New Roman" w:hAnsi="Times New Roman" w:cs="Times New Roman"/>
          <w:bCs/>
          <w:sz w:val="26"/>
          <w:szCs w:val="26"/>
        </w:rPr>
        <w:t xml:space="preserve">Clinical study/ Original research </w:t>
      </w:r>
      <w:r w:rsidRPr="0034104D">
        <w:rPr>
          <w:rFonts w:ascii="Times New Roman" w:hAnsi="Times New Roman" w:cs="Times New Roman"/>
          <w:bCs/>
          <w:sz w:val="26"/>
          <w:szCs w:val="26"/>
        </w:rPr>
        <w:t xml:space="preserve"> </w:t>
      </w:r>
    </w:p>
    <w:p w:rsidR="001132DD" w:rsidRPr="0034104D" w:rsidRDefault="001132DD" w:rsidP="001132DD">
      <w:pPr>
        <w:rPr>
          <w:rFonts w:ascii="Times New Roman" w:hAnsi="Times New Roman" w:cs="Times New Roman"/>
          <w:bCs/>
          <w:sz w:val="26"/>
          <w:szCs w:val="26"/>
        </w:rPr>
      </w:pPr>
    </w:p>
    <w:p w:rsidR="001132DD" w:rsidRPr="0034104D" w:rsidRDefault="00943A78" w:rsidP="00943A78">
      <w:pPr>
        <w:tabs>
          <w:tab w:val="center" w:pos="4620"/>
          <w:tab w:val="right" w:pos="9360"/>
        </w:tabs>
        <w:spacing w:line="360" w:lineRule="auto"/>
        <w:ind w:left="-120"/>
        <w:rPr>
          <w:rFonts w:ascii="Times New Roman" w:hAnsi="Times New Roman" w:cs="Times New Roman"/>
          <w:color w:val="000000"/>
          <w:sz w:val="26"/>
          <w:szCs w:val="26"/>
        </w:rPr>
      </w:pPr>
      <w:r>
        <w:rPr>
          <w:rFonts w:ascii="Times New Roman" w:hAnsi="Times New Roman" w:cs="Times New Roman"/>
          <w:b/>
          <w:bCs/>
          <w:sz w:val="26"/>
          <w:szCs w:val="26"/>
        </w:rPr>
        <w:tab/>
      </w:r>
      <w:r w:rsidR="001132DD" w:rsidRPr="0034104D">
        <w:rPr>
          <w:rFonts w:ascii="Times New Roman" w:hAnsi="Times New Roman" w:cs="Times New Roman"/>
          <w:b/>
          <w:bCs/>
          <w:sz w:val="26"/>
          <w:szCs w:val="26"/>
        </w:rPr>
        <w:t xml:space="preserve">Name of the title: </w:t>
      </w:r>
      <w:r w:rsidR="001132DD" w:rsidRPr="0034104D">
        <w:rPr>
          <w:rFonts w:ascii="Times New Roman" w:hAnsi="Times New Roman" w:cs="Times New Roman"/>
          <w:b/>
          <w:bCs/>
          <w:color w:val="C00000"/>
          <w:sz w:val="26"/>
          <w:szCs w:val="26"/>
        </w:rPr>
        <w:t xml:space="preserve"> </w:t>
      </w:r>
      <w:r w:rsidR="001132DD" w:rsidRPr="0034104D">
        <w:rPr>
          <w:rFonts w:ascii="Times New Roman" w:hAnsi="Times New Roman" w:cs="Times New Roman"/>
          <w:sz w:val="26"/>
          <w:szCs w:val="26"/>
        </w:rPr>
        <w:t>ABO blood groups are risk factors for Oral squamous cell carcinoma</w:t>
      </w:r>
      <w:r>
        <w:rPr>
          <w:rFonts w:ascii="Times New Roman" w:hAnsi="Times New Roman" w:cs="Times New Roman"/>
          <w:sz w:val="26"/>
          <w:szCs w:val="26"/>
        </w:rPr>
        <w:tab/>
      </w:r>
    </w:p>
    <w:p w:rsidR="001132DD" w:rsidRPr="0034104D" w:rsidRDefault="001132DD" w:rsidP="001132DD">
      <w:pPr>
        <w:spacing w:line="360" w:lineRule="auto"/>
        <w:ind w:left="-120"/>
        <w:rPr>
          <w:rFonts w:ascii="Times New Roman" w:hAnsi="Times New Roman" w:cs="Times New Roman"/>
          <w:b/>
          <w:sz w:val="26"/>
          <w:szCs w:val="26"/>
        </w:rPr>
      </w:pPr>
    </w:p>
    <w:p w:rsidR="001132DD" w:rsidRPr="0034104D" w:rsidRDefault="001132DD" w:rsidP="001132DD">
      <w:pPr>
        <w:jc w:val="both"/>
        <w:rPr>
          <w:rFonts w:ascii="Times New Roman" w:hAnsi="Times New Roman" w:cs="Times New Roman"/>
          <w:bCs/>
          <w:sz w:val="26"/>
          <w:szCs w:val="26"/>
        </w:rPr>
      </w:pPr>
      <w:r w:rsidRPr="0034104D">
        <w:rPr>
          <w:rFonts w:ascii="Times New Roman" w:hAnsi="Times New Roman" w:cs="Times New Roman"/>
          <w:b/>
          <w:bCs/>
          <w:sz w:val="26"/>
          <w:szCs w:val="26"/>
        </w:rPr>
        <w:t>Running title:</w:t>
      </w:r>
      <w:r w:rsidRPr="0034104D">
        <w:rPr>
          <w:rFonts w:ascii="Times New Roman" w:hAnsi="Times New Roman" w:cs="Times New Roman"/>
          <w:bCs/>
          <w:sz w:val="26"/>
          <w:szCs w:val="26"/>
        </w:rPr>
        <w:t xml:space="preserve"> Oral Cancer and ABO blood groups</w:t>
      </w:r>
    </w:p>
    <w:p w:rsidR="001132DD" w:rsidRPr="0034104D" w:rsidRDefault="001132DD" w:rsidP="001132DD">
      <w:pPr>
        <w:jc w:val="both"/>
        <w:rPr>
          <w:rFonts w:ascii="Times New Roman" w:hAnsi="Times New Roman" w:cs="Times New Roman"/>
          <w:bCs/>
          <w:sz w:val="26"/>
          <w:szCs w:val="26"/>
        </w:rPr>
      </w:pPr>
    </w:p>
    <w:p w:rsidR="001132DD" w:rsidRPr="0034104D" w:rsidRDefault="001132DD" w:rsidP="001132DD">
      <w:pPr>
        <w:jc w:val="both"/>
        <w:rPr>
          <w:rFonts w:ascii="Times New Roman" w:hAnsi="Times New Roman" w:cs="Times New Roman"/>
          <w:bCs/>
          <w:sz w:val="26"/>
          <w:szCs w:val="26"/>
        </w:rPr>
      </w:pPr>
    </w:p>
    <w:p w:rsidR="001132DD" w:rsidRDefault="00E31772" w:rsidP="001132DD">
      <w:pPr>
        <w:rPr>
          <w:rFonts w:ascii="Times New Roman" w:hAnsi="Times New Roman" w:cs="Times New Roman"/>
          <w:bCs/>
          <w:sz w:val="26"/>
          <w:szCs w:val="26"/>
          <w:vertAlign w:val="superscript"/>
        </w:rPr>
      </w:pPr>
      <w:r>
        <w:rPr>
          <w:rFonts w:ascii="Times New Roman" w:hAnsi="Times New Roman" w:cs="Times New Roman"/>
          <w:b/>
          <w:sz w:val="26"/>
          <w:szCs w:val="26"/>
        </w:rPr>
        <w:t>Names of all authors</w:t>
      </w:r>
      <w:r w:rsidR="001132DD" w:rsidRPr="0034104D">
        <w:rPr>
          <w:rFonts w:ascii="Times New Roman" w:hAnsi="Times New Roman" w:cs="Times New Roman"/>
          <w:b/>
          <w:sz w:val="26"/>
          <w:szCs w:val="26"/>
        </w:rPr>
        <w:t xml:space="preserve">:   </w:t>
      </w:r>
      <w:r w:rsidR="001132DD" w:rsidRPr="0034104D">
        <w:rPr>
          <w:rFonts w:ascii="Times New Roman" w:hAnsi="Times New Roman" w:cs="Times New Roman"/>
          <w:bCs/>
          <w:sz w:val="26"/>
          <w:szCs w:val="26"/>
        </w:rPr>
        <w:t xml:space="preserve">Prashanth Panta </w:t>
      </w:r>
      <w:r w:rsidR="001132DD" w:rsidRPr="0034104D">
        <w:rPr>
          <w:rFonts w:ascii="Times New Roman" w:hAnsi="Times New Roman" w:cs="Times New Roman"/>
          <w:bCs/>
          <w:sz w:val="26"/>
          <w:szCs w:val="26"/>
          <w:vertAlign w:val="superscript"/>
        </w:rPr>
        <w:t xml:space="preserve">1 </w:t>
      </w:r>
    </w:p>
    <w:p w:rsidR="00080884" w:rsidRDefault="00080884" w:rsidP="001132DD">
      <w:pPr>
        <w:rPr>
          <w:rFonts w:ascii="Times New Roman" w:hAnsi="Times New Roman" w:cs="Times New Roman"/>
          <w:bCs/>
          <w:sz w:val="26"/>
          <w:szCs w:val="26"/>
          <w:vertAlign w:val="superscript"/>
        </w:rPr>
      </w:pPr>
      <w:r>
        <w:rPr>
          <w:rFonts w:ascii="Times New Roman" w:hAnsi="Times New Roman" w:cs="Times New Roman"/>
          <w:bCs/>
          <w:sz w:val="26"/>
          <w:szCs w:val="26"/>
          <w:vertAlign w:val="superscript"/>
        </w:rPr>
        <w:tab/>
        <w:t xml:space="preserve"> </w:t>
      </w:r>
      <w:r>
        <w:rPr>
          <w:rFonts w:ascii="Times New Roman" w:hAnsi="Times New Roman" w:cs="Times New Roman"/>
          <w:bCs/>
          <w:sz w:val="26"/>
          <w:szCs w:val="26"/>
        </w:rPr>
        <w:t xml:space="preserve">                            Ashwini kumar Mengji</w:t>
      </w:r>
      <w:r w:rsidRPr="00080884">
        <w:rPr>
          <w:rFonts w:ascii="Times New Roman" w:hAnsi="Times New Roman" w:cs="Times New Roman"/>
          <w:bCs/>
          <w:sz w:val="26"/>
          <w:szCs w:val="26"/>
          <w:vertAlign w:val="superscript"/>
        </w:rPr>
        <w:t xml:space="preserve"> 2</w:t>
      </w:r>
    </w:p>
    <w:p w:rsidR="00080884" w:rsidRDefault="00080884" w:rsidP="001132DD">
      <w:pPr>
        <w:rPr>
          <w:rFonts w:ascii="Times New Roman" w:hAnsi="Times New Roman" w:cs="Times New Roman"/>
          <w:bCs/>
          <w:sz w:val="26"/>
          <w:szCs w:val="26"/>
          <w:vertAlign w:val="superscript"/>
        </w:rPr>
      </w:pPr>
      <w:r>
        <w:rPr>
          <w:rFonts w:ascii="Times New Roman" w:hAnsi="Times New Roman" w:cs="Times New Roman"/>
          <w:bCs/>
          <w:sz w:val="26"/>
          <w:szCs w:val="26"/>
          <w:vertAlign w:val="superscript"/>
        </w:rPr>
        <w:tab/>
        <w:t xml:space="preserve"> </w:t>
      </w:r>
      <w:r>
        <w:rPr>
          <w:rFonts w:ascii="Times New Roman" w:hAnsi="Times New Roman" w:cs="Times New Roman"/>
          <w:bCs/>
          <w:sz w:val="26"/>
          <w:szCs w:val="26"/>
        </w:rPr>
        <w:t xml:space="preserve">                            Uday Shankar </w:t>
      </w:r>
      <w:r w:rsidR="00943A78">
        <w:rPr>
          <w:rFonts w:ascii="Times New Roman" w:hAnsi="Times New Roman" w:cs="Times New Roman"/>
          <w:bCs/>
          <w:sz w:val="26"/>
          <w:szCs w:val="26"/>
        </w:rPr>
        <w:t>Y</w:t>
      </w:r>
      <w:r>
        <w:rPr>
          <w:rFonts w:ascii="Times New Roman" w:hAnsi="Times New Roman" w:cs="Times New Roman"/>
          <w:bCs/>
          <w:sz w:val="26"/>
          <w:szCs w:val="26"/>
        </w:rPr>
        <w:t>aga</w:t>
      </w:r>
      <w:r w:rsidRPr="00080884">
        <w:rPr>
          <w:rFonts w:ascii="Times New Roman" w:hAnsi="Times New Roman" w:cs="Times New Roman"/>
          <w:bCs/>
          <w:sz w:val="26"/>
          <w:szCs w:val="26"/>
          <w:vertAlign w:val="superscript"/>
        </w:rPr>
        <w:t xml:space="preserve"> 3</w:t>
      </w:r>
    </w:p>
    <w:p w:rsidR="00943A78" w:rsidRPr="0034104D" w:rsidRDefault="00943A78" w:rsidP="001132DD">
      <w:pPr>
        <w:rPr>
          <w:rFonts w:ascii="Times New Roman" w:hAnsi="Times New Roman" w:cs="Times New Roman"/>
          <w:bCs/>
          <w:sz w:val="26"/>
          <w:szCs w:val="26"/>
        </w:rPr>
      </w:pPr>
      <w:r>
        <w:rPr>
          <w:rFonts w:ascii="Times New Roman" w:hAnsi="Times New Roman" w:cs="Times New Roman"/>
          <w:bCs/>
          <w:sz w:val="26"/>
          <w:szCs w:val="26"/>
          <w:vertAlign w:val="superscript"/>
        </w:rPr>
        <w:tab/>
      </w:r>
      <w:r>
        <w:rPr>
          <w:rFonts w:ascii="Times New Roman" w:hAnsi="Times New Roman" w:cs="Times New Roman"/>
          <w:bCs/>
          <w:sz w:val="26"/>
          <w:szCs w:val="26"/>
          <w:vertAlign w:val="superscript"/>
        </w:rPr>
        <w:tab/>
      </w:r>
      <w:r>
        <w:rPr>
          <w:rFonts w:ascii="Times New Roman" w:hAnsi="Times New Roman" w:cs="Times New Roman"/>
          <w:bCs/>
          <w:sz w:val="26"/>
          <w:szCs w:val="26"/>
          <w:vertAlign w:val="superscript"/>
        </w:rPr>
        <w:tab/>
        <w:t xml:space="preserve">         </w:t>
      </w:r>
      <w:r>
        <w:rPr>
          <w:rFonts w:ascii="Times New Roman" w:hAnsi="Times New Roman" w:cs="Times New Roman"/>
          <w:bCs/>
          <w:sz w:val="26"/>
          <w:szCs w:val="26"/>
        </w:rPr>
        <w:t>Radhika.B</w:t>
      </w:r>
      <w:r w:rsidRPr="00943A78">
        <w:rPr>
          <w:rFonts w:ascii="Times New Roman" w:hAnsi="Times New Roman" w:cs="Times New Roman"/>
          <w:bCs/>
          <w:sz w:val="26"/>
          <w:szCs w:val="26"/>
          <w:vertAlign w:val="superscript"/>
        </w:rPr>
        <w:t>4</w:t>
      </w:r>
    </w:p>
    <w:p w:rsidR="001132DD" w:rsidRPr="0034104D" w:rsidRDefault="001132DD" w:rsidP="001132DD">
      <w:pPr>
        <w:rPr>
          <w:rFonts w:ascii="Times New Roman" w:hAnsi="Times New Roman" w:cs="Times New Roman"/>
          <w:bCs/>
          <w:sz w:val="26"/>
          <w:szCs w:val="26"/>
        </w:rPr>
      </w:pPr>
      <w:r w:rsidRPr="0034104D">
        <w:rPr>
          <w:rFonts w:ascii="Times New Roman" w:hAnsi="Times New Roman" w:cs="Times New Roman"/>
          <w:bCs/>
          <w:sz w:val="26"/>
          <w:szCs w:val="26"/>
        </w:rPr>
        <w:t xml:space="preserve">                                      </w:t>
      </w:r>
    </w:p>
    <w:p w:rsidR="001132DD" w:rsidRPr="0034104D" w:rsidRDefault="001132DD" w:rsidP="001132DD">
      <w:pPr>
        <w:pStyle w:val="ListParagraph"/>
        <w:rPr>
          <w:bCs/>
          <w:sz w:val="26"/>
          <w:szCs w:val="26"/>
        </w:rPr>
      </w:pPr>
    </w:p>
    <w:p w:rsidR="001132DD" w:rsidRPr="0034104D" w:rsidRDefault="00E31772" w:rsidP="001132DD">
      <w:pPr>
        <w:spacing w:line="480" w:lineRule="auto"/>
        <w:rPr>
          <w:rFonts w:ascii="Times New Roman" w:hAnsi="Times New Roman" w:cs="Times New Roman"/>
          <w:sz w:val="26"/>
          <w:szCs w:val="26"/>
          <w:rtl/>
        </w:rPr>
      </w:pPr>
      <w:r>
        <w:rPr>
          <w:rFonts w:ascii="Times New Roman" w:hAnsi="Times New Roman" w:cs="Times New Roman"/>
          <w:sz w:val="26"/>
          <w:szCs w:val="26"/>
          <w:vertAlign w:val="superscript"/>
        </w:rPr>
        <w:t xml:space="preserve">1 </w:t>
      </w:r>
      <w:r w:rsidR="00080884">
        <w:rPr>
          <w:rFonts w:ascii="Times New Roman" w:hAnsi="Times New Roman" w:cs="Times New Roman"/>
          <w:sz w:val="26"/>
          <w:szCs w:val="26"/>
          <w:vertAlign w:val="superscript"/>
        </w:rPr>
        <w:t>,2,3,4</w:t>
      </w:r>
      <w:r w:rsidR="00080884">
        <w:rPr>
          <w:rFonts w:ascii="Times New Roman" w:hAnsi="Times New Roman" w:cs="Times New Roman"/>
          <w:sz w:val="26"/>
          <w:szCs w:val="26"/>
        </w:rPr>
        <w:t xml:space="preserve"> </w:t>
      </w:r>
      <w:r>
        <w:rPr>
          <w:rFonts w:ascii="Times New Roman" w:hAnsi="Times New Roman" w:cs="Times New Roman"/>
          <w:sz w:val="26"/>
          <w:szCs w:val="26"/>
        </w:rPr>
        <w:t>D</w:t>
      </w:r>
      <w:r w:rsidR="001132DD" w:rsidRPr="0034104D">
        <w:rPr>
          <w:rFonts w:ascii="Times New Roman" w:hAnsi="Times New Roman" w:cs="Times New Roman"/>
          <w:sz w:val="26"/>
          <w:szCs w:val="26"/>
        </w:rPr>
        <w:t xml:space="preserve">epartment of Oral Medicine and Radiology, MNR Dental College and Hospital, Narsapur road, Sangareddy(502294), Medak District, Telangana, India.  </w:t>
      </w:r>
    </w:p>
    <w:p w:rsidR="001132DD" w:rsidRPr="0034104D" w:rsidRDefault="001132DD" w:rsidP="001132DD">
      <w:pPr>
        <w:pStyle w:val="ListParagraph"/>
        <w:rPr>
          <w:b/>
          <w:bCs/>
          <w:sz w:val="26"/>
          <w:szCs w:val="26"/>
        </w:rPr>
      </w:pPr>
    </w:p>
    <w:p w:rsidR="001132DD" w:rsidRPr="0034104D" w:rsidRDefault="001132DD" w:rsidP="001132DD">
      <w:pPr>
        <w:rPr>
          <w:rFonts w:ascii="Times New Roman" w:hAnsi="Times New Roman" w:cs="Times New Roman"/>
          <w:bCs/>
          <w:sz w:val="26"/>
          <w:szCs w:val="26"/>
        </w:rPr>
      </w:pPr>
      <w:r w:rsidRPr="0034104D">
        <w:rPr>
          <w:rFonts w:ascii="Times New Roman" w:hAnsi="Times New Roman" w:cs="Times New Roman"/>
          <w:b/>
          <w:bCs/>
          <w:sz w:val="26"/>
          <w:szCs w:val="26"/>
        </w:rPr>
        <w:t xml:space="preserve">Full details for correspondence: </w:t>
      </w:r>
      <w:r w:rsidRPr="0034104D">
        <w:rPr>
          <w:rFonts w:ascii="Times New Roman" w:hAnsi="Times New Roman" w:cs="Times New Roman"/>
          <w:bCs/>
          <w:sz w:val="26"/>
          <w:szCs w:val="26"/>
        </w:rPr>
        <w:t xml:space="preserve">Dr. Prashanth Panta </w:t>
      </w:r>
    </w:p>
    <w:p w:rsidR="001132DD" w:rsidRPr="0034104D" w:rsidRDefault="001132DD" w:rsidP="001132DD">
      <w:pPr>
        <w:rPr>
          <w:rFonts w:ascii="Times New Roman" w:hAnsi="Times New Roman" w:cs="Times New Roman"/>
          <w:bCs/>
          <w:sz w:val="26"/>
          <w:szCs w:val="26"/>
        </w:rPr>
      </w:pPr>
      <w:r w:rsidRPr="0034104D">
        <w:rPr>
          <w:rFonts w:ascii="Times New Roman" w:hAnsi="Times New Roman" w:cs="Times New Roman"/>
          <w:bCs/>
          <w:sz w:val="26"/>
          <w:szCs w:val="26"/>
        </w:rPr>
        <w:t xml:space="preserve">                                                        Department of oral medicine and radiology </w:t>
      </w:r>
    </w:p>
    <w:p w:rsidR="001132DD" w:rsidRPr="0034104D" w:rsidRDefault="001132DD" w:rsidP="001132DD">
      <w:pPr>
        <w:rPr>
          <w:rFonts w:ascii="Times New Roman" w:hAnsi="Times New Roman" w:cs="Times New Roman"/>
          <w:bCs/>
          <w:sz w:val="26"/>
          <w:szCs w:val="26"/>
        </w:rPr>
      </w:pPr>
      <w:r w:rsidRPr="0034104D">
        <w:rPr>
          <w:rFonts w:ascii="Times New Roman" w:hAnsi="Times New Roman" w:cs="Times New Roman"/>
          <w:bCs/>
          <w:sz w:val="26"/>
          <w:szCs w:val="26"/>
        </w:rPr>
        <w:t xml:space="preserve">                                                        </w:t>
      </w:r>
      <w:r w:rsidRPr="0034104D">
        <w:rPr>
          <w:rFonts w:ascii="Times New Roman" w:hAnsi="Times New Roman" w:cs="Times New Roman"/>
          <w:sz w:val="26"/>
          <w:szCs w:val="26"/>
        </w:rPr>
        <w:t>MNR Dental College and Hospital</w:t>
      </w:r>
    </w:p>
    <w:p w:rsidR="001132DD" w:rsidRPr="0034104D" w:rsidRDefault="001132DD" w:rsidP="001132DD">
      <w:pPr>
        <w:rPr>
          <w:rFonts w:ascii="Times New Roman" w:hAnsi="Times New Roman" w:cs="Times New Roman"/>
          <w:bCs/>
          <w:sz w:val="26"/>
          <w:szCs w:val="26"/>
        </w:rPr>
      </w:pPr>
      <w:r w:rsidRPr="0034104D">
        <w:rPr>
          <w:rFonts w:ascii="Times New Roman" w:hAnsi="Times New Roman" w:cs="Times New Roman"/>
          <w:bCs/>
          <w:sz w:val="26"/>
          <w:szCs w:val="26"/>
        </w:rPr>
        <w:t xml:space="preserve">                                                        Narsapur road,Sangareddy (502294)</w:t>
      </w:r>
    </w:p>
    <w:p w:rsidR="001132DD" w:rsidRPr="0034104D" w:rsidRDefault="001132DD" w:rsidP="001132DD">
      <w:pPr>
        <w:rPr>
          <w:rFonts w:ascii="Times New Roman" w:hAnsi="Times New Roman" w:cs="Times New Roman"/>
          <w:bCs/>
          <w:sz w:val="26"/>
          <w:szCs w:val="26"/>
        </w:rPr>
      </w:pPr>
      <w:r w:rsidRPr="0034104D">
        <w:rPr>
          <w:rFonts w:ascii="Times New Roman" w:hAnsi="Times New Roman" w:cs="Times New Roman"/>
          <w:bCs/>
          <w:sz w:val="26"/>
          <w:szCs w:val="26"/>
        </w:rPr>
        <w:t xml:space="preserve">                                                        Andhra Pradesh, India.</w:t>
      </w:r>
    </w:p>
    <w:p w:rsidR="001132DD" w:rsidRPr="0034104D" w:rsidRDefault="001132DD" w:rsidP="001132DD">
      <w:pPr>
        <w:rPr>
          <w:rFonts w:ascii="Times New Roman" w:hAnsi="Times New Roman" w:cs="Times New Roman"/>
          <w:bCs/>
          <w:sz w:val="26"/>
          <w:szCs w:val="26"/>
        </w:rPr>
      </w:pPr>
      <w:r w:rsidRPr="0034104D">
        <w:rPr>
          <w:rFonts w:ascii="Times New Roman" w:hAnsi="Times New Roman" w:cs="Times New Roman"/>
          <w:bCs/>
          <w:sz w:val="26"/>
          <w:szCs w:val="26"/>
        </w:rPr>
        <w:t xml:space="preserve">                                                        E Mail ID : </w:t>
      </w:r>
      <w:hyperlink r:id="rId6" w:history="1">
        <w:r w:rsidRPr="0034104D">
          <w:rPr>
            <w:rStyle w:val="Hyperlink"/>
            <w:rFonts w:ascii="Times New Roman" w:hAnsi="Times New Roman" w:cs="Times New Roman"/>
            <w:bCs/>
            <w:sz w:val="26"/>
            <w:szCs w:val="26"/>
          </w:rPr>
          <w:t>maithreya.prashanth@gmail.com</w:t>
        </w:r>
      </w:hyperlink>
    </w:p>
    <w:p w:rsidR="001132DD" w:rsidRDefault="001132DD" w:rsidP="003A5697">
      <w:pPr>
        <w:rPr>
          <w:rFonts w:ascii="Times New Roman" w:hAnsi="Times New Roman" w:cs="Times New Roman"/>
          <w:bCs/>
          <w:sz w:val="26"/>
          <w:szCs w:val="26"/>
        </w:rPr>
      </w:pPr>
      <w:r w:rsidRPr="0034104D">
        <w:rPr>
          <w:rFonts w:ascii="Times New Roman" w:hAnsi="Times New Roman" w:cs="Times New Roman"/>
          <w:bCs/>
          <w:sz w:val="26"/>
          <w:szCs w:val="26"/>
        </w:rPr>
        <w:t xml:space="preserve">                                                        Telephone number: 91-9701806830</w:t>
      </w:r>
    </w:p>
    <w:p w:rsidR="00CF1A74" w:rsidRDefault="00CF1A74" w:rsidP="003A5697">
      <w:pPr>
        <w:rPr>
          <w:rFonts w:ascii="Times New Roman" w:hAnsi="Times New Roman" w:cs="Times New Roman"/>
          <w:bCs/>
          <w:sz w:val="26"/>
          <w:szCs w:val="26"/>
        </w:rPr>
      </w:pPr>
    </w:p>
    <w:p w:rsidR="00EE1C68" w:rsidRPr="00D03D45" w:rsidRDefault="00D03D45" w:rsidP="00D03D45">
      <w:pPr>
        <w:spacing w:line="360" w:lineRule="auto"/>
        <w:jc w:val="center"/>
        <w:rPr>
          <w:rFonts w:ascii="Times New Roman" w:hAnsi="Times New Roman" w:cs="Times New Roman"/>
          <w:b/>
          <w:bCs/>
          <w:sz w:val="28"/>
          <w:szCs w:val="28"/>
        </w:rPr>
      </w:pPr>
      <w:r w:rsidRPr="00D03D45">
        <w:rPr>
          <w:rFonts w:ascii="Times New Roman" w:hAnsi="Times New Roman" w:cs="Times New Roman"/>
          <w:b/>
          <w:bCs/>
          <w:sz w:val="28"/>
          <w:szCs w:val="28"/>
        </w:rPr>
        <w:lastRenderedPageBreak/>
        <w:t>ABO blood groups are risk factors for Oral squamous cell carcinoma</w:t>
      </w:r>
    </w:p>
    <w:p w:rsidR="00D03D45" w:rsidRDefault="00D03D45" w:rsidP="00EE1C68">
      <w:pPr>
        <w:jc w:val="center"/>
        <w:rPr>
          <w:rFonts w:asciiTheme="majorBidi" w:hAnsiTheme="majorBidi" w:cstheme="majorBidi"/>
          <w:b/>
          <w:bCs/>
          <w:sz w:val="32"/>
          <w:szCs w:val="32"/>
        </w:rPr>
      </w:pPr>
    </w:p>
    <w:p w:rsidR="00D03D45" w:rsidRPr="00EE1C68" w:rsidRDefault="00D03D45" w:rsidP="00EE1C68">
      <w:pPr>
        <w:jc w:val="center"/>
        <w:rPr>
          <w:rFonts w:asciiTheme="majorBidi" w:hAnsiTheme="majorBidi" w:cstheme="majorBidi"/>
          <w:b/>
          <w:bCs/>
          <w:sz w:val="32"/>
          <w:szCs w:val="32"/>
        </w:rPr>
      </w:pPr>
    </w:p>
    <w:p w:rsidR="00DA5562" w:rsidRDefault="00932C9E" w:rsidP="00932C9E">
      <w:pPr>
        <w:rPr>
          <w:rFonts w:ascii="Times New Roman" w:hAnsi="Times New Roman" w:cs="Times New Roman"/>
          <w:b/>
          <w:sz w:val="28"/>
          <w:szCs w:val="28"/>
        </w:rPr>
      </w:pPr>
      <w:r w:rsidRPr="007A63C7">
        <w:rPr>
          <w:rFonts w:ascii="Times New Roman" w:hAnsi="Times New Roman" w:cs="Times New Roman"/>
          <w:b/>
          <w:sz w:val="28"/>
          <w:szCs w:val="28"/>
        </w:rPr>
        <w:t>Abstract</w:t>
      </w:r>
    </w:p>
    <w:p w:rsidR="00D03D45" w:rsidRPr="00DA5562" w:rsidRDefault="00D03D45" w:rsidP="00932C9E">
      <w:pPr>
        <w:rPr>
          <w:rFonts w:asciiTheme="majorBidi" w:hAnsiTheme="majorBidi" w:cstheme="majorBidi"/>
          <w:bCs/>
          <w:sz w:val="24"/>
          <w:szCs w:val="24"/>
        </w:rPr>
      </w:pPr>
    </w:p>
    <w:p w:rsidR="00DA5562" w:rsidRDefault="00DA5562" w:rsidP="00932C9E">
      <w:pPr>
        <w:autoSpaceDE w:val="0"/>
        <w:autoSpaceDN w:val="0"/>
        <w:adjustRightInd w:val="0"/>
        <w:spacing w:after="0" w:line="480" w:lineRule="auto"/>
        <w:jc w:val="both"/>
        <w:rPr>
          <w:rFonts w:ascii="Times New Roman" w:hAnsi="Times New Roman" w:cs="Times New Roman"/>
          <w:sz w:val="24"/>
          <w:szCs w:val="24"/>
        </w:rPr>
      </w:pPr>
      <w:r w:rsidRPr="00DA5562">
        <w:rPr>
          <w:rFonts w:ascii="Times New Roman" w:hAnsi="Times New Roman" w:cs="Times New Roman"/>
          <w:b/>
          <w:sz w:val="24"/>
          <w:szCs w:val="24"/>
        </w:rPr>
        <w:t>Introduction:</w:t>
      </w:r>
      <w:r>
        <w:rPr>
          <w:rFonts w:ascii="Times New Roman" w:hAnsi="Times New Roman" w:cs="Times New Roman"/>
          <w:sz w:val="24"/>
          <w:szCs w:val="24"/>
        </w:rPr>
        <w:t xml:space="preserve"> </w:t>
      </w:r>
      <w:r w:rsidR="00932C9E" w:rsidRPr="00B73DD8">
        <w:rPr>
          <w:rFonts w:ascii="Times New Roman" w:hAnsi="Times New Roman" w:cs="Times New Roman"/>
          <w:sz w:val="24"/>
          <w:szCs w:val="24"/>
        </w:rPr>
        <w:t xml:space="preserve">In the </w:t>
      </w:r>
      <w:r w:rsidR="00932C9E">
        <w:rPr>
          <w:rFonts w:ascii="Times New Roman" w:hAnsi="Times New Roman" w:cs="Times New Roman"/>
          <w:sz w:val="24"/>
          <w:szCs w:val="24"/>
        </w:rPr>
        <w:t>last few years</w:t>
      </w:r>
      <w:r w:rsidR="00932C9E" w:rsidRPr="00B73DD8">
        <w:rPr>
          <w:rFonts w:ascii="Times New Roman" w:hAnsi="Times New Roman" w:cs="Times New Roman"/>
          <w:sz w:val="24"/>
          <w:szCs w:val="24"/>
        </w:rPr>
        <w:t>, blood groups were proposed as risk factor</w:t>
      </w:r>
      <w:r w:rsidR="00932C9E">
        <w:rPr>
          <w:rFonts w:ascii="Times New Roman" w:hAnsi="Times New Roman" w:cs="Times New Roman"/>
          <w:sz w:val="24"/>
          <w:szCs w:val="24"/>
        </w:rPr>
        <w:t>s</w:t>
      </w:r>
      <w:r w:rsidR="00932C9E" w:rsidRPr="00B73DD8">
        <w:rPr>
          <w:rFonts w:ascii="Times New Roman" w:hAnsi="Times New Roman" w:cs="Times New Roman"/>
          <w:sz w:val="24"/>
          <w:szCs w:val="24"/>
        </w:rPr>
        <w:t xml:space="preserve"> for the development of cancer</w:t>
      </w:r>
      <w:r w:rsidR="00932C9E">
        <w:rPr>
          <w:rFonts w:ascii="Times New Roman" w:hAnsi="Times New Roman" w:cs="Times New Roman"/>
          <w:sz w:val="24"/>
          <w:szCs w:val="24"/>
        </w:rPr>
        <w:t>, cardiovascular disease, neurological problems</w:t>
      </w:r>
      <w:r w:rsidR="00932C9E" w:rsidRPr="00B73DD8">
        <w:rPr>
          <w:rFonts w:ascii="Times New Roman" w:hAnsi="Times New Roman" w:cs="Times New Roman"/>
          <w:sz w:val="24"/>
          <w:szCs w:val="24"/>
        </w:rPr>
        <w:t xml:space="preserve"> </w:t>
      </w:r>
      <w:r w:rsidR="00932C9E">
        <w:rPr>
          <w:rFonts w:ascii="Times New Roman" w:hAnsi="Times New Roman" w:cs="Times New Roman"/>
          <w:sz w:val="24"/>
          <w:szCs w:val="24"/>
        </w:rPr>
        <w:t xml:space="preserve">and surprisingly even infectious diseases. </w:t>
      </w:r>
    </w:p>
    <w:p w:rsidR="00DA5562" w:rsidRDefault="00DA5562" w:rsidP="00932C9E">
      <w:pPr>
        <w:autoSpaceDE w:val="0"/>
        <w:autoSpaceDN w:val="0"/>
        <w:adjustRightInd w:val="0"/>
        <w:spacing w:after="0" w:line="480" w:lineRule="auto"/>
        <w:jc w:val="both"/>
        <w:rPr>
          <w:rFonts w:ascii="Times New Roman" w:hAnsi="Times New Roman" w:cs="Times New Roman"/>
          <w:sz w:val="24"/>
          <w:szCs w:val="24"/>
        </w:rPr>
      </w:pPr>
    </w:p>
    <w:p w:rsidR="00DA5562" w:rsidRDefault="00DA5562" w:rsidP="00932C9E">
      <w:pPr>
        <w:autoSpaceDE w:val="0"/>
        <w:autoSpaceDN w:val="0"/>
        <w:adjustRightInd w:val="0"/>
        <w:spacing w:after="0" w:line="480" w:lineRule="auto"/>
        <w:jc w:val="both"/>
        <w:rPr>
          <w:rFonts w:ascii="Times New Roman" w:hAnsi="Times New Roman" w:cs="Times New Roman"/>
          <w:sz w:val="24"/>
          <w:szCs w:val="24"/>
        </w:rPr>
      </w:pPr>
      <w:r w:rsidRPr="00DA5562">
        <w:rPr>
          <w:rFonts w:ascii="Times New Roman" w:hAnsi="Times New Roman" w:cs="Times New Roman"/>
          <w:b/>
          <w:sz w:val="24"/>
          <w:szCs w:val="24"/>
        </w:rPr>
        <w:t>Objectives:</w:t>
      </w:r>
      <w:r>
        <w:rPr>
          <w:rFonts w:ascii="Times New Roman" w:hAnsi="Times New Roman" w:cs="Times New Roman"/>
          <w:sz w:val="24"/>
          <w:szCs w:val="24"/>
        </w:rPr>
        <w:t xml:space="preserve"> </w:t>
      </w:r>
      <w:r w:rsidR="00932C9E" w:rsidRPr="00B73DD8">
        <w:rPr>
          <w:rFonts w:ascii="Times New Roman" w:hAnsi="Times New Roman" w:cs="Times New Roman"/>
          <w:sz w:val="24"/>
          <w:szCs w:val="24"/>
        </w:rPr>
        <w:t xml:space="preserve">The goal of this research </w:t>
      </w:r>
      <w:r w:rsidR="00932C9E">
        <w:rPr>
          <w:rFonts w:ascii="Times New Roman" w:hAnsi="Times New Roman" w:cs="Times New Roman"/>
          <w:sz w:val="24"/>
          <w:szCs w:val="24"/>
        </w:rPr>
        <w:t>was</w:t>
      </w:r>
      <w:r w:rsidR="00932C9E" w:rsidRPr="00B73DD8">
        <w:rPr>
          <w:rFonts w:ascii="Times New Roman" w:hAnsi="Times New Roman" w:cs="Times New Roman"/>
          <w:sz w:val="24"/>
          <w:szCs w:val="24"/>
        </w:rPr>
        <w:t xml:space="preserve"> to </w:t>
      </w:r>
      <w:r w:rsidR="00932C9E">
        <w:rPr>
          <w:rFonts w:ascii="Times New Roman" w:hAnsi="Times New Roman" w:cs="Times New Roman"/>
          <w:sz w:val="24"/>
          <w:szCs w:val="24"/>
        </w:rPr>
        <w:t>understand</w:t>
      </w:r>
      <w:r w:rsidR="00932C9E" w:rsidRPr="00B73DD8">
        <w:rPr>
          <w:rFonts w:ascii="Times New Roman" w:hAnsi="Times New Roman" w:cs="Times New Roman"/>
          <w:sz w:val="24"/>
          <w:szCs w:val="24"/>
        </w:rPr>
        <w:t xml:space="preserve"> the relationship between blood groups and oral cancer.</w:t>
      </w:r>
    </w:p>
    <w:p w:rsidR="00DA5562" w:rsidRDefault="00932C9E" w:rsidP="00932C9E">
      <w:pPr>
        <w:autoSpaceDE w:val="0"/>
        <w:autoSpaceDN w:val="0"/>
        <w:adjustRightInd w:val="0"/>
        <w:spacing w:after="0" w:line="480" w:lineRule="auto"/>
        <w:jc w:val="both"/>
        <w:rPr>
          <w:rFonts w:ascii="Times New Roman" w:hAnsi="Times New Roman" w:cs="Times New Roman"/>
          <w:sz w:val="24"/>
          <w:szCs w:val="24"/>
        </w:rPr>
      </w:pPr>
      <w:r w:rsidRPr="00B73DD8">
        <w:rPr>
          <w:rFonts w:ascii="Times New Roman" w:hAnsi="Times New Roman" w:cs="Times New Roman"/>
          <w:sz w:val="24"/>
          <w:szCs w:val="24"/>
        </w:rPr>
        <w:t xml:space="preserve"> </w:t>
      </w:r>
    </w:p>
    <w:p w:rsidR="00DA5562" w:rsidRDefault="00DA5562" w:rsidP="00932C9E">
      <w:pPr>
        <w:autoSpaceDE w:val="0"/>
        <w:autoSpaceDN w:val="0"/>
        <w:adjustRightInd w:val="0"/>
        <w:spacing w:after="0" w:line="480" w:lineRule="auto"/>
        <w:jc w:val="both"/>
        <w:rPr>
          <w:rFonts w:ascii="Times New Roman" w:hAnsi="Times New Roman" w:cs="Times New Roman"/>
          <w:sz w:val="24"/>
          <w:szCs w:val="24"/>
        </w:rPr>
      </w:pPr>
      <w:r w:rsidRPr="00DA5562">
        <w:rPr>
          <w:rFonts w:ascii="Times New Roman" w:hAnsi="Times New Roman" w:cs="Times New Roman"/>
          <w:b/>
          <w:sz w:val="24"/>
          <w:szCs w:val="24"/>
        </w:rPr>
        <w:t>Methods:</w:t>
      </w:r>
      <w:r>
        <w:rPr>
          <w:rFonts w:ascii="Times New Roman" w:hAnsi="Times New Roman" w:cs="Times New Roman"/>
          <w:sz w:val="24"/>
          <w:szCs w:val="24"/>
        </w:rPr>
        <w:t xml:space="preserve"> </w:t>
      </w:r>
      <w:r w:rsidR="00932C9E" w:rsidRPr="00B73DD8">
        <w:rPr>
          <w:rFonts w:ascii="Times New Roman" w:hAnsi="Times New Roman" w:cs="Times New Roman"/>
          <w:sz w:val="24"/>
          <w:szCs w:val="24"/>
        </w:rPr>
        <w:t>This study was conducted to evaluate the incidence of blood groups am</w:t>
      </w:r>
      <w:r w:rsidR="00932C9E">
        <w:rPr>
          <w:rFonts w:ascii="Times New Roman" w:hAnsi="Times New Roman" w:cs="Times New Roman"/>
          <w:sz w:val="24"/>
          <w:szCs w:val="24"/>
        </w:rPr>
        <w:t>ong 160(males=98; females= 62) oral c</w:t>
      </w:r>
      <w:r w:rsidR="00932C9E" w:rsidRPr="00B73DD8">
        <w:rPr>
          <w:rFonts w:ascii="Times New Roman" w:hAnsi="Times New Roman" w:cs="Times New Roman"/>
          <w:sz w:val="24"/>
          <w:szCs w:val="24"/>
        </w:rPr>
        <w:t>ancer patients as compa</w:t>
      </w:r>
      <w:r w:rsidR="00932C9E">
        <w:rPr>
          <w:rFonts w:ascii="Times New Roman" w:hAnsi="Times New Roman" w:cs="Times New Roman"/>
          <w:sz w:val="24"/>
          <w:szCs w:val="24"/>
        </w:rPr>
        <w:t>red with 200 healthy controls (m</w:t>
      </w:r>
      <w:r w:rsidR="00932C9E" w:rsidRPr="00B73DD8">
        <w:rPr>
          <w:rFonts w:ascii="Times New Roman" w:hAnsi="Times New Roman" w:cs="Times New Roman"/>
          <w:sz w:val="24"/>
          <w:szCs w:val="24"/>
        </w:rPr>
        <w:t>ales =100; females=1</w:t>
      </w:r>
      <w:r w:rsidR="00932C9E">
        <w:rPr>
          <w:rFonts w:ascii="Times New Roman" w:hAnsi="Times New Roman" w:cs="Times New Roman"/>
          <w:sz w:val="24"/>
          <w:szCs w:val="24"/>
        </w:rPr>
        <w:t>00). For statistical analysis ‘C</w:t>
      </w:r>
      <w:r w:rsidR="00932C9E" w:rsidRPr="00B73DD8">
        <w:rPr>
          <w:rFonts w:ascii="Times New Roman" w:hAnsi="Times New Roman" w:cs="Times New Roman"/>
          <w:sz w:val="24"/>
          <w:szCs w:val="24"/>
        </w:rPr>
        <w:t xml:space="preserve">hi-square test’ and ‘Odds ratio’ were used to determine whether any particular blood group is a risk factor for oral cancer. </w:t>
      </w:r>
    </w:p>
    <w:p w:rsidR="00DA5562" w:rsidRDefault="00DA5562" w:rsidP="00932C9E">
      <w:pPr>
        <w:autoSpaceDE w:val="0"/>
        <w:autoSpaceDN w:val="0"/>
        <w:adjustRightInd w:val="0"/>
        <w:spacing w:after="0" w:line="480" w:lineRule="auto"/>
        <w:jc w:val="both"/>
        <w:rPr>
          <w:rFonts w:ascii="Times New Roman" w:hAnsi="Times New Roman" w:cs="Times New Roman"/>
          <w:sz w:val="24"/>
          <w:szCs w:val="24"/>
        </w:rPr>
      </w:pPr>
    </w:p>
    <w:p w:rsidR="00DA5562" w:rsidRDefault="00DA5562" w:rsidP="00932C9E">
      <w:pPr>
        <w:autoSpaceDE w:val="0"/>
        <w:autoSpaceDN w:val="0"/>
        <w:adjustRightInd w:val="0"/>
        <w:spacing w:after="0" w:line="480" w:lineRule="auto"/>
        <w:jc w:val="both"/>
        <w:rPr>
          <w:rFonts w:ascii="Times New Roman" w:hAnsi="Times New Roman" w:cs="Times New Roman"/>
          <w:sz w:val="24"/>
          <w:szCs w:val="24"/>
        </w:rPr>
      </w:pPr>
      <w:r w:rsidRPr="00DA5562">
        <w:rPr>
          <w:rFonts w:ascii="Times New Roman" w:hAnsi="Times New Roman" w:cs="Times New Roman"/>
          <w:b/>
          <w:sz w:val="24"/>
          <w:szCs w:val="24"/>
        </w:rPr>
        <w:t>Results:</w:t>
      </w:r>
      <w:r>
        <w:rPr>
          <w:rFonts w:ascii="Times New Roman" w:hAnsi="Times New Roman" w:cs="Times New Roman"/>
          <w:sz w:val="24"/>
          <w:szCs w:val="24"/>
        </w:rPr>
        <w:t xml:space="preserve"> </w:t>
      </w:r>
      <w:r w:rsidR="00932C9E" w:rsidRPr="00B73DD8">
        <w:rPr>
          <w:rFonts w:ascii="Times New Roman" w:hAnsi="Times New Roman" w:cs="Times New Roman"/>
          <w:sz w:val="24"/>
          <w:szCs w:val="24"/>
        </w:rPr>
        <w:t>It w</w:t>
      </w:r>
      <w:r w:rsidR="00932C9E">
        <w:rPr>
          <w:rFonts w:ascii="Times New Roman" w:hAnsi="Times New Roman" w:cs="Times New Roman"/>
          <w:sz w:val="24"/>
          <w:szCs w:val="24"/>
        </w:rPr>
        <w:t>as found that individuals with b</w:t>
      </w:r>
      <w:r w:rsidR="00932C9E" w:rsidRPr="00B73DD8">
        <w:rPr>
          <w:rFonts w:ascii="Times New Roman" w:hAnsi="Times New Roman" w:cs="Times New Roman"/>
          <w:sz w:val="24"/>
          <w:szCs w:val="24"/>
        </w:rPr>
        <w:t xml:space="preserve">lood group A had 1.65 times increased  risk of developing oral cancer (odds ratio= 1.65; P&lt;0.05; significant) as compared with other blood groups. The relative risk for blood group ‘B’ was 1.28 and for blood group ‘O’, it was 0.55.  Individuals with blood Group ‘O’ were associated with lower odds of developing oral cancer (Odds ratio = 0.55; P&lt; 0.01, Highly Significant). </w:t>
      </w:r>
    </w:p>
    <w:p w:rsidR="00DA5562" w:rsidRDefault="00DA5562" w:rsidP="00932C9E">
      <w:pPr>
        <w:autoSpaceDE w:val="0"/>
        <w:autoSpaceDN w:val="0"/>
        <w:adjustRightInd w:val="0"/>
        <w:spacing w:after="0" w:line="480" w:lineRule="auto"/>
        <w:jc w:val="both"/>
        <w:rPr>
          <w:rFonts w:ascii="Times New Roman" w:hAnsi="Times New Roman" w:cs="Times New Roman"/>
          <w:sz w:val="24"/>
          <w:szCs w:val="24"/>
        </w:rPr>
      </w:pPr>
    </w:p>
    <w:p w:rsidR="007A1EC6" w:rsidRDefault="00DA5562" w:rsidP="00DA5562">
      <w:pPr>
        <w:autoSpaceDE w:val="0"/>
        <w:autoSpaceDN w:val="0"/>
        <w:adjustRightInd w:val="0"/>
        <w:spacing w:after="0" w:line="480" w:lineRule="auto"/>
        <w:jc w:val="both"/>
        <w:rPr>
          <w:rFonts w:ascii="Times New Roman" w:hAnsi="Times New Roman" w:cs="Times New Roman"/>
          <w:sz w:val="24"/>
          <w:szCs w:val="24"/>
        </w:rPr>
      </w:pPr>
      <w:r w:rsidRPr="00DA5562">
        <w:rPr>
          <w:rFonts w:ascii="Times New Roman" w:hAnsi="Times New Roman" w:cs="Times New Roman"/>
          <w:b/>
          <w:sz w:val="24"/>
          <w:szCs w:val="24"/>
        </w:rPr>
        <w:lastRenderedPageBreak/>
        <w:t>Conclusion:</w:t>
      </w:r>
      <w:r>
        <w:rPr>
          <w:rFonts w:ascii="Times New Roman" w:hAnsi="Times New Roman" w:cs="Times New Roman"/>
          <w:sz w:val="24"/>
          <w:szCs w:val="24"/>
        </w:rPr>
        <w:t xml:space="preserve"> </w:t>
      </w:r>
      <w:r w:rsidR="00932C9E">
        <w:rPr>
          <w:rFonts w:ascii="Times New Roman" w:hAnsi="Times New Roman" w:cs="Times New Roman"/>
          <w:sz w:val="24"/>
          <w:szCs w:val="24"/>
        </w:rPr>
        <w:t>The results show that t</w:t>
      </w:r>
      <w:r w:rsidR="00932C9E" w:rsidRPr="00B73DD8">
        <w:rPr>
          <w:rFonts w:ascii="Times New Roman" w:hAnsi="Times New Roman" w:cs="Times New Roman"/>
          <w:sz w:val="24"/>
          <w:szCs w:val="24"/>
        </w:rPr>
        <w:t xml:space="preserve">he incidence of oral cancer is significantly higher among people with blood group ‘A’ and significantly lower among people with blood group ‘O’.  </w:t>
      </w:r>
    </w:p>
    <w:p w:rsidR="007A1EC6" w:rsidRPr="00B73DD8" w:rsidRDefault="007A1EC6" w:rsidP="00DA5562">
      <w:pPr>
        <w:autoSpaceDE w:val="0"/>
        <w:autoSpaceDN w:val="0"/>
        <w:adjustRightInd w:val="0"/>
        <w:spacing w:after="0" w:line="480" w:lineRule="auto"/>
        <w:jc w:val="both"/>
        <w:rPr>
          <w:rFonts w:ascii="Times New Roman" w:hAnsi="Times New Roman" w:cs="Times New Roman"/>
          <w:sz w:val="24"/>
          <w:szCs w:val="24"/>
        </w:rPr>
      </w:pPr>
    </w:p>
    <w:p w:rsidR="00DF035E" w:rsidRDefault="00932C9E" w:rsidP="00DA5562">
      <w:pPr>
        <w:spacing w:line="480" w:lineRule="auto"/>
        <w:jc w:val="both"/>
        <w:rPr>
          <w:rFonts w:ascii="Times New Roman" w:hAnsi="Times New Roman" w:cs="Times New Roman"/>
          <w:sz w:val="24"/>
          <w:szCs w:val="24"/>
        </w:rPr>
      </w:pPr>
      <w:r w:rsidRPr="00CE0002">
        <w:rPr>
          <w:rFonts w:ascii="Times New Roman" w:hAnsi="Times New Roman" w:cs="Times New Roman"/>
          <w:b/>
          <w:sz w:val="28"/>
          <w:szCs w:val="28"/>
        </w:rPr>
        <w:t>Keywords:</w:t>
      </w:r>
      <w:r w:rsidRPr="00B73DD8">
        <w:rPr>
          <w:rFonts w:ascii="Times New Roman" w:hAnsi="Times New Roman" w:cs="Times New Roman"/>
          <w:b/>
          <w:sz w:val="24"/>
          <w:szCs w:val="24"/>
        </w:rPr>
        <w:t xml:space="preserve"> </w:t>
      </w:r>
      <w:r w:rsidRPr="006231A0">
        <w:rPr>
          <w:rFonts w:ascii="Times New Roman" w:hAnsi="Times New Roman" w:cs="Times New Roman"/>
          <w:sz w:val="24"/>
          <w:szCs w:val="24"/>
        </w:rPr>
        <w:t>ABO antigens, blood groups, oral cancer risk, linkage</w:t>
      </w:r>
      <w:r>
        <w:rPr>
          <w:rFonts w:ascii="Times New Roman" w:hAnsi="Times New Roman" w:cs="Times New Roman"/>
          <w:sz w:val="24"/>
          <w:szCs w:val="24"/>
        </w:rPr>
        <w:t xml:space="preserve"> dis-equilibrium</w:t>
      </w:r>
      <w:r w:rsidR="00DA5562">
        <w:rPr>
          <w:rFonts w:ascii="Times New Roman" w:hAnsi="Times New Roman" w:cs="Times New Roman"/>
          <w:sz w:val="24"/>
          <w:szCs w:val="24"/>
        </w:rPr>
        <w:t xml:space="preserve">. </w:t>
      </w:r>
    </w:p>
    <w:p w:rsidR="002B2688" w:rsidRDefault="002B2688" w:rsidP="00DA5562">
      <w:pPr>
        <w:spacing w:line="480" w:lineRule="auto"/>
        <w:jc w:val="both"/>
        <w:rPr>
          <w:rFonts w:ascii="Times New Roman" w:hAnsi="Times New Roman" w:cs="Times New Roman"/>
          <w:b/>
          <w:sz w:val="24"/>
          <w:szCs w:val="24"/>
        </w:rPr>
      </w:pPr>
    </w:p>
    <w:p w:rsidR="00D03D45" w:rsidRDefault="00D03D45" w:rsidP="00DA5562">
      <w:pPr>
        <w:spacing w:line="480" w:lineRule="auto"/>
        <w:jc w:val="both"/>
        <w:rPr>
          <w:rFonts w:ascii="Times New Roman" w:hAnsi="Times New Roman" w:cs="Times New Roman"/>
          <w:b/>
          <w:sz w:val="24"/>
          <w:szCs w:val="24"/>
        </w:rPr>
      </w:pPr>
    </w:p>
    <w:p w:rsidR="00D03D45" w:rsidRDefault="00D03D45" w:rsidP="00DA5562">
      <w:pPr>
        <w:spacing w:line="480" w:lineRule="auto"/>
        <w:jc w:val="both"/>
        <w:rPr>
          <w:rFonts w:ascii="Times New Roman" w:hAnsi="Times New Roman" w:cs="Times New Roman"/>
          <w:b/>
          <w:sz w:val="24"/>
          <w:szCs w:val="24"/>
        </w:rPr>
      </w:pPr>
    </w:p>
    <w:p w:rsidR="00D03D45" w:rsidRDefault="00D03D45" w:rsidP="00DA5562">
      <w:pPr>
        <w:spacing w:line="480" w:lineRule="auto"/>
        <w:jc w:val="both"/>
        <w:rPr>
          <w:rFonts w:ascii="Times New Roman" w:hAnsi="Times New Roman" w:cs="Times New Roman"/>
          <w:b/>
          <w:sz w:val="24"/>
          <w:szCs w:val="24"/>
        </w:rPr>
      </w:pPr>
    </w:p>
    <w:p w:rsidR="00D03D45" w:rsidRDefault="00D03D45" w:rsidP="00DA5562">
      <w:pPr>
        <w:spacing w:line="480" w:lineRule="auto"/>
        <w:jc w:val="both"/>
        <w:rPr>
          <w:rFonts w:ascii="Times New Roman" w:hAnsi="Times New Roman" w:cs="Times New Roman"/>
          <w:b/>
          <w:sz w:val="24"/>
          <w:szCs w:val="24"/>
        </w:rPr>
      </w:pPr>
    </w:p>
    <w:p w:rsidR="00D03D45" w:rsidRDefault="00D03D45" w:rsidP="00DA5562">
      <w:pPr>
        <w:spacing w:line="480" w:lineRule="auto"/>
        <w:jc w:val="both"/>
        <w:rPr>
          <w:rFonts w:ascii="Times New Roman" w:hAnsi="Times New Roman" w:cs="Times New Roman"/>
          <w:b/>
          <w:sz w:val="24"/>
          <w:szCs w:val="24"/>
        </w:rPr>
      </w:pPr>
    </w:p>
    <w:p w:rsidR="00D03D45" w:rsidRDefault="00D03D45" w:rsidP="00DA5562">
      <w:pPr>
        <w:spacing w:line="480" w:lineRule="auto"/>
        <w:jc w:val="both"/>
        <w:rPr>
          <w:rFonts w:ascii="Times New Roman" w:hAnsi="Times New Roman" w:cs="Times New Roman"/>
          <w:b/>
          <w:sz w:val="24"/>
          <w:szCs w:val="24"/>
        </w:rPr>
      </w:pPr>
    </w:p>
    <w:p w:rsidR="00D03D45" w:rsidRDefault="00D03D45" w:rsidP="00DA5562">
      <w:pPr>
        <w:spacing w:line="480" w:lineRule="auto"/>
        <w:jc w:val="both"/>
        <w:rPr>
          <w:rFonts w:ascii="Times New Roman" w:hAnsi="Times New Roman" w:cs="Times New Roman"/>
          <w:b/>
          <w:sz w:val="24"/>
          <w:szCs w:val="24"/>
        </w:rPr>
      </w:pPr>
    </w:p>
    <w:p w:rsidR="00D03D45" w:rsidRDefault="00D03D45" w:rsidP="00DA5562">
      <w:pPr>
        <w:spacing w:line="480" w:lineRule="auto"/>
        <w:jc w:val="both"/>
        <w:rPr>
          <w:rFonts w:ascii="Times New Roman" w:hAnsi="Times New Roman" w:cs="Times New Roman"/>
          <w:b/>
          <w:sz w:val="24"/>
          <w:szCs w:val="24"/>
        </w:rPr>
      </w:pPr>
    </w:p>
    <w:p w:rsidR="00D03D45" w:rsidRDefault="00D03D45" w:rsidP="00DA5562">
      <w:pPr>
        <w:spacing w:line="480" w:lineRule="auto"/>
        <w:jc w:val="both"/>
        <w:rPr>
          <w:rFonts w:ascii="Times New Roman" w:hAnsi="Times New Roman" w:cs="Times New Roman"/>
          <w:b/>
          <w:sz w:val="24"/>
          <w:szCs w:val="24"/>
        </w:rPr>
      </w:pPr>
    </w:p>
    <w:p w:rsidR="00D03D45" w:rsidRDefault="00D03D45" w:rsidP="00DA5562">
      <w:pPr>
        <w:spacing w:line="480" w:lineRule="auto"/>
        <w:jc w:val="both"/>
        <w:rPr>
          <w:rFonts w:ascii="Times New Roman" w:hAnsi="Times New Roman" w:cs="Times New Roman"/>
          <w:b/>
          <w:sz w:val="24"/>
          <w:szCs w:val="24"/>
        </w:rPr>
      </w:pPr>
    </w:p>
    <w:p w:rsidR="00D03D45" w:rsidRDefault="00D03D45" w:rsidP="00DA5562">
      <w:pPr>
        <w:spacing w:line="480" w:lineRule="auto"/>
        <w:jc w:val="both"/>
        <w:rPr>
          <w:rFonts w:ascii="Times New Roman" w:hAnsi="Times New Roman" w:cs="Times New Roman"/>
          <w:b/>
          <w:sz w:val="24"/>
          <w:szCs w:val="24"/>
        </w:rPr>
      </w:pPr>
    </w:p>
    <w:p w:rsidR="00D03D45" w:rsidRPr="00DA5562" w:rsidRDefault="00D03D45" w:rsidP="00DA5562">
      <w:pPr>
        <w:spacing w:line="480" w:lineRule="auto"/>
        <w:jc w:val="both"/>
        <w:rPr>
          <w:rFonts w:ascii="Times New Roman" w:hAnsi="Times New Roman" w:cs="Times New Roman"/>
          <w:b/>
          <w:sz w:val="24"/>
          <w:szCs w:val="24"/>
        </w:rPr>
      </w:pPr>
    </w:p>
    <w:p w:rsidR="00D93F98" w:rsidRDefault="00D93F98" w:rsidP="00D93F98">
      <w:pPr>
        <w:spacing w:line="480" w:lineRule="auto"/>
        <w:jc w:val="both"/>
        <w:rPr>
          <w:rFonts w:ascii="Times New Roman" w:hAnsi="Times New Roman" w:cs="Times New Roman"/>
          <w:sz w:val="24"/>
          <w:szCs w:val="24"/>
        </w:rPr>
      </w:pPr>
      <w:r w:rsidRPr="002C4364">
        <w:rPr>
          <w:rFonts w:ascii="Times New Roman" w:hAnsi="Times New Roman" w:cs="Times New Roman"/>
          <w:b/>
          <w:sz w:val="28"/>
          <w:szCs w:val="28"/>
        </w:rPr>
        <w:lastRenderedPageBreak/>
        <w:t>Introduction:</w:t>
      </w:r>
      <w:r>
        <w:rPr>
          <w:rFonts w:ascii="Times New Roman" w:hAnsi="Times New Roman" w:cs="Times New Roman"/>
          <w:b/>
          <w:sz w:val="24"/>
          <w:szCs w:val="24"/>
        </w:rPr>
        <w:t xml:space="preserve"> </w:t>
      </w:r>
      <w:r w:rsidR="0022087E">
        <w:rPr>
          <w:rFonts w:ascii="Times New Roman" w:hAnsi="Times New Roman" w:cs="Times New Roman"/>
          <w:sz w:val="24"/>
          <w:szCs w:val="24"/>
        </w:rPr>
        <w:t>Oral cancer, 90 percent of which are</w:t>
      </w:r>
      <w:r w:rsidR="004C035E">
        <w:rPr>
          <w:rFonts w:ascii="Times New Roman" w:hAnsi="Times New Roman" w:cs="Times New Roman"/>
          <w:sz w:val="24"/>
          <w:szCs w:val="24"/>
        </w:rPr>
        <w:t xml:space="preserve"> </w:t>
      </w:r>
      <w:r w:rsidR="0022087E">
        <w:rPr>
          <w:rFonts w:ascii="Times New Roman" w:hAnsi="Times New Roman" w:cs="Times New Roman"/>
          <w:sz w:val="24"/>
          <w:szCs w:val="24"/>
        </w:rPr>
        <w:t>oral squamous cell carcinomas (OSCC)</w:t>
      </w:r>
      <w:r w:rsidR="00416BA0">
        <w:rPr>
          <w:rFonts w:ascii="Times New Roman" w:hAnsi="Times New Roman" w:cs="Times New Roman"/>
          <w:sz w:val="24"/>
          <w:szCs w:val="24"/>
        </w:rPr>
        <w:t>,</w:t>
      </w:r>
      <w:r w:rsidR="00C8299E">
        <w:rPr>
          <w:rFonts w:ascii="Times New Roman" w:hAnsi="Times New Roman" w:cs="Times New Roman"/>
          <w:sz w:val="24"/>
          <w:szCs w:val="24"/>
        </w:rPr>
        <w:t xml:space="preserve"> </w:t>
      </w:r>
      <w:r>
        <w:rPr>
          <w:rFonts w:ascii="Times New Roman" w:hAnsi="Times New Roman" w:cs="Times New Roman"/>
          <w:sz w:val="24"/>
          <w:szCs w:val="24"/>
        </w:rPr>
        <w:t>are common malignancies that are associated with a very high mortality rate [1]. Its incidence</w:t>
      </w:r>
      <w:r w:rsidRPr="00B73DD8">
        <w:rPr>
          <w:rFonts w:ascii="Times New Roman" w:hAnsi="Times New Roman" w:cs="Times New Roman"/>
          <w:sz w:val="24"/>
          <w:szCs w:val="24"/>
        </w:rPr>
        <w:t xml:space="preserve"> has </w:t>
      </w:r>
      <w:r>
        <w:rPr>
          <w:rFonts w:ascii="Times New Roman" w:hAnsi="Times New Roman" w:cs="Times New Roman"/>
          <w:sz w:val="24"/>
          <w:szCs w:val="24"/>
        </w:rPr>
        <w:t xml:space="preserve">dramatically increased </w:t>
      </w:r>
      <w:r w:rsidRPr="00BC4667">
        <w:rPr>
          <w:rFonts w:ascii="Times New Roman" w:hAnsi="Times New Roman" w:cs="Times New Roman"/>
          <w:sz w:val="24"/>
          <w:szCs w:val="24"/>
        </w:rPr>
        <w:t xml:space="preserve">(0.09 per 100,000 in 1995 to 0.59 per 100,000 in 2002) during </w:t>
      </w:r>
      <w:r w:rsidRPr="00B73DD8">
        <w:rPr>
          <w:rFonts w:ascii="Times New Roman" w:hAnsi="Times New Roman" w:cs="Times New Roman"/>
          <w:sz w:val="24"/>
          <w:szCs w:val="24"/>
        </w:rPr>
        <w:t xml:space="preserve">the last few years according to the studies of Fazeli et al </w:t>
      </w:r>
      <w:r>
        <w:rPr>
          <w:rFonts w:ascii="Times New Roman" w:hAnsi="Times New Roman" w:cs="Times New Roman"/>
          <w:sz w:val="24"/>
          <w:szCs w:val="24"/>
        </w:rPr>
        <w:t>[2]</w:t>
      </w:r>
      <w:r w:rsidRPr="00B73DD8">
        <w:rPr>
          <w:rFonts w:ascii="Times New Roman" w:hAnsi="Times New Roman" w:cs="Times New Roman"/>
          <w:sz w:val="24"/>
          <w:szCs w:val="24"/>
        </w:rPr>
        <w:t>.</w:t>
      </w:r>
      <w:r>
        <w:rPr>
          <w:rFonts w:ascii="Times New Roman" w:hAnsi="Times New Roman" w:cs="Times New Roman"/>
          <w:sz w:val="24"/>
          <w:szCs w:val="24"/>
        </w:rPr>
        <w:t xml:space="preserve"> Fazeli’s study was conducted on Iranian population, and in countries like India the burden is still higher. In India, more than 100000 cases are registered every year and Bhopal has the highest incidence of oral cancer in the world [3].</w:t>
      </w:r>
      <w:r w:rsidRPr="00B73DD8">
        <w:rPr>
          <w:rFonts w:ascii="Times New Roman" w:hAnsi="Times New Roman" w:cs="Times New Roman"/>
          <w:sz w:val="24"/>
          <w:szCs w:val="24"/>
        </w:rPr>
        <w:t>The most common risk f</w:t>
      </w:r>
      <w:r>
        <w:rPr>
          <w:rFonts w:ascii="Times New Roman" w:hAnsi="Times New Roman" w:cs="Times New Roman"/>
          <w:sz w:val="24"/>
          <w:szCs w:val="24"/>
        </w:rPr>
        <w:t>actors for oral cancer include t</w:t>
      </w:r>
      <w:r w:rsidRPr="00B73DD8">
        <w:rPr>
          <w:rFonts w:ascii="Times New Roman" w:hAnsi="Times New Roman" w:cs="Times New Roman"/>
          <w:sz w:val="24"/>
          <w:szCs w:val="24"/>
        </w:rPr>
        <w:t>obacco usage either in c</w:t>
      </w:r>
      <w:r>
        <w:rPr>
          <w:rFonts w:ascii="Times New Roman" w:hAnsi="Times New Roman" w:cs="Times New Roman"/>
          <w:sz w:val="24"/>
          <w:szCs w:val="24"/>
        </w:rPr>
        <w:t xml:space="preserve">hewable form (gutka) or in smoke form, alcoholism, diet deficient in antioxidants, nutritional status, human-papilloma virus (HPV-16) and </w:t>
      </w:r>
      <w:r w:rsidRPr="00CD7932">
        <w:rPr>
          <w:rFonts w:ascii="Times New Roman" w:hAnsi="Times New Roman" w:cs="Times New Roman"/>
          <w:sz w:val="24"/>
          <w:szCs w:val="24"/>
        </w:rPr>
        <w:t xml:space="preserve">genetic factors (P53 mutations, single nucleotide polymorphism A/G870 in the </w:t>
      </w:r>
      <w:r w:rsidRPr="00C8299E">
        <w:rPr>
          <w:rStyle w:val="Emphasis"/>
          <w:rFonts w:ascii="Times New Roman" w:hAnsi="Times New Roman" w:cs="Times New Roman"/>
          <w:i w:val="0"/>
          <w:sz w:val="24"/>
          <w:szCs w:val="24"/>
        </w:rPr>
        <w:t>CCND1</w:t>
      </w:r>
      <w:r w:rsidRPr="00C8299E">
        <w:rPr>
          <w:rFonts w:ascii="Times New Roman" w:hAnsi="Times New Roman" w:cs="Times New Roman"/>
          <w:i/>
          <w:sz w:val="24"/>
          <w:szCs w:val="24"/>
        </w:rPr>
        <w:t xml:space="preserve"> </w:t>
      </w:r>
      <w:r w:rsidRPr="00C8299E">
        <w:rPr>
          <w:rFonts w:ascii="Times New Roman" w:hAnsi="Times New Roman" w:cs="Times New Roman"/>
          <w:sz w:val="24"/>
          <w:szCs w:val="24"/>
        </w:rPr>
        <w:t>gene)</w:t>
      </w:r>
      <w:r>
        <w:rPr>
          <w:rFonts w:ascii="Times New Roman" w:hAnsi="Times New Roman" w:cs="Times New Roman"/>
          <w:sz w:val="24"/>
          <w:szCs w:val="24"/>
        </w:rPr>
        <w:t xml:space="preserve"> [4, 5</w:t>
      </w:r>
      <w:r w:rsidR="00F67050">
        <w:rPr>
          <w:rFonts w:ascii="Times New Roman" w:hAnsi="Times New Roman" w:cs="Times New Roman"/>
          <w:sz w:val="24"/>
          <w:szCs w:val="24"/>
        </w:rPr>
        <w:t>, 6</w:t>
      </w:r>
      <w:r>
        <w:rPr>
          <w:rFonts w:ascii="Times New Roman" w:hAnsi="Times New Roman" w:cs="Times New Roman"/>
          <w:sz w:val="24"/>
          <w:szCs w:val="24"/>
        </w:rPr>
        <w:t>]</w:t>
      </w:r>
      <w:r w:rsidRPr="00B73DD8">
        <w:rPr>
          <w:rFonts w:ascii="Times New Roman" w:hAnsi="Times New Roman" w:cs="Times New Roman"/>
          <w:sz w:val="24"/>
          <w:szCs w:val="24"/>
        </w:rPr>
        <w:t xml:space="preserve">. </w:t>
      </w:r>
      <w:r>
        <w:rPr>
          <w:rFonts w:ascii="Times New Roman" w:hAnsi="Times New Roman" w:cs="Times New Roman"/>
          <w:sz w:val="24"/>
          <w:szCs w:val="24"/>
        </w:rPr>
        <w:t xml:space="preserve"> Blood groups and Rh factor are </w:t>
      </w:r>
      <w:r w:rsidRPr="00B73DD8">
        <w:rPr>
          <w:rFonts w:ascii="Times New Roman" w:hAnsi="Times New Roman" w:cs="Times New Roman"/>
          <w:sz w:val="24"/>
          <w:szCs w:val="24"/>
        </w:rPr>
        <w:t>less recognized risk factor</w:t>
      </w:r>
      <w:r>
        <w:rPr>
          <w:rFonts w:ascii="Times New Roman" w:hAnsi="Times New Roman" w:cs="Times New Roman"/>
          <w:sz w:val="24"/>
          <w:szCs w:val="24"/>
        </w:rPr>
        <w:t>s for oral cancer.</w:t>
      </w:r>
    </w:p>
    <w:p w:rsidR="00D93F98" w:rsidRDefault="00335A7D" w:rsidP="00D93F9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first inquiry into the distribution of blood groups in patients with malignancy was </w:t>
      </w:r>
      <w:r w:rsidR="004116DA">
        <w:rPr>
          <w:rFonts w:ascii="Times New Roman" w:hAnsi="Times New Roman" w:cs="Times New Roman"/>
          <w:sz w:val="24"/>
          <w:szCs w:val="24"/>
        </w:rPr>
        <w:t xml:space="preserve">made </w:t>
      </w:r>
      <w:r>
        <w:rPr>
          <w:rFonts w:ascii="Times New Roman" w:hAnsi="Times New Roman" w:cs="Times New Roman"/>
          <w:sz w:val="24"/>
          <w:szCs w:val="24"/>
        </w:rPr>
        <w:t>by W.Alexander in 1921</w:t>
      </w:r>
      <w:r w:rsidR="00F67050">
        <w:rPr>
          <w:rFonts w:ascii="Times New Roman" w:hAnsi="Times New Roman" w:cs="Times New Roman"/>
          <w:sz w:val="24"/>
          <w:szCs w:val="24"/>
        </w:rPr>
        <w:t xml:space="preserve"> [7]</w:t>
      </w:r>
      <w:r>
        <w:rPr>
          <w:rFonts w:ascii="Times New Roman" w:hAnsi="Times New Roman" w:cs="Times New Roman"/>
          <w:sz w:val="24"/>
          <w:szCs w:val="24"/>
        </w:rPr>
        <w:t xml:space="preserve">. </w:t>
      </w:r>
      <w:r w:rsidR="0076691C">
        <w:rPr>
          <w:rFonts w:ascii="Times New Roman" w:hAnsi="Times New Roman" w:cs="Times New Roman"/>
          <w:sz w:val="24"/>
          <w:szCs w:val="24"/>
        </w:rPr>
        <w:t xml:space="preserve">In his study he determined the blood groups of </w:t>
      </w:r>
      <w:r>
        <w:rPr>
          <w:rFonts w:ascii="Times New Roman" w:hAnsi="Times New Roman" w:cs="Times New Roman"/>
          <w:sz w:val="24"/>
          <w:szCs w:val="24"/>
        </w:rPr>
        <w:t>50 patients who had malignant disease (</w:t>
      </w:r>
      <w:r w:rsidR="00590075">
        <w:rPr>
          <w:rFonts w:ascii="Times New Roman" w:hAnsi="Times New Roman" w:cs="Times New Roman"/>
          <w:sz w:val="24"/>
          <w:szCs w:val="24"/>
        </w:rPr>
        <w:t>carcinoma, sarcoma, rodent ulcer, leukemia</w:t>
      </w:r>
      <w:r>
        <w:rPr>
          <w:rFonts w:ascii="Times New Roman" w:hAnsi="Times New Roman" w:cs="Times New Roman"/>
          <w:sz w:val="24"/>
          <w:szCs w:val="24"/>
        </w:rPr>
        <w:t xml:space="preserve">) and </w:t>
      </w:r>
      <w:r w:rsidR="000141DE">
        <w:rPr>
          <w:rFonts w:ascii="Times New Roman" w:hAnsi="Times New Roman" w:cs="Times New Roman"/>
          <w:sz w:val="24"/>
          <w:szCs w:val="24"/>
        </w:rPr>
        <w:t xml:space="preserve">the incidence </w:t>
      </w:r>
      <w:r w:rsidR="0076691C">
        <w:rPr>
          <w:rFonts w:ascii="Times New Roman" w:hAnsi="Times New Roman" w:cs="Times New Roman"/>
          <w:sz w:val="24"/>
          <w:szCs w:val="24"/>
        </w:rPr>
        <w:t xml:space="preserve">was compared </w:t>
      </w:r>
      <w:r w:rsidR="000141DE">
        <w:rPr>
          <w:rFonts w:ascii="Times New Roman" w:hAnsi="Times New Roman" w:cs="Times New Roman"/>
          <w:sz w:val="24"/>
          <w:szCs w:val="24"/>
        </w:rPr>
        <w:t xml:space="preserve">with </w:t>
      </w:r>
      <w:r w:rsidR="00590075">
        <w:rPr>
          <w:rFonts w:ascii="Times New Roman" w:hAnsi="Times New Roman" w:cs="Times New Roman"/>
          <w:sz w:val="24"/>
          <w:szCs w:val="24"/>
        </w:rPr>
        <w:t>1</w:t>
      </w:r>
      <w:r w:rsidR="00220F71">
        <w:rPr>
          <w:rFonts w:ascii="Times New Roman" w:hAnsi="Times New Roman" w:cs="Times New Roman"/>
          <w:sz w:val="24"/>
          <w:szCs w:val="24"/>
        </w:rPr>
        <w:t>25</w:t>
      </w:r>
      <w:r w:rsidR="00590075">
        <w:rPr>
          <w:rFonts w:ascii="Times New Roman" w:hAnsi="Times New Roman" w:cs="Times New Roman"/>
          <w:sz w:val="24"/>
          <w:szCs w:val="24"/>
        </w:rPr>
        <w:t xml:space="preserve"> patients with other maladies and </w:t>
      </w:r>
      <w:r>
        <w:rPr>
          <w:rFonts w:ascii="Times New Roman" w:hAnsi="Times New Roman" w:cs="Times New Roman"/>
          <w:sz w:val="24"/>
          <w:szCs w:val="24"/>
        </w:rPr>
        <w:t>50</w:t>
      </w:r>
      <w:r w:rsidR="00590075">
        <w:rPr>
          <w:rFonts w:ascii="Times New Roman" w:hAnsi="Times New Roman" w:cs="Times New Roman"/>
          <w:sz w:val="24"/>
          <w:szCs w:val="24"/>
        </w:rPr>
        <w:t xml:space="preserve"> normal</w:t>
      </w:r>
      <w:r>
        <w:rPr>
          <w:rFonts w:ascii="Times New Roman" w:hAnsi="Times New Roman" w:cs="Times New Roman"/>
          <w:sz w:val="24"/>
          <w:szCs w:val="24"/>
        </w:rPr>
        <w:t xml:space="preserve"> controls.  After </w:t>
      </w:r>
      <w:r w:rsidR="00590075">
        <w:rPr>
          <w:rFonts w:ascii="Times New Roman" w:hAnsi="Times New Roman" w:cs="Times New Roman"/>
          <w:sz w:val="24"/>
          <w:szCs w:val="24"/>
        </w:rPr>
        <w:t>3</w:t>
      </w:r>
      <w:r>
        <w:rPr>
          <w:rFonts w:ascii="Times New Roman" w:hAnsi="Times New Roman" w:cs="Times New Roman"/>
          <w:sz w:val="24"/>
          <w:szCs w:val="24"/>
        </w:rPr>
        <w:t>3</w:t>
      </w:r>
      <w:r w:rsidR="00590075">
        <w:rPr>
          <w:rFonts w:ascii="Times New Roman" w:hAnsi="Times New Roman" w:cs="Times New Roman"/>
          <w:sz w:val="24"/>
          <w:szCs w:val="24"/>
        </w:rPr>
        <w:t xml:space="preserve"> years</w:t>
      </w:r>
      <w:r>
        <w:rPr>
          <w:rFonts w:ascii="Times New Roman" w:hAnsi="Times New Roman" w:cs="Times New Roman"/>
          <w:sz w:val="24"/>
          <w:szCs w:val="24"/>
        </w:rPr>
        <w:t xml:space="preserve">, </w:t>
      </w:r>
      <w:r w:rsidR="00D93F98">
        <w:rPr>
          <w:rFonts w:ascii="Times New Roman" w:hAnsi="Times New Roman" w:cs="Times New Roman"/>
          <w:sz w:val="24"/>
          <w:szCs w:val="24"/>
        </w:rPr>
        <w:t xml:space="preserve">Aird et al </w:t>
      </w:r>
      <w:r w:rsidR="00F96863">
        <w:rPr>
          <w:rStyle w:val="highlight"/>
          <w:rFonts w:ascii="Times New Roman" w:hAnsi="Times New Roman" w:cs="Times New Roman"/>
          <w:sz w:val="24"/>
          <w:szCs w:val="24"/>
        </w:rPr>
        <w:t xml:space="preserve">reported a similar </w:t>
      </w:r>
      <w:r w:rsidR="00D93F98">
        <w:rPr>
          <w:rStyle w:val="highlight"/>
          <w:rFonts w:ascii="Times New Roman" w:hAnsi="Times New Roman" w:cs="Times New Roman"/>
          <w:sz w:val="24"/>
          <w:szCs w:val="24"/>
        </w:rPr>
        <w:t xml:space="preserve">association between blood groups and cancer. They </w:t>
      </w:r>
      <w:r w:rsidR="00D93F98">
        <w:rPr>
          <w:rFonts w:ascii="Times New Roman" w:hAnsi="Times New Roman" w:cs="Times New Roman"/>
          <w:sz w:val="24"/>
          <w:szCs w:val="24"/>
        </w:rPr>
        <w:t>observed that b</w:t>
      </w:r>
      <w:r w:rsidR="00D93F98" w:rsidRPr="004B14C6">
        <w:rPr>
          <w:rFonts w:ascii="Times New Roman" w:hAnsi="Times New Roman" w:cs="Times New Roman"/>
          <w:sz w:val="24"/>
          <w:szCs w:val="24"/>
        </w:rPr>
        <w:t xml:space="preserve">lood group ‘A’ was associated with an increased risk of stomach cancer </w:t>
      </w:r>
      <w:r w:rsidR="00D93F98">
        <w:rPr>
          <w:rFonts w:ascii="Times New Roman" w:hAnsi="Times New Roman" w:cs="Times New Roman"/>
          <w:sz w:val="24"/>
          <w:szCs w:val="24"/>
        </w:rPr>
        <w:t xml:space="preserve">[8]. Since then, </w:t>
      </w:r>
      <w:r w:rsidR="00D93F98" w:rsidRPr="00B4387D">
        <w:rPr>
          <w:rFonts w:ascii="Times New Roman" w:hAnsi="Times New Roman" w:cs="Times New Roman"/>
          <w:sz w:val="24"/>
          <w:szCs w:val="24"/>
        </w:rPr>
        <w:t xml:space="preserve">blood groups were proposed as risk factors for skin cancer, pancreatic cancer, </w:t>
      </w:r>
      <w:r w:rsidR="00D93F98">
        <w:rPr>
          <w:rStyle w:val="highlight"/>
          <w:rFonts w:ascii="Times New Roman" w:hAnsi="Times New Roman" w:cs="Times New Roman"/>
          <w:sz w:val="24"/>
          <w:szCs w:val="24"/>
        </w:rPr>
        <w:t xml:space="preserve">gastric cancer, ovarian cancer, lung cancer, acute lymphoblastic leukemia, cardiovascular disease, venous thromboembolism, pre-eclampsia and several others, but, only a few studies have examined the link </w:t>
      </w:r>
      <w:r w:rsidR="00D93F98" w:rsidRPr="00545D51">
        <w:rPr>
          <w:rStyle w:val="highlight"/>
          <w:rFonts w:ascii="Times New Roman" w:hAnsi="Times New Roman" w:cs="Times New Roman"/>
          <w:sz w:val="24"/>
          <w:szCs w:val="24"/>
        </w:rPr>
        <w:t>between blood groups and oral cancer</w:t>
      </w:r>
      <w:r w:rsidR="00D93F98">
        <w:rPr>
          <w:rStyle w:val="highlight"/>
          <w:rFonts w:ascii="Times New Roman" w:hAnsi="Times New Roman" w:cs="Times New Roman"/>
          <w:sz w:val="24"/>
          <w:szCs w:val="24"/>
        </w:rPr>
        <w:t xml:space="preserve"> [9, 10, 11, 12, 13].</w:t>
      </w:r>
    </w:p>
    <w:p w:rsidR="00D93F98" w:rsidRPr="00B73DD8" w:rsidRDefault="00D93F98" w:rsidP="00D93F9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Oral cancer progression is associated with altered glycosylation of several cell surface proteins and lipids [14]. </w:t>
      </w:r>
      <w:r w:rsidRPr="00B73DD8">
        <w:rPr>
          <w:rFonts w:ascii="Times New Roman" w:hAnsi="Times New Roman" w:cs="Times New Roman"/>
          <w:sz w:val="24"/>
          <w:szCs w:val="24"/>
        </w:rPr>
        <w:t xml:space="preserve">Blood group antigens (A and B) are carbohydrate </w:t>
      </w:r>
      <w:r>
        <w:rPr>
          <w:rFonts w:ascii="Times New Roman" w:hAnsi="Times New Roman" w:cs="Times New Roman"/>
          <w:sz w:val="24"/>
          <w:szCs w:val="24"/>
        </w:rPr>
        <w:t>structures</w:t>
      </w:r>
      <w:r w:rsidRPr="00B73DD8">
        <w:rPr>
          <w:rFonts w:ascii="Times New Roman" w:hAnsi="Times New Roman" w:cs="Times New Roman"/>
          <w:sz w:val="24"/>
          <w:szCs w:val="24"/>
        </w:rPr>
        <w:t xml:space="preserve"> that are formed by </w:t>
      </w:r>
      <w:r w:rsidRPr="00B73DD8">
        <w:rPr>
          <w:rFonts w:ascii="Times New Roman" w:hAnsi="Times New Roman" w:cs="Times New Roman"/>
          <w:sz w:val="24"/>
          <w:szCs w:val="24"/>
        </w:rPr>
        <w:lastRenderedPageBreak/>
        <w:t>the addition of monosaccharides to the carbohydrate side chains of glycolipids and glycoproteins</w:t>
      </w:r>
      <w:r>
        <w:rPr>
          <w:rFonts w:ascii="Times New Roman" w:hAnsi="Times New Roman" w:cs="Times New Roman"/>
          <w:sz w:val="24"/>
          <w:szCs w:val="24"/>
        </w:rPr>
        <w:t xml:space="preserve"> [15]. </w:t>
      </w:r>
      <w:r w:rsidRPr="00B73DD8">
        <w:rPr>
          <w:rFonts w:ascii="Times New Roman" w:hAnsi="Times New Roman" w:cs="Times New Roman"/>
          <w:sz w:val="24"/>
          <w:szCs w:val="24"/>
        </w:rPr>
        <w:t>They are present on the cell surface of red blood</w:t>
      </w:r>
      <w:r>
        <w:rPr>
          <w:rFonts w:ascii="Times New Roman" w:hAnsi="Times New Roman" w:cs="Times New Roman"/>
          <w:sz w:val="24"/>
          <w:szCs w:val="24"/>
        </w:rPr>
        <w:t xml:space="preserve"> cells, sensory neurons, platelets, endothelial cells, oral epithelial cells (</w:t>
      </w:r>
      <w:r w:rsidRPr="00B73DD8">
        <w:rPr>
          <w:rFonts w:ascii="Times New Roman" w:hAnsi="Times New Roman" w:cs="Times New Roman"/>
          <w:sz w:val="24"/>
          <w:szCs w:val="24"/>
        </w:rPr>
        <w:t>chiefly expressed by the non-keratinized epithelium</w:t>
      </w:r>
      <w:r>
        <w:rPr>
          <w:rFonts w:ascii="Times New Roman" w:hAnsi="Times New Roman" w:cs="Times New Roman"/>
          <w:sz w:val="24"/>
          <w:szCs w:val="24"/>
        </w:rPr>
        <w:t>) and other cells [16, 17]</w:t>
      </w:r>
      <w:r w:rsidRPr="00B73DD8">
        <w:rPr>
          <w:rFonts w:ascii="Times New Roman" w:hAnsi="Times New Roman" w:cs="Times New Roman"/>
          <w:sz w:val="24"/>
          <w:szCs w:val="24"/>
        </w:rPr>
        <w:t>. The ‘H antigen’ serves as a p</w:t>
      </w:r>
      <w:r>
        <w:rPr>
          <w:rFonts w:ascii="Times New Roman" w:hAnsi="Times New Roman" w:cs="Times New Roman"/>
          <w:sz w:val="24"/>
          <w:szCs w:val="24"/>
        </w:rPr>
        <w:t>recursor for both A and B antigens [18]. The alleles</w:t>
      </w:r>
      <w:r w:rsidRPr="00B73DD8">
        <w:rPr>
          <w:rFonts w:ascii="Times New Roman" w:hAnsi="Times New Roman" w:cs="Times New Roman"/>
          <w:sz w:val="24"/>
          <w:szCs w:val="24"/>
        </w:rPr>
        <w:t xml:space="preserve"> </w:t>
      </w:r>
      <w:r>
        <w:rPr>
          <w:rFonts w:ascii="Times New Roman" w:hAnsi="Times New Roman" w:cs="Times New Roman"/>
          <w:sz w:val="24"/>
          <w:szCs w:val="24"/>
        </w:rPr>
        <w:t xml:space="preserve">at the ABO locus </w:t>
      </w:r>
      <w:r w:rsidRPr="003C2805">
        <w:rPr>
          <w:rFonts w:ascii="Times New Roman" w:hAnsi="Times New Roman" w:cs="Times New Roman"/>
          <w:sz w:val="24"/>
          <w:szCs w:val="24"/>
        </w:rPr>
        <w:t>(9q34)</w:t>
      </w:r>
      <w:r>
        <w:rPr>
          <w:rFonts w:ascii="Times New Roman" w:hAnsi="Times New Roman" w:cs="Times New Roman"/>
          <w:sz w:val="24"/>
          <w:szCs w:val="24"/>
        </w:rPr>
        <w:t xml:space="preserve">  encodes enzymes (</w:t>
      </w:r>
      <w:r w:rsidRPr="00B73DD8">
        <w:rPr>
          <w:rFonts w:ascii="Times New Roman" w:hAnsi="Times New Roman" w:cs="Times New Roman"/>
          <w:sz w:val="24"/>
          <w:szCs w:val="24"/>
        </w:rPr>
        <w:t>alpha -N-Acety</w:t>
      </w:r>
      <w:r>
        <w:rPr>
          <w:rFonts w:ascii="Times New Roman" w:hAnsi="Times New Roman" w:cs="Times New Roman"/>
          <w:sz w:val="24"/>
          <w:szCs w:val="24"/>
        </w:rPr>
        <w:t xml:space="preserve">l –D-Galactosaminyl transferase ; </w:t>
      </w:r>
      <w:r w:rsidRPr="00B73DD8">
        <w:rPr>
          <w:rFonts w:ascii="Times New Roman" w:hAnsi="Times New Roman" w:cs="Times New Roman"/>
          <w:sz w:val="24"/>
          <w:szCs w:val="24"/>
        </w:rPr>
        <w:t>alpha-D-Galactosyl transferase</w:t>
      </w:r>
      <w:r>
        <w:rPr>
          <w:rFonts w:ascii="Times New Roman" w:hAnsi="Times New Roman" w:cs="Times New Roman"/>
          <w:sz w:val="24"/>
          <w:szCs w:val="24"/>
        </w:rPr>
        <w:t xml:space="preserve">) </w:t>
      </w:r>
      <w:r w:rsidRPr="00B73DD8">
        <w:rPr>
          <w:rFonts w:ascii="Times New Roman" w:hAnsi="Times New Roman" w:cs="Times New Roman"/>
          <w:sz w:val="24"/>
          <w:szCs w:val="24"/>
        </w:rPr>
        <w:t>which catalyzes the addition of N-Acetyl –D-Galactosamine or D-Galactose  to H antigen to form th</w:t>
      </w:r>
      <w:r>
        <w:rPr>
          <w:rFonts w:ascii="Times New Roman" w:hAnsi="Times New Roman" w:cs="Times New Roman"/>
          <w:sz w:val="24"/>
          <w:szCs w:val="24"/>
        </w:rPr>
        <w:t>e A and B antigens respectively [ 19, 20 ]</w:t>
      </w:r>
      <w:r w:rsidRPr="00664F27">
        <w:rPr>
          <w:rFonts w:ascii="Times New Roman" w:hAnsi="Times New Roman" w:cs="Times New Roman"/>
        </w:rPr>
        <w:t xml:space="preserve"> </w:t>
      </w:r>
      <w:r w:rsidRPr="00664F27">
        <w:rPr>
          <w:rFonts w:ascii="Times New Roman" w:hAnsi="Times New Roman" w:cs="Times New Roman"/>
          <w:sz w:val="24"/>
          <w:szCs w:val="24"/>
        </w:rPr>
        <w:t>(Figure 1).</w:t>
      </w:r>
      <w:r>
        <w:rPr>
          <w:rFonts w:ascii="Times New Roman" w:hAnsi="Times New Roman" w:cs="Times New Roman"/>
          <w:sz w:val="24"/>
          <w:szCs w:val="24"/>
        </w:rPr>
        <w:t xml:space="preserve"> </w:t>
      </w:r>
      <w:r w:rsidRPr="00B73DD8">
        <w:rPr>
          <w:rFonts w:ascii="Times New Roman" w:hAnsi="Times New Roman" w:cs="Times New Roman"/>
          <w:sz w:val="24"/>
          <w:szCs w:val="24"/>
        </w:rPr>
        <w:t xml:space="preserve">Based on the presence of these blood group antigens, individuals </w:t>
      </w:r>
      <w:r>
        <w:rPr>
          <w:rFonts w:ascii="Times New Roman" w:hAnsi="Times New Roman" w:cs="Times New Roman"/>
          <w:sz w:val="24"/>
          <w:szCs w:val="24"/>
        </w:rPr>
        <w:t xml:space="preserve">are </w:t>
      </w:r>
      <w:r w:rsidRPr="00B73DD8">
        <w:rPr>
          <w:rFonts w:ascii="Times New Roman" w:hAnsi="Times New Roman" w:cs="Times New Roman"/>
          <w:sz w:val="24"/>
          <w:szCs w:val="24"/>
        </w:rPr>
        <w:t>classified into four groups</w:t>
      </w:r>
      <w:r>
        <w:rPr>
          <w:rFonts w:ascii="Times New Roman" w:hAnsi="Times New Roman" w:cs="Times New Roman"/>
          <w:sz w:val="24"/>
          <w:szCs w:val="24"/>
        </w:rPr>
        <w:t xml:space="preserve"> </w:t>
      </w:r>
      <w:r w:rsidRPr="00B73DD8">
        <w:rPr>
          <w:rFonts w:ascii="Times New Roman" w:hAnsi="Times New Roman" w:cs="Times New Roman"/>
          <w:sz w:val="24"/>
          <w:szCs w:val="24"/>
        </w:rPr>
        <w:t>- A, B, AB or O.</w:t>
      </w:r>
      <w:r>
        <w:rPr>
          <w:rFonts w:ascii="Times New Roman" w:hAnsi="Times New Roman" w:cs="Times New Roman"/>
          <w:sz w:val="24"/>
          <w:szCs w:val="24"/>
        </w:rPr>
        <w:t xml:space="preserve"> </w:t>
      </w:r>
    </w:p>
    <w:p w:rsidR="00D93F98" w:rsidRPr="00810531" w:rsidRDefault="00D93F98" w:rsidP="00D93F98">
      <w:pPr>
        <w:rPr>
          <w:rFonts w:ascii="Times New Roman" w:hAnsi="Times New Roman" w:cs="Times New Roman"/>
          <w:b/>
          <w:sz w:val="28"/>
          <w:szCs w:val="28"/>
        </w:rPr>
      </w:pPr>
    </w:p>
    <w:p w:rsidR="00D93F98" w:rsidRPr="002C4364" w:rsidRDefault="00D93F98" w:rsidP="00D93F98">
      <w:pPr>
        <w:spacing w:line="480" w:lineRule="auto"/>
        <w:jc w:val="both"/>
        <w:rPr>
          <w:rFonts w:ascii="Times New Roman" w:hAnsi="Times New Roman" w:cs="Times New Roman"/>
          <w:b/>
          <w:sz w:val="28"/>
          <w:szCs w:val="28"/>
        </w:rPr>
      </w:pPr>
      <w:r w:rsidRPr="00810531">
        <w:rPr>
          <w:rFonts w:ascii="Times New Roman" w:hAnsi="Times New Roman" w:cs="Times New Roman"/>
          <w:b/>
          <w:sz w:val="28"/>
          <w:szCs w:val="28"/>
        </w:rPr>
        <w:t>Methods:</w:t>
      </w:r>
      <w:r>
        <w:rPr>
          <w:rFonts w:ascii="Times New Roman" w:hAnsi="Times New Roman" w:cs="Times New Roman"/>
          <w:b/>
          <w:sz w:val="28"/>
          <w:szCs w:val="28"/>
        </w:rPr>
        <w:t xml:space="preserve"> </w:t>
      </w:r>
      <w:r w:rsidRPr="00B73DD8">
        <w:rPr>
          <w:rFonts w:ascii="Times New Roman" w:hAnsi="Times New Roman" w:cs="Times New Roman"/>
          <w:sz w:val="24"/>
          <w:szCs w:val="24"/>
        </w:rPr>
        <w:t xml:space="preserve">This study was Conducted in the Department of Oral medicine and Radiology, MNR </w:t>
      </w:r>
      <w:r>
        <w:rPr>
          <w:rFonts w:ascii="Times New Roman" w:hAnsi="Times New Roman" w:cs="Times New Roman"/>
          <w:sz w:val="24"/>
          <w:szCs w:val="24"/>
        </w:rPr>
        <w:t xml:space="preserve"> </w:t>
      </w:r>
      <w:r w:rsidRPr="00B73DD8">
        <w:rPr>
          <w:rFonts w:ascii="Times New Roman" w:hAnsi="Times New Roman" w:cs="Times New Roman"/>
          <w:sz w:val="24"/>
          <w:szCs w:val="24"/>
        </w:rPr>
        <w:t>Dental College, Telangana state, over a period of 2 years (</w:t>
      </w:r>
      <w:r>
        <w:rPr>
          <w:rFonts w:ascii="Times New Roman" w:hAnsi="Times New Roman" w:cs="Times New Roman"/>
          <w:sz w:val="24"/>
          <w:szCs w:val="24"/>
        </w:rPr>
        <w:t xml:space="preserve">from 2012 June to </w:t>
      </w:r>
      <w:r w:rsidRPr="00B73DD8">
        <w:rPr>
          <w:rFonts w:ascii="Times New Roman" w:hAnsi="Times New Roman" w:cs="Times New Roman"/>
          <w:sz w:val="24"/>
          <w:szCs w:val="24"/>
        </w:rPr>
        <w:t>2014 august)</w:t>
      </w:r>
      <w:r w:rsidR="008B04BC" w:rsidRPr="008B04BC">
        <w:rPr>
          <w:rFonts w:ascii="Times New Roman" w:hAnsi="Times New Roman" w:cs="Times New Roman"/>
          <w:color w:val="000000"/>
          <w:sz w:val="24"/>
          <w:szCs w:val="24"/>
        </w:rPr>
        <w:t xml:space="preserve"> </w:t>
      </w:r>
      <w:r w:rsidR="008B04BC" w:rsidRPr="00106618">
        <w:rPr>
          <w:rFonts w:ascii="Times New Roman" w:hAnsi="Times New Roman" w:cs="Times New Roman"/>
          <w:color w:val="000000"/>
          <w:sz w:val="24"/>
          <w:szCs w:val="24"/>
        </w:rPr>
        <w:t>after obtaining clearance from the institutional ethical committee</w:t>
      </w:r>
      <w:r>
        <w:rPr>
          <w:rFonts w:ascii="Times New Roman" w:hAnsi="Times New Roman" w:cs="Times New Roman"/>
          <w:sz w:val="24"/>
          <w:szCs w:val="24"/>
        </w:rPr>
        <w:t xml:space="preserve">. </w:t>
      </w:r>
      <w:r w:rsidRPr="00B73DD8">
        <w:rPr>
          <w:rFonts w:ascii="Times New Roman" w:hAnsi="Times New Roman" w:cs="Times New Roman"/>
          <w:sz w:val="24"/>
          <w:szCs w:val="24"/>
        </w:rPr>
        <w:t xml:space="preserve">A total of 160 patients comprising 98 males and 62 females who were histopathologically diagnosed with oral </w:t>
      </w:r>
      <w:r w:rsidR="00DF04EF">
        <w:rPr>
          <w:rFonts w:ascii="Times New Roman" w:hAnsi="Times New Roman" w:cs="Times New Roman"/>
          <w:sz w:val="24"/>
          <w:szCs w:val="24"/>
        </w:rPr>
        <w:t>squamous cell carcinoma</w:t>
      </w:r>
      <w:r w:rsidRPr="00B73DD8">
        <w:rPr>
          <w:rFonts w:ascii="Times New Roman" w:hAnsi="Times New Roman" w:cs="Times New Roman"/>
          <w:sz w:val="24"/>
          <w:szCs w:val="24"/>
        </w:rPr>
        <w:t xml:space="preserve"> were included in the study. The control group consisted of 200 people (100 males and 100 fem</w:t>
      </w:r>
      <w:r w:rsidR="00CD448F">
        <w:rPr>
          <w:rFonts w:ascii="Times New Roman" w:hAnsi="Times New Roman" w:cs="Times New Roman"/>
          <w:sz w:val="24"/>
          <w:szCs w:val="24"/>
        </w:rPr>
        <w:t>ales) who had</w:t>
      </w:r>
      <w:r w:rsidRPr="00B73DD8">
        <w:rPr>
          <w:rFonts w:ascii="Times New Roman" w:hAnsi="Times New Roman" w:cs="Times New Roman"/>
          <w:sz w:val="24"/>
          <w:szCs w:val="24"/>
        </w:rPr>
        <w:t xml:space="preserve"> </w:t>
      </w:r>
      <w:r w:rsidR="003D69A1">
        <w:rPr>
          <w:rFonts w:ascii="Times New Roman" w:hAnsi="Times New Roman" w:cs="Times New Roman"/>
          <w:sz w:val="24"/>
          <w:szCs w:val="24"/>
        </w:rPr>
        <w:t xml:space="preserve">donated blood at the </w:t>
      </w:r>
      <w:r w:rsidR="003D69A1" w:rsidRPr="00106618">
        <w:rPr>
          <w:rFonts w:ascii="Times New Roman" w:hAnsi="Times New Roman" w:cs="Times New Roman"/>
          <w:sz w:val="24"/>
          <w:szCs w:val="24"/>
        </w:rPr>
        <w:t xml:space="preserve">medical </w:t>
      </w:r>
      <w:r w:rsidR="00A80DCE">
        <w:rPr>
          <w:rFonts w:ascii="Times New Roman" w:hAnsi="Times New Roman" w:cs="Times New Roman"/>
          <w:sz w:val="24"/>
          <w:szCs w:val="24"/>
        </w:rPr>
        <w:t>hospital</w:t>
      </w:r>
      <w:r w:rsidR="003D69A1" w:rsidRPr="00106618">
        <w:rPr>
          <w:rFonts w:ascii="Times New Roman" w:hAnsi="Times New Roman" w:cs="Times New Roman"/>
          <w:sz w:val="24"/>
          <w:szCs w:val="24"/>
        </w:rPr>
        <w:t xml:space="preserve"> of our institution, during the same time</w:t>
      </w:r>
      <w:r w:rsidRPr="00B73DD8">
        <w:rPr>
          <w:rFonts w:ascii="Times New Roman" w:hAnsi="Times New Roman" w:cs="Times New Roman"/>
          <w:sz w:val="24"/>
          <w:szCs w:val="24"/>
        </w:rPr>
        <w:t xml:space="preserve">. For cancer patients, data regarding habits, cancer characteristics (location, </w:t>
      </w:r>
      <w:r w:rsidR="00002DC2">
        <w:rPr>
          <w:rFonts w:ascii="Times New Roman" w:hAnsi="Times New Roman" w:cs="Times New Roman"/>
          <w:sz w:val="24"/>
          <w:szCs w:val="24"/>
        </w:rPr>
        <w:t>duration</w:t>
      </w:r>
      <w:r w:rsidRPr="00B73DD8">
        <w:rPr>
          <w:rFonts w:ascii="Times New Roman" w:hAnsi="Times New Roman" w:cs="Times New Roman"/>
          <w:sz w:val="24"/>
          <w:szCs w:val="24"/>
        </w:rPr>
        <w:t>)</w:t>
      </w:r>
      <w:r w:rsidR="00002DC2">
        <w:rPr>
          <w:rFonts w:ascii="Times New Roman" w:hAnsi="Times New Roman" w:cs="Times New Roman"/>
          <w:sz w:val="24"/>
          <w:szCs w:val="24"/>
        </w:rPr>
        <w:t xml:space="preserve"> and </w:t>
      </w:r>
      <w:r w:rsidRPr="00B73DD8">
        <w:rPr>
          <w:rFonts w:ascii="Times New Roman" w:hAnsi="Times New Roman" w:cs="Times New Roman"/>
          <w:sz w:val="24"/>
          <w:szCs w:val="24"/>
        </w:rPr>
        <w:t xml:space="preserve"> blood groups were obtained from the </w:t>
      </w:r>
      <w:r>
        <w:rPr>
          <w:rFonts w:ascii="Times New Roman" w:hAnsi="Times New Roman" w:cs="Times New Roman"/>
          <w:sz w:val="24"/>
          <w:szCs w:val="24"/>
        </w:rPr>
        <w:t xml:space="preserve">case sheets. </w:t>
      </w:r>
      <w:r w:rsidRPr="00B73DD8">
        <w:rPr>
          <w:rFonts w:ascii="Times New Roman" w:hAnsi="Times New Roman" w:cs="Times New Roman"/>
          <w:sz w:val="24"/>
          <w:szCs w:val="24"/>
        </w:rPr>
        <w:t xml:space="preserve">For statistical analysis, chi-square test and odds ratio were used to assess the association between ABO blood groups and oral cancer. The </w:t>
      </w:r>
      <w:r w:rsidRPr="00B73DD8">
        <w:rPr>
          <w:rFonts w:ascii="Times New Roman" w:eastAsia="ZapfElliptical711BT-Roman" w:hAnsi="Times New Roman" w:cs="Times New Roman"/>
          <w:sz w:val="24"/>
          <w:szCs w:val="24"/>
        </w:rPr>
        <w:t>significance level was fixed at ≤0.05.</w:t>
      </w:r>
    </w:p>
    <w:p w:rsidR="00D93F98" w:rsidRPr="00810531" w:rsidRDefault="00D93F98" w:rsidP="00D93F98">
      <w:pPr>
        <w:spacing w:line="480" w:lineRule="auto"/>
        <w:rPr>
          <w:rFonts w:ascii="Times New Roman" w:hAnsi="Times New Roman" w:cs="Times New Roman"/>
          <w:b/>
          <w:sz w:val="28"/>
          <w:szCs w:val="28"/>
        </w:rPr>
      </w:pPr>
    </w:p>
    <w:p w:rsidR="00D93F98" w:rsidRPr="002C4364" w:rsidRDefault="00D93F98" w:rsidP="00D93F98">
      <w:pPr>
        <w:spacing w:line="480" w:lineRule="auto"/>
        <w:jc w:val="both"/>
        <w:rPr>
          <w:rFonts w:ascii="Times New Roman" w:hAnsi="Times New Roman" w:cs="Times New Roman"/>
          <w:b/>
          <w:sz w:val="28"/>
          <w:szCs w:val="28"/>
        </w:rPr>
      </w:pPr>
      <w:r w:rsidRPr="00810531">
        <w:rPr>
          <w:rFonts w:ascii="Times New Roman" w:hAnsi="Times New Roman" w:cs="Times New Roman"/>
          <w:b/>
          <w:sz w:val="28"/>
          <w:szCs w:val="28"/>
        </w:rPr>
        <w:lastRenderedPageBreak/>
        <w:t>Results</w:t>
      </w:r>
      <w:r>
        <w:rPr>
          <w:rFonts w:ascii="Times New Roman" w:hAnsi="Times New Roman" w:cs="Times New Roman"/>
          <w:b/>
          <w:sz w:val="28"/>
          <w:szCs w:val="28"/>
        </w:rPr>
        <w:t xml:space="preserve">: </w:t>
      </w:r>
      <w:r w:rsidRPr="00B73DD8">
        <w:rPr>
          <w:rFonts w:ascii="Times New Roman" w:hAnsi="Times New Roman" w:cs="Times New Roman"/>
          <w:sz w:val="24"/>
          <w:szCs w:val="24"/>
        </w:rPr>
        <w:t>In this study a higher incidence (S</w:t>
      </w:r>
      <w:r>
        <w:rPr>
          <w:rFonts w:ascii="Times New Roman" w:hAnsi="Times New Roman" w:cs="Times New Roman"/>
          <w:sz w:val="24"/>
          <w:szCs w:val="24"/>
        </w:rPr>
        <w:t>tatistically significant; p&lt;0.0</w:t>
      </w:r>
      <w:r w:rsidRPr="00B73DD8">
        <w:rPr>
          <w:rFonts w:ascii="Times New Roman" w:hAnsi="Times New Roman" w:cs="Times New Roman"/>
          <w:sz w:val="24"/>
          <w:szCs w:val="24"/>
        </w:rPr>
        <w:t>1) was noted with regard to the incidence o</w:t>
      </w:r>
      <w:r>
        <w:rPr>
          <w:rFonts w:ascii="Times New Roman" w:hAnsi="Times New Roman" w:cs="Times New Roman"/>
          <w:sz w:val="24"/>
          <w:szCs w:val="24"/>
        </w:rPr>
        <w:t>f oral cancer among males. The m</w:t>
      </w:r>
      <w:r w:rsidRPr="00B73DD8">
        <w:rPr>
          <w:rFonts w:ascii="Times New Roman" w:hAnsi="Times New Roman" w:cs="Times New Roman"/>
          <w:sz w:val="24"/>
          <w:szCs w:val="24"/>
        </w:rPr>
        <w:t xml:space="preserve">ale to female ratio was </w:t>
      </w:r>
      <w:r>
        <w:rPr>
          <w:rFonts w:ascii="Times New Roman" w:hAnsi="Times New Roman" w:cs="Times New Roman"/>
          <w:sz w:val="24"/>
          <w:szCs w:val="24"/>
        </w:rPr>
        <w:t xml:space="preserve">approximately </w:t>
      </w:r>
      <w:r w:rsidRPr="00B73DD8">
        <w:rPr>
          <w:rFonts w:ascii="Times New Roman" w:hAnsi="Times New Roman" w:cs="Times New Roman"/>
          <w:sz w:val="24"/>
          <w:szCs w:val="24"/>
        </w:rPr>
        <w:t xml:space="preserve">3:2. </w:t>
      </w:r>
      <w:r>
        <w:rPr>
          <w:rFonts w:ascii="Times New Roman" w:hAnsi="Times New Roman" w:cs="Times New Roman"/>
          <w:sz w:val="24"/>
          <w:szCs w:val="24"/>
        </w:rPr>
        <w:t>‘</w:t>
      </w:r>
      <w:r w:rsidRPr="00B73DD8">
        <w:rPr>
          <w:rFonts w:ascii="Times New Roman" w:hAnsi="Times New Roman" w:cs="Times New Roman"/>
          <w:sz w:val="24"/>
          <w:szCs w:val="24"/>
        </w:rPr>
        <w:t>Table 1</w:t>
      </w:r>
      <w:r>
        <w:rPr>
          <w:rFonts w:ascii="Times New Roman" w:hAnsi="Times New Roman" w:cs="Times New Roman"/>
          <w:sz w:val="24"/>
          <w:szCs w:val="24"/>
        </w:rPr>
        <w:t>’</w:t>
      </w:r>
      <w:r w:rsidRPr="00B73DD8">
        <w:rPr>
          <w:rFonts w:ascii="Times New Roman" w:hAnsi="Times New Roman" w:cs="Times New Roman"/>
          <w:sz w:val="24"/>
          <w:szCs w:val="24"/>
        </w:rPr>
        <w:t xml:space="preserve"> shows the incidence of ‘ABO’ blood groups among the males and females of 160 oral cancer patients. There were 98 males and 62 females in this study. Out of 98 males, 34(37%) had blood group ‘A’, 24 (26%) had ‘B’, 33(36%) had ‘O’ and 1(1%) had ‘AB’. Out of 62 females, 17(25%) had blood group A, 24(35%) had ‘B’, 24(35%) had ‘O’ and 3(5%) had ‘AB’. The frequency of blood groups among male cancer cases was A&gt;O&gt;B&gt;AB and among females cases it was O&gt;B&gt;A&gt;AB.</w:t>
      </w:r>
    </w:p>
    <w:p w:rsidR="00D93F98" w:rsidRPr="00B73DD8" w:rsidRDefault="00D93F98" w:rsidP="00D93F98">
      <w:pPr>
        <w:spacing w:line="480" w:lineRule="auto"/>
        <w:jc w:val="both"/>
        <w:rPr>
          <w:rFonts w:ascii="Times New Roman" w:hAnsi="Times New Roman" w:cs="Times New Roman"/>
          <w:sz w:val="24"/>
          <w:szCs w:val="24"/>
        </w:rPr>
      </w:pPr>
      <w:r>
        <w:rPr>
          <w:rFonts w:ascii="Times New Roman" w:hAnsi="Times New Roman" w:cs="Times New Roman"/>
          <w:sz w:val="24"/>
          <w:szCs w:val="24"/>
        </w:rPr>
        <w:t>‘</w:t>
      </w:r>
      <w:r w:rsidRPr="00B73DD8">
        <w:rPr>
          <w:rFonts w:ascii="Times New Roman" w:hAnsi="Times New Roman" w:cs="Times New Roman"/>
          <w:sz w:val="24"/>
          <w:szCs w:val="24"/>
        </w:rPr>
        <w:t>Table 2</w:t>
      </w:r>
      <w:r>
        <w:rPr>
          <w:rFonts w:ascii="Times New Roman" w:hAnsi="Times New Roman" w:cs="Times New Roman"/>
          <w:sz w:val="24"/>
          <w:szCs w:val="24"/>
        </w:rPr>
        <w:t xml:space="preserve"> </w:t>
      </w:r>
      <w:r w:rsidRPr="00B73DD8">
        <w:rPr>
          <w:rFonts w:ascii="Times New Roman" w:hAnsi="Times New Roman" w:cs="Times New Roman"/>
          <w:sz w:val="24"/>
          <w:szCs w:val="24"/>
        </w:rPr>
        <w:t>and Graph 1</w:t>
      </w:r>
      <w:r>
        <w:rPr>
          <w:rFonts w:ascii="Times New Roman" w:hAnsi="Times New Roman" w:cs="Times New Roman"/>
          <w:sz w:val="24"/>
          <w:szCs w:val="24"/>
        </w:rPr>
        <w:t>’</w:t>
      </w:r>
      <w:r w:rsidRPr="00B73DD8">
        <w:rPr>
          <w:rFonts w:ascii="Times New Roman" w:hAnsi="Times New Roman" w:cs="Times New Roman"/>
          <w:sz w:val="24"/>
          <w:szCs w:val="24"/>
        </w:rPr>
        <w:t xml:space="preserve"> </w:t>
      </w:r>
      <w:r>
        <w:rPr>
          <w:rFonts w:ascii="Times New Roman" w:hAnsi="Times New Roman" w:cs="Times New Roman"/>
          <w:sz w:val="24"/>
          <w:szCs w:val="24"/>
        </w:rPr>
        <w:t>show</w:t>
      </w:r>
      <w:r w:rsidRPr="00B73DD8">
        <w:rPr>
          <w:rFonts w:ascii="Times New Roman" w:hAnsi="Times New Roman" w:cs="Times New Roman"/>
          <w:sz w:val="24"/>
          <w:szCs w:val="24"/>
        </w:rPr>
        <w:t xml:space="preserve"> the distribution of different blood groups among the cancer and control group.  In this study there were 160 cancer cases and 200 controls.  Among the 200controls, 44 (22%) had blood group A, 50(25%) had B, 100(50%) had O and 6(3%) had AB (Graph 2).  The frequency of blood groups amo</w:t>
      </w:r>
      <w:r>
        <w:rPr>
          <w:rFonts w:ascii="Times New Roman" w:hAnsi="Times New Roman" w:cs="Times New Roman"/>
          <w:sz w:val="24"/>
          <w:szCs w:val="24"/>
        </w:rPr>
        <w:t xml:space="preserve">ng control group </w:t>
      </w:r>
      <w:r w:rsidRPr="00B73DD8">
        <w:rPr>
          <w:rFonts w:ascii="Times New Roman" w:hAnsi="Times New Roman" w:cs="Times New Roman"/>
          <w:sz w:val="24"/>
          <w:szCs w:val="24"/>
        </w:rPr>
        <w:t>was O&gt;B&gt;A&gt;AB. Among the 160 cancer cases, 51(32%) had blood group A, 48(30%) had B, 57 (36%) had O and 4(2%) had AB (Graph 3).  The frequency of blood groups among the cancer group w</w:t>
      </w:r>
      <w:r>
        <w:rPr>
          <w:rFonts w:ascii="Times New Roman" w:hAnsi="Times New Roman" w:cs="Times New Roman"/>
          <w:sz w:val="24"/>
          <w:szCs w:val="24"/>
        </w:rPr>
        <w:t>as O&gt; A&gt;B&gt;AB. The incidence of b</w:t>
      </w:r>
      <w:r w:rsidRPr="00B73DD8">
        <w:rPr>
          <w:rFonts w:ascii="Times New Roman" w:hAnsi="Times New Roman" w:cs="Times New Roman"/>
          <w:sz w:val="24"/>
          <w:szCs w:val="24"/>
        </w:rPr>
        <w:t>lood group A was statistically significant (P=0.04; P&lt;0.05) among the cancer group and the relative risk was 1.65(odds ratio=1.65) as compared to other blood groups. The incidence of blood group B was higher (odds ratio=1.25) among the oral cancer group as compared to controls, but it is not statistically significant (P= 0.3). The incidence of blood group AB is relatively less (odds ratio= 0.83) among oral cancer subjects as compared to healthy controls, but it is not statistically significant (P= 0.7). There was a marked</w:t>
      </w:r>
      <w:r>
        <w:rPr>
          <w:rFonts w:ascii="Times New Roman" w:hAnsi="Times New Roman" w:cs="Times New Roman"/>
          <w:sz w:val="24"/>
          <w:szCs w:val="24"/>
        </w:rPr>
        <w:t xml:space="preserve"> decrease in the incidence of b</w:t>
      </w:r>
      <w:r w:rsidRPr="00B73DD8">
        <w:rPr>
          <w:rFonts w:ascii="Times New Roman" w:hAnsi="Times New Roman" w:cs="Times New Roman"/>
          <w:sz w:val="24"/>
          <w:szCs w:val="24"/>
        </w:rPr>
        <w:t>lood group O among oral cancer patients as compared to healthy co</w:t>
      </w:r>
      <w:r>
        <w:rPr>
          <w:rFonts w:ascii="Times New Roman" w:hAnsi="Times New Roman" w:cs="Times New Roman"/>
          <w:sz w:val="24"/>
          <w:szCs w:val="24"/>
        </w:rPr>
        <w:t>ntrols. Individuals with blood g</w:t>
      </w:r>
      <w:r w:rsidRPr="00B73DD8">
        <w:rPr>
          <w:rFonts w:ascii="Times New Roman" w:hAnsi="Times New Roman" w:cs="Times New Roman"/>
          <w:sz w:val="24"/>
          <w:szCs w:val="24"/>
        </w:rPr>
        <w:t xml:space="preserve">roup ‘O’ were associated with lower odds (Odds ratio = 0.55) of </w:t>
      </w:r>
      <w:r w:rsidRPr="00B73DD8">
        <w:rPr>
          <w:rFonts w:ascii="Times New Roman" w:hAnsi="Times New Roman" w:cs="Times New Roman"/>
          <w:sz w:val="24"/>
          <w:szCs w:val="24"/>
        </w:rPr>
        <w:lastRenderedPageBreak/>
        <w:t>developing oral cancer (P&lt; 0.01; Highly Significant). A Majority of cases occurred on the buccal mucosa (65%) followed by tongue (23%), alve</w:t>
      </w:r>
      <w:r>
        <w:rPr>
          <w:rFonts w:ascii="Times New Roman" w:hAnsi="Times New Roman" w:cs="Times New Roman"/>
          <w:sz w:val="24"/>
          <w:szCs w:val="24"/>
        </w:rPr>
        <w:t>o</w:t>
      </w:r>
      <w:r w:rsidR="00DD6546">
        <w:rPr>
          <w:rFonts w:ascii="Times New Roman" w:hAnsi="Times New Roman" w:cs="Times New Roman"/>
          <w:sz w:val="24"/>
          <w:szCs w:val="24"/>
        </w:rPr>
        <w:t xml:space="preserve">lus (10%), floor of mouth (2%) </w:t>
      </w:r>
      <w:r>
        <w:rPr>
          <w:rFonts w:ascii="Times New Roman" w:hAnsi="Times New Roman" w:cs="Times New Roman"/>
          <w:sz w:val="24"/>
          <w:szCs w:val="24"/>
        </w:rPr>
        <w:t>(</w:t>
      </w:r>
      <w:r w:rsidR="00DD6546">
        <w:rPr>
          <w:rFonts w:ascii="Times New Roman" w:hAnsi="Times New Roman" w:cs="Times New Roman"/>
          <w:sz w:val="24"/>
          <w:szCs w:val="24"/>
        </w:rPr>
        <w:t xml:space="preserve"> </w:t>
      </w:r>
      <w:r>
        <w:rPr>
          <w:rFonts w:ascii="Times New Roman" w:hAnsi="Times New Roman" w:cs="Times New Roman"/>
          <w:sz w:val="24"/>
          <w:szCs w:val="24"/>
        </w:rPr>
        <w:t xml:space="preserve">Graph </w:t>
      </w:r>
      <w:r w:rsidRPr="00B73DD8">
        <w:rPr>
          <w:rFonts w:ascii="Times New Roman" w:hAnsi="Times New Roman" w:cs="Times New Roman"/>
          <w:sz w:val="24"/>
          <w:szCs w:val="24"/>
        </w:rPr>
        <w:t>4)</w:t>
      </w:r>
      <w:r w:rsidR="00DD6546">
        <w:rPr>
          <w:rFonts w:ascii="Times New Roman" w:hAnsi="Times New Roman" w:cs="Times New Roman"/>
          <w:sz w:val="24"/>
          <w:szCs w:val="24"/>
        </w:rPr>
        <w:t xml:space="preserve"> </w:t>
      </w:r>
      <w:r w:rsidRPr="00B73DD8">
        <w:rPr>
          <w:rFonts w:ascii="Times New Roman" w:hAnsi="Times New Roman" w:cs="Times New Roman"/>
          <w:sz w:val="24"/>
          <w:szCs w:val="24"/>
        </w:rPr>
        <w:t xml:space="preserve">.    </w:t>
      </w:r>
    </w:p>
    <w:p w:rsidR="00D93F98" w:rsidRDefault="00D93F98" w:rsidP="00D93F98">
      <w:pPr>
        <w:rPr>
          <w:rFonts w:ascii="Times New Roman" w:hAnsi="Times New Roman" w:cs="Times New Roman"/>
          <w:sz w:val="24"/>
          <w:szCs w:val="24"/>
        </w:rPr>
      </w:pPr>
    </w:p>
    <w:p w:rsidR="00D93F98" w:rsidRPr="00B73DD8" w:rsidRDefault="00D93F98" w:rsidP="00D93F98">
      <w:pPr>
        <w:rPr>
          <w:rFonts w:ascii="Times New Roman" w:hAnsi="Times New Roman" w:cs="Times New Roman"/>
          <w:sz w:val="24"/>
          <w:szCs w:val="24"/>
        </w:rPr>
      </w:pPr>
    </w:p>
    <w:p w:rsidR="00D93F98" w:rsidRDefault="00D93F98" w:rsidP="00D93F98">
      <w:pPr>
        <w:pStyle w:val="Default"/>
        <w:spacing w:line="480" w:lineRule="auto"/>
        <w:jc w:val="both"/>
        <w:rPr>
          <w:rFonts w:ascii="Times New Roman" w:hAnsi="Times New Roman" w:cs="Times New Roman"/>
        </w:rPr>
      </w:pPr>
      <w:r w:rsidRPr="00810531">
        <w:rPr>
          <w:rFonts w:ascii="Times New Roman" w:hAnsi="Times New Roman" w:cs="Times New Roman"/>
          <w:b/>
          <w:sz w:val="28"/>
          <w:szCs w:val="28"/>
        </w:rPr>
        <w:t>Discussion</w:t>
      </w:r>
      <w:r>
        <w:rPr>
          <w:rFonts w:ascii="Times New Roman" w:hAnsi="Times New Roman" w:cs="Times New Roman"/>
          <w:b/>
          <w:sz w:val="28"/>
          <w:szCs w:val="28"/>
        </w:rPr>
        <w:t xml:space="preserve">: </w:t>
      </w:r>
      <w:r>
        <w:rPr>
          <w:rFonts w:ascii="Times New Roman" w:hAnsi="Times New Roman" w:cs="Times New Roman"/>
        </w:rPr>
        <w:t>This study demonstrates</w:t>
      </w:r>
      <w:r w:rsidRPr="004B14C6">
        <w:rPr>
          <w:rFonts w:ascii="Times New Roman" w:hAnsi="Times New Roman" w:cs="Times New Roman"/>
        </w:rPr>
        <w:t xml:space="preserve"> the association between blood groups and oral cancer. </w:t>
      </w:r>
      <w:r w:rsidRPr="00B73DD8">
        <w:rPr>
          <w:rFonts w:ascii="Times New Roman" w:hAnsi="Times New Roman" w:cs="Times New Roman"/>
        </w:rPr>
        <w:t xml:space="preserve">Molecular genetic </w:t>
      </w:r>
      <w:r>
        <w:rPr>
          <w:rFonts w:ascii="Times New Roman" w:hAnsi="Times New Roman" w:cs="Times New Roman"/>
        </w:rPr>
        <w:t>s</w:t>
      </w:r>
      <w:r w:rsidRPr="00B73DD8">
        <w:rPr>
          <w:rFonts w:ascii="Times New Roman" w:hAnsi="Times New Roman" w:cs="Times New Roman"/>
        </w:rPr>
        <w:t xml:space="preserve">tudies suggested that </w:t>
      </w:r>
      <w:r>
        <w:rPr>
          <w:rFonts w:ascii="Times New Roman" w:hAnsi="Times New Roman" w:cs="Times New Roman"/>
        </w:rPr>
        <w:t xml:space="preserve">the </w:t>
      </w:r>
      <w:r w:rsidRPr="00B73DD8">
        <w:rPr>
          <w:rFonts w:ascii="Times New Roman" w:hAnsi="Times New Roman" w:cs="Times New Roman"/>
        </w:rPr>
        <w:t>tumor suppres</w:t>
      </w:r>
      <w:r w:rsidR="005C1B52">
        <w:rPr>
          <w:rFonts w:ascii="Times New Roman" w:hAnsi="Times New Roman" w:cs="Times New Roman"/>
        </w:rPr>
        <w:t>sor genes located on chromosome</w:t>
      </w:r>
      <w:r w:rsidRPr="005C1B52">
        <w:rPr>
          <w:rFonts w:ascii="Times New Roman" w:hAnsi="Times New Roman" w:cs="Times New Roman"/>
        </w:rPr>
        <w:t xml:space="preserve"> 9</w:t>
      </w:r>
      <w:r>
        <w:rPr>
          <w:rFonts w:ascii="Times New Roman" w:hAnsi="Times New Roman" w:cs="Times New Roman"/>
          <w:i/>
        </w:rPr>
        <w:t xml:space="preserve"> </w:t>
      </w:r>
      <w:r w:rsidRPr="0046251E">
        <w:rPr>
          <w:rFonts w:ascii="Times New Roman" w:hAnsi="Times New Roman" w:cs="Times New Roman"/>
        </w:rPr>
        <w:t>(9p21-23)</w:t>
      </w:r>
      <w:r w:rsidRPr="0046251E">
        <w:rPr>
          <w:rFonts w:ascii="Times New Roman" w:hAnsi="Times New Roman" w:cs="Times New Roman"/>
          <w:b/>
        </w:rPr>
        <w:t xml:space="preserve"> </w:t>
      </w:r>
      <w:r w:rsidRPr="0046251E">
        <w:rPr>
          <w:rFonts w:ascii="Times New Roman" w:hAnsi="Times New Roman" w:cs="Times New Roman"/>
        </w:rPr>
        <w:t>are</w:t>
      </w:r>
      <w:r>
        <w:rPr>
          <w:rFonts w:ascii="Times New Roman" w:hAnsi="Times New Roman" w:cs="Times New Roman"/>
        </w:rPr>
        <w:t xml:space="preserve"> </w:t>
      </w:r>
      <w:r w:rsidRPr="00B73DD8">
        <w:rPr>
          <w:rFonts w:ascii="Times New Roman" w:hAnsi="Times New Roman" w:cs="Times New Roman"/>
        </w:rPr>
        <w:t>involved in th</w:t>
      </w:r>
      <w:r>
        <w:rPr>
          <w:rFonts w:ascii="Times New Roman" w:hAnsi="Times New Roman" w:cs="Times New Roman"/>
        </w:rPr>
        <w:t xml:space="preserve">e pathogenesis of oral cancer (21, 22, 23). </w:t>
      </w:r>
      <w:r w:rsidRPr="00B73DD8">
        <w:rPr>
          <w:rFonts w:ascii="Times New Roman" w:hAnsi="Times New Roman" w:cs="Times New Roman"/>
        </w:rPr>
        <w:t xml:space="preserve"> </w:t>
      </w:r>
      <w:r>
        <w:rPr>
          <w:rFonts w:ascii="Times New Roman" w:hAnsi="Times New Roman" w:cs="Times New Roman"/>
        </w:rPr>
        <w:t>Studies on</w:t>
      </w:r>
      <w:r w:rsidRPr="00B73DD8">
        <w:rPr>
          <w:rFonts w:ascii="Times New Roman" w:hAnsi="Times New Roman" w:cs="Times New Roman"/>
        </w:rPr>
        <w:t xml:space="preserve"> the human ABO gene have indicated that the </w:t>
      </w:r>
      <w:r w:rsidRPr="004B14C6">
        <w:rPr>
          <w:rFonts w:ascii="Times New Roman" w:hAnsi="Times New Roman" w:cs="Times New Roman"/>
        </w:rPr>
        <w:t>events leading to a loss of transferase activity are related to loss of Heterozygosity (LOH) involving 9p34, which is the locus for the ABO gene and in other cases to a hypermethylation of the ABO gene promoter</w:t>
      </w:r>
      <w:r>
        <w:rPr>
          <w:rFonts w:ascii="Times New Roman" w:hAnsi="Times New Roman" w:cs="Times New Roman"/>
        </w:rPr>
        <w:t xml:space="preserve"> [24, 25, 26]</w:t>
      </w:r>
      <w:r w:rsidRPr="004B14C6">
        <w:rPr>
          <w:rFonts w:ascii="Times New Roman" w:hAnsi="Times New Roman" w:cs="Times New Roman"/>
        </w:rPr>
        <w:t xml:space="preserve">. </w:t>
      </w:r>
      <w:r w:rsidRPr="00D5234D">
        <w:rPr>
          <w:rFonts w:ascii="Times New Roman" w:hAnsi="Times New Roman" w:cs="Times New Roman"/>
        </w:rPr>
        <w:t>There may be linkage dis-equilibrium</w:t>
      </w:r>
      <w:r>
        <w:rPr>
          <w:rFonts w:ascii="Times New Roman" w:hAnsi="Times New Roman" w:cs="Times New Roman"/>
        </w:rPr>
        <w:t xml:space="preserve"> (LD)</w:t>
      </w:r>
      <w:r w:rsidRPr="00D5234D">
        <w:rPr>
          <w:rFonts w:ascii="Times New Roman" w:hAnsi="Times New Roman" w:cs="Times New Roman"/>
        </w:rPr>
        <w:t xml:space="preserve"> between the ABO gene and the </w:t>
      </w:r>
      <w:r w:rsidRPr="00877C79">
        <w:rPr>
          <w:rFonts w:ascii="Times New Roman" w:hAnsi="Times New Roman" w:cs="Times New Roman"/>
        </w:rPr>
        <w:t>tumor suppressor genes</w:t>
      </w:r>
      <w:r>
        <w:rPr>
          <w:rFonts w:ascii="Times New Roman" w:hAnsi="Times New Roman" w:cs="Times New Roman"/>
        </w:rPr>
        <w:t xml:space="preserve"> (Figure 1)</w:t>
      </w:r>
      <w:r w:rsidRPr="00877C79">
        <w:rPr>
          <w:rFonts w:ascii="Times New Roman" w:hAnsi="Times New Roman" w:cs="Times New Roman"/>
        </w:rPr>
        <w:t xml:space="preserve">. Linkage disequilibrium is the association of alleles at two or more loci that descended from single, ancestral chromosomes. </w:t>
      </w:r>
      <w:r>
        <w:rPr>
          <w:rFonts w:ascii="Times New Roman" w:hAnsi="Times New Roman" w:cs="Times New Roman"/>
        </w:rPr>
        <w:t xml:space="preserve">It denotes the correlation between the neighboring alleles. Previously, LD was thought to extend only a few kilobases (kb), but recent data suggest that LD may </w:t>
      </w:r>
      <w:r w:rsidRPr="00BD54E9">
        <w:rPr>
          <w:rFonts w:ascii="Times New Roman" w:hAnsi="Times New Roman" w:cs="Times New Roman"/>
        </w:rPr>
        <w:t xml:space="preserve">sometimes </w:t>
      </w:r>
      <w:r>
        <w:rPr>
          <w:rFonts w:ascii="Times New Roman" w:hAnsi="Times New Roman" w:cs="Times New Roman"/>
        </w:rPr>
        <w:t xml:space="preserve">extend much further, greater than </w:t>
      </w:r>
      <w:r w:rsidRPr="00BD54E9">
        <w:rPr>
          <w:rFonts w:ascii="Times New Roman" w:hAnsi="Times New Roman" w:cs="Times New Roman"/>
        </w:rPr>
        <w:t>100 kb</w:t>
      </w:r>
      <w:r>
        <w:rPr>
          <w:rFonts w:ascii="Times New Roman" w:hAnsi="Times New Roman" w:cs="Times New Roman"/>
        </w:rPr>
        <w:t xml:space="preserve"> [27].</w:t>
      </w:r>
      <w:r w:rsidRPr="00BD54E9">
        <w:rPr>
          <w:rFonts w:ascii="Times New Roman" w:hAnsi="Times New Roman" w:cs="Times New Roman"/>
        </w:rPr>
        <w:t xml:space="preserve"> </w:t>
      </w:r>
    </w:p>
    <w:p w:rsidR="00D93F98" w:rsidRDefault="00D93F98" w:rsidP="00D93F98">
      <w:pPr>
        <w:pStyle w:val="Default"/>
        <w:spacing w:line="480" w:lineRule="auto"/>
        <w:jc w:val="both"/>
        <w:rPr>
          <w:rFonts w:ascii="Times New Roman" w:hAnsi="Times New Roman" w:cs="Times New Roman"/>
        </w:rPr>
      </w:pPr>
    </w:p>
    <w:p w:rsidR="00D93F98" w:rsidRDefault="00D93F98" w:rsidP="00D93F98">
      <w:pPr>
        <w:pStyle w:val="Default"/>
        <w:spacing w:line="480" w:lineRule="auto"/>
        <w:jc w:val="both"/>
        <w:rPr>
          <w:rFonts w:ascii="Times New Roman" w:hAnsi="Times New Roman" w:cs="Times New Roman"/>
        </w:rPr>
      </w:pPr>
      <w:r>
        <w:rPr>
          <w:rFonts w:ascii="Times New Roman" w:hAnsi="Times New Roman" w:cs="Times New Roman"/>
        </w:rPr>
        <w:t xml:space="preserve">The A and B antigens are present on receptors (integrins, cadherins etc) that control key cellular process such as cell adhesion, proliferation and motility.  </w:t>
      </w:r>
      <w:r w:rsidRPr="00B73DD8">
        <w:rPr>
          <w:rFonts w:ascii="Times New Roman" w:hAnsi="Times New Roman" w:cs="Times New Roman"/>
        </w:rPr>
        <w:t xml:space="preserve">Loss of A/B antigens was evident in 80% of oral cancer cases and 50% </w:t>
      </w:r>
      <w:r>
        <w:rPr>
          <w:rFonts w:ascii="Times New Roman" w:hAnsi="Times New Roman" w:cs="Times New Roman"/>
        </w:rPr>
        <w:t xml:space="preserve">of </w:t>
      </w:r>
      <w:r w:rsidRPr="00B73DD8">
        <w:rPr>
          <w:rFonts w:ascii="Times New Roman" w:hAnsi="Times New Roman" w:cs="Times New Roman"/>
        </w:rPr>
        <w:t>leukoplakia</w:t>
      </w:r>
      <w:r>
        <w:rPr>
          <w:rFonts w:ascii="Times New Roman" w:hAnsi="Times New Roman" w:cs="Times New Roman"/>
        </w:rPr>
        <w:t xml:space="preserve"> cases</w:t>
      </w:r>
      <w:r w:rsidRPr="00B73DD8">
        <w:rPr>
          <w:rFonts w:ascii="Times New Roman" w:hAnsi="Times New Roman" w:cs="Times New Roman"/>
        </w:rPr>
        <w:t xml:space="preserve"> (loss of A/B antigens in dysplastic leukoplakia &gt;</w:t>
      </w:r>
      <w:r>
        <w:rPr>
          <w:rFonts w:ascii="Times New Roman" w:hAnsi="Times New Roman" w:cs="Times New Roman"/>
        </w:rPr>
        <w:t xml:space="preserve"> non-dysplastic leukoplakia) [28</w:t>
      </w:r>
      <w:r w:rsidRPr="00B73DD8">
        <w:rPr>
          <w:rFonts w:ascii="Times New Roman" w:hAnsi="Times New Roman" w:cs="Times New Roman"/>
        </w:rPr>
        <w:t>].</w:t>
      </w:r>
      <w:r>
        <w:rPr>
          <w:rFonts w:ascii="Times New Roman" w:hAnsi="Times New Roman" w:cs="Times New Roman"/>
        </w:rPr>
        <w:t xml:space="preserve">  </w:t>
      </w:r>
      <w:r w:rsidRPr="003D221C">
        <w:rPr>
          <w:rFonts w:ascii="Times New Roman" w:hAnsi="Times New Roman" w:cs="Times New Roman"/>
        </w:rPr>
        <w:t xml:space="preserve">Dabelsteen, Pindborg and Hokomori   concluded that in </w:t>
      </w:r>
      <w:r>
        <w:rPr>
          <w:rFonts w:ascii="Times New Roman" w:hAnsi="Times New Roman" w:cs="Times New Roman"/>
        </w:rPr>
        <w:t xml:space="preserve">carcinomas, blood group </w:t>
      </w:r>
      <w:r w:rsidRPr="003D221C">
        <w:rPr>
          <w:rFonts w:ascii="Times New Roman" w:hAnsi="Times New Roman" w:cs="Times New Roman"/>
        </w:rPr>
        <w:t>A antigen decreases in amount or completely disappears [</w:t>
      </w:r>
      <w:r>
        <w:rPr>
          <w:rFonts w:ascii="Times New Roman" w:hAnsi="Times New Roman" w:cs="Times New Roman"/>
        </w:rPr>
        <w:t>14, 19</w:t>
      </w:r>
      <w:r w:rsidRPr="003D221C">
        <w:rPr>
          <w:rFonts w:ascii="Times New Roman" w:hAnsi="Times New Roman" w:cs="Times New Roman"/>
        </w:rPr>
        <w:t>,</w:t>
      </w:r>
      <w:r>
        <w:rPr>
          <w:rFonts w:ascii="Times New Roman" w:hAnsi="Times New Roman" w:cs="Times New Roman"/>
        </w:rPr>
        <w:t xml:space="preserve"> 25]. </w:t>
      </w:r>
      <w:r w:rsidRPr="004B14C6">
        <w:rPr>
          <w:rFonts w:ascii="Times New Roman" w:hAnsi="Times New Roman" w:cs="Times New Roman"/>
        </w:rPr>
        <w:t>A</w:t>
      </w:r>
      <w:r>
        <w:rPr>
          <w:rFonts w:ascii="Times New Roman" w:hAnsi="Times New Roman" w:cs="Times New Roman"/>
        </w:rPr>
        <w:t xml:space="preserve"> </w:t>
      </w:r>
      <w:r w:rsidRPr="004B14C6">
        <w:rPr>
          <w:rFonts w:ascii="Times New Roman" w:hAnsi="Times New Roman" w:cs="Times New Roman"/>
        </w:rPr>
        <w:t>relative down</w:t>
      </w:r>
      <w:r>
        <w:rPr>
          <w:rFonts w:ascii="Times New Roman" w:hAnsi="Times New Roman" w:cs="Times New Roman"/>
        </w:rPr>
        <w:t>-</w:t>
      </w:r>
      <w:r w:rsidRPr="004B14C6">
        <w:rPr>
          <w:rFonts w:ascii="Times New Roman" w:hAnsi="Times New Roman" w:cs="Times New Roman"/>
        </w:rPr>
        <w:t>regulation of glycosyl</w:t>
      </w:r>
      <w:r>
        <w:rPr>
          <w:rFonts w:ascii="Times New Roman" w:hAnsi="Times New Roman" w:cs="Times New Roman"/>
        </w:rPr>
        <w:t>-</w:t>
      </w:r>
      <w:r w:rsidRPr="004B14C6">
        <w:rPr>
          <w:rFonts w:ascii="Times New Roman" w:hAnsi="Times New Roman" w:cs="Times New Roman"/>
        </w:rPr>
        <w:t>transferase that is involved</w:t>
      </w:r>
      <w:r>
        <w:rPr>
          <w:rFonts w:ascii="Times New Roman" w:hAnsi="Times New Roman" w:cs="Times New Roman"/>
        </w:rPr>
        <w:t xml:space="preserve"> in the biosynthesis of A and B antigens is a possible explanation for the altered antigen pattern</w:t>
      </w:r>
      <w:r w:rsidRPr="004B14C6">
        <w:rPr>
          <w:rFonts w:ascii="Times New Roman" w:hAnsi="Times New Roman" w:cs="Times New Roman"/>
        </w:rPr>
        <w:t>.</w:t>
      </w:r>
      <w:r>
        <w:rPr>
          <w:rFonts w:ascii="Times New Roman" w:hAnsi="Times New Roman" w:cs="Times New Roman"/>
        </w:rPr>
        <w:t xml:space="preserve"> [14]</w:t>
      </w:r>
    </w:p>
    <w:p w:rsidR="00D93F98" w:rsidRDefault="00D93F98" w:rsidP="00D93F98">
      <w:pPr>
        <w:spacing w:line="480" w:lineRule="auto"/>
        <w:jc w:val="both"/>
        <w:rPr>
          <w:rFonts w:ascii="Times New Roman" w:hAnsi="Times New Roman" w:cs="Times New Roman"/>
          <w:sz w:val="24"/>
          <w:szCs w:val="24"/>
        </w:rPr>
      </w:pPr>
    </w:p>
    <w:p w:rsidR="00D93F98" w:rsidRPr="003D221C" w:rsidRDefault="00D93F98" w:rsidP="00D93F98">
      <w:pPr>
        <w:spacing w:line="480" w:lineRule="auto"/>
        <w:jc w:val="both"/>
        <w:rPr>
          <w:rFonts w:ascii="Times New Roman" w:hAnsi="Times New Roman" w:cs="Times New Roman"/>
          <w:sz w:val="24"/>
          <w:szCs w:val="24"/>
        </w:rPr>
      </w:pPr>
      <w:r>
        <w:rPr>
          <w:rFonts w:ascii="Times New Roman" w:hAnsi="Times New Roman" w:cs="Times New Roman"/>
          <w:sz w:val="24"/>
          <w:szCs w:val="24"/>
        </w:rPr>
        <w:t>As discussed earlier, I</w:t>
      </w:r>
      <w:r w:rsidRPr="004B14C6">
        <w:rPr>
          <w:rFonts w:ascii="Times New Roman" w:hAnsi="Times New Roman" w:cs="Times New Roman"/>
          <w:sz w:val="24"/>
          <w:szCs w:val="24"/>
        </w:rPr>
        <w:t>n people belonging to A and B blood group</w:t>
      </w:r>
      <w:r>
        <w:rPr>
          <w:rFonts w:ascii="Times New Roman" w:hAnsi="Times New Roman" w:cs="Times New Roman"/>
          <w:sz w:val="24"/>
          <w:szCs w:val="24"/>
        </w:rPr>
        <w:t>s,</w:t>
      </w:r>
      <w:r w:rsidRPr="004B14C6">
        <w:rPr>
          <w:rFonts w:ascii="Times New Roman" w:hAnsi="Times New Roman" w:cs="Times New Roman"/>
          <w:sz w:val="24"/>
          <w:szCs w:val="24"/>
        </w:rPr>
        <w:t xml:space="preserve"> the precursor H is converted to A or B where as in </w:t>
      </w:r>
      <w:r>
        <w:rPr>
          <w:rFonts w:ascii="Times New Roman" w:hAnsi="Times New Roman" w:cs="Times New Roman"/>
          <w:sz w:val="24"/>
          <w:szCs w:val="24"/>
        </w:rPr>
        <w:t xml:space="preserve">individuals with </w:t>
      </w:r>
      <w:r w:rsidRPr="004B14C6">
        <w:rPr>
          <w:rFonts w:ascii="Times New Roman" w:hAnsi="Times New Roman" w:cs="Times New Roman"/>
          <w:sz w:val="24"/>
          <w:szCs w:val="24"/>
        </w:rPr>
        <w:t>blood group</w:t>
      </w:r>
      <w:r>
        <w:rPr>
          <w:rFonts w:ascii="Times New Roman" w:hAnsi="Times New Roman" w:cs="Times New Roman"/>
          <w:sz w:val="24"/>
          <w:szCs w:val="24"/>
        </w:rPr>
        <w:t xml:space="preserve"> O, it</w:t>
      </w:r>
      <w:r w:rsidRPr="004B14C6">
        <w:rPr>
          <w:rFonts w:ascii="Times New Roman" w:hAnsi="Times New Roman" w:cs="Times New Roman"/>
          <w:sz w:val="24"/>
          <w:szCs w:val="24"/>
        </w:rPr>
        <w:t xml:space="preserve"> remains in its original form</w:t>
      </w:r>
      <w:r>
        <w:rPr>
          <w:rFonts w:ascii="Times New Roman" w:hAnsi="Times New Roman" w:cs="Times New Roman"/>
          <w:sz w:val="24"/>
          <w:szCs w:val="24"/>
        </w:rPr>
        <w:t xml:space="preserve"> (Figure 1)</w:t>
      </w:r>
      <w:r w:rsidRPr="004B14C6">
        <w:rPr>
          <w:rFonts w:ascii="Times New Roman" w:hAnsi="Times New Roman" w:cs="Times New Roman"/>
          <w:sz w:val="24"/>
          <w:szCs w:val="24"/>
        </w:rPr>
        <w:t xml:space="preserve">. </w:t>
      </w:r>
      <w:r>
        <w:rPr>
          <w:rFonts w:ascii="Times New Roman" w:hAnsi="Times New Roman" w:cs="Times New Roman"/>
          <w:sz w:val="24"/>
          <w:szCs w:val="24"/>
        </w:rPr>
        <w:t>Individuals</w:t>
      </w:r>
      <w:r w:rsidRPr="004B14C6">
        <w:rPr>
          <w:rFonts w:ascii="Times New Roman" w:hAnsi="Times New Roman" w:cs="Times New Roman"/>
          <w:sz w:val="24"/>
          <w:szCs w:val="24"/>
        </w:rPr>
        <w:t xml:space="preserve"> with blood group </w:t>
      </w:r>
      <w:r>
        <w:rPr>
          <w:rFonts w:ascii="Times New Roman" w:hAnsi="Times New Roman" w:cs="Times New Roman"/>
          <w:sz w:val="24"/>
          <w:szCs w:val="24"/>
        </w:rPr>
        <w:t xml:space="preserve">O </w:t>
      </w:r>
      <w:r w:rsidRPr="004B14C6">
        <w:rPr>
          <w:rFonts w:ascii="Times New Roman" w:hAnsi="Times New Roman" w:cs="Times New Roman"/>
          <w:sz w:val="24"/>
          <w:szCs w:val="24"/>
        </w:rPr>
        <w:t xml:space="preserve">have the highest amount of H antigen, </w:t>
      </w:r>
      <w:r>
        <w:rPr>
          <w:rFonts w:ascii="Times New Roman" w:hAnsi="Times New Roman" w:cs="Times New Roman"/>
          <w:sz w:val="24"/>
          <w:szCs w:val="24"/>
        </w:rPr>
        <w:t xml:space="preserve">and it is </w:t>
      </w:r>
      <w:r w:rsidRPr="004B14C6">
        <w:rPr>
          <w:rFonts w:ascii="Times New Roman" w:hAnsi="Times New Roman" w:cs="Times New Roman"/>
          <w:sz w:val="24"/>
          <w:szCs w:val="24"/>
        </w:rPr>
        <w:t>believed to have a protective role against oral cancer.</w:t>
      </w:r>
      <w:r>
        <w:rPr>
          <w:rFonts w:ascii="Times New Roman" w:hAnsi="Times New Roman" w:cs="Times New Roman"/>
          <w:sz w:val="24"/>
          <w:szCs w:val="24"/>
        </w:rPr>
        <w:t xml:space="preserve"> I</w:t>
      </w:r>
      <w:r w:rsidRPr="003D221C">
        <w:rPr>
          <w:rFonts w:ascii="Times New Roman" w:hAnsi="Times New Roman" w:cs="Times New Roman"/>
          <w:sz w:val="24"/>
          <w:szCs w:val="24"/>
        </w:rPr>
        <w:t>n the present study</w:t>
      </w:r>
      <w:r>
        <w:rPr>
          <w:rFonts w:ascii="Times New Roman" w:hAnsi="Times New Roman" w:cs="Times New Roman"/>
          <w:sz w:val="24"/>
          <w:szCs w:val="24"/>
        </w:rPr>
        <w:t>,</w:t>
      </w:r>
      <w:r w:rsidRPr="003D221C">
        <w:rPr>
          <w:rFonts w:ascii="Times New Roman" w:hAnsi="Times New Roman" w:cs="Times New Roman"/>
          <w:sz w:val="24"/>
          <w:szCs w:val="24"/>
        </w:rPr>
        <w:t xml:space="preserve"> there was a lower incidence of oral cancer among </w:t>
      </w:r>
      <w:r>
        <w:rPr>
          <w:rFonts w:ascii="Times New Roman" w:hAnsi="Times New Roman" w:cs="Times New Roman"/>
          <w:sz w:val="24"/>
          <w:szCs w:val="24"/>
        </w:rPr>
        <w:t>individuals</w:t>
      </w:r>
      <w:r w:rsidRPr="003D221C">
        <w:rPr>
          <w:rFonts w:ascii="Times New Roman" w:hAnsi="Times New Roman" w:cs="Times New Roman"/>
          <w:sz w:val="24"/>
          <w:szCs w:val="24"/>
        </w:rPr>
        <w:t xml:space="preserve"> with blood group O,</w:t>
      </w:r>
      <w:r>
        <w:rPr>
          <w:rFonts w:ascii="Times New Roman" w:hAnsi="Times New Roman" w:cs="Times New Roman"/>
          <w:sz w:val="24"/>
          <w:szCs w:val="24"/>
        </w:rPr>
        <w:t xml:space="preserve"> which</w:t>
      </w:r>
      <w:r w:rsidRPr="003D221C">
        <w:rPr>
          <w:rFonts w:ascii="Times New Roman" w:hAnsi="Times New Roman" w:cs="Times New Roman"/>
          <w:sz w:val="24"/>
          <w:szCs w:val="24"/>
        </w:rPr>
        <w:t xml:space="preserve"> </w:t>
      </w:r>
      <w:r>
        <w:rPr>
          <w:rFonts w:ascii="Times New Roman" w:hAnsi="Times New Roman" w:cs="Times New Roman"/>
          <w:sz w:val="24"/>
          <w:szCs w:val="24"/>
        </w:rPr>
        <w:t>can</w:t>
      </w:r>
      <w:r w:rsidRPr="003D221C">
        <w:rPr>
          <w:rFonts w:ascii="Times New Roman" w:hAnsi="Times New Roman" w:cs="Times New Roman"/>
          <w:sz w:val="24"/>
          <w:szCs w:val="24"/>
        </w:rPr>
        <w:t xml:space="preserve"> be attributed to H antigen.  ‘Antigen H’ </w:t>
      </w:r>
      <w:r>
        <w:rPr>
          <w:rFonts w:ascii="Times New Roman" w:hAnsi="Times New Roman" w:cs="Times New Roman"/>
          <w:sz w:val="24"/>
          <w:szCs w:val="24"/>
        </w:rPr>
        <w:t xml:space="preserve">certainly </w:t>
      </w:r>
      <w:r w:rsidRPr="003D221C">
        <w:rPr>
          <w:rFonts w:ascii="Times New Roman" w:hAnsi="Times New Roman" w:cs="Times New Roman"/>
          <w:sz w:val="24"/>
          <w:szCs w:val="24"/>
        </w:rPr>
        <w:t>confers a protective role ag</w:t>
      </w:r>
      <w:r>
        <w:rPr>
          <w:rFonts w:ascii="Times New Roman" w:hAnsi="Times New Roman" w:cs="Times New Roman"/>
          <w:sz w:val="24"/>
          <w:szCs w:val="24"/>
        </w:rPr>
        <w:t xml:space="preserve">ainst oral cancer. This finding </w:t>
      </w:r>
      <w:r w:rsidRPr="003D221C">
        <w:rPr>
          <w:rFonts w:ascii="Times New Roman" w:hAnsi="Times New Roman" w:cs="Times New Roman"/>
          <w:sz w:val="24"/>
          <w:szCs w:val="24"/>
        </w:rPr>
        <w:t>is consistent with the studies of Jaleel B</w:t>
      </w:r>
      <w:r>
        <w:rPr>
          <w:rFonts w:ascii="Times New Roman" w:hAnsi="Times New Roman" w:cs="Times New Roman"/>
          <w:sz w:val="24"/>
          <w:szCs w:val="24"/>
        </w:rPr>
        <w:t xml:space="preserve"> et al</w:t>
      </w:r>
      <w:r w:rsidRPr="003D221C">
        <w:rPr>
          <w:rFonts w:ascii="Times New Roman" w:hAnsi="Times New Roman" w:cs="Times New Roman"/>
          <w:sz w:val="24"/>
          <w:szCs w:val="24"/>
        </w:rPr>
        <w:t xml:space="preserve"> [</w:t>
      </w:r>
      <w:r>
        <w:rPr>
          <w:rFonts w:ascii="Times New Roman" w:hAnsi="Times New Roman" w:cs="Times New Roman"/>
          <w:sz w:val="24"/>
          <w:szCs w:val="24"/>
        </w:rPr>
        <w:t>29</w:t>
      </w:r>
      <w:r w:rsidRPr="003D221C">
        <w:rPr>
          <w:rFonts w:ascii="Times New Roman" w:hAnsi="Times New Roman" w:cs="Times New Roman"/>
          <w:sz w:val="24"/>
          <w:szCs w:val="24"/>
        </w:rPr>
        <w:t>].</w:t>
      </w:r>
      <w:r>
        <w:rPr>
          <w:rFonts w:ascii="Times New Roman" w:hAnsi="Times New Roman" w:cs="Times New Roman"/>
          <w:sz w:val="24"/>
          <w:szCs w:val="24"/>
        </w:rPr>
        <w:t xml:space="preserve"> </w:t>
      </w:r>
    </w:p>
    <w:p w:rsidR="00D93F98" w:rsidRDefault="00D93F98" w:rsidP="00D93F9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Bombay blood group can serve as a model: </w:t>
      </w:r>
      <w:r>
        <w:rPr>
          <w:rFonts w:ascii="Times New Roman" w:hAnsi="Times New Roman" w:cs="Times New Roman"/>
          <w:sz w:val="24"/>
          <w:szCs w:val="24"/>
        </w:rPr>
        <w:t xml:space="preserve">A special situation arises, when there is a homozygous deficiency of ‘FUT 1 gene’ [30]. In such cases (Bombay phenotype) the ‘H precursor’ is completely absent and hence it cannot be modified into A and B antigens [31]. As a result, individuals with Bombay blood group with a history of tobacco usage may be highly susceptible for oral cancer. But as of now, no studies are available. The Bombay blood group can actually serve as a model to understand the relationship between ‘H antigen’ and oral cancer, and future studies should explore this area. However, great difficulty will be encountered by researchers owing to the very low incidence of Bombay blood group. The incidence in India is 1in 10000 and in Europe it is 1 in 1000000 [32]. </w:t>
      </w:r>
    </w:p>
    <w:p w:rsidR="00D93F98" w:rsidRDefault="00D93F98" w:rsidP="00D93F98">
      <w:pPr>
        <w:autoSpaceDE w:val="0"/>
        <w:autoSpaceDN w:val="0"/>
        <w:adjustRightInd w:val="0"/>
        <w:spacing w:after="0" w:line="480" w:lineRule="auto"/>
        <w:jc w:val="both"/>
        <w:rPr>
          <w:rFonts w:ascii="Times New Roman" w:hAnsi="Times New Roman" w:cs="Times New Roman"/>
          <w:sz w:val="24"/>
          <w:szCs w:val="24"/>
        </w:rPr>
      </w:pPr>
    </w:p>
    <w:p w:rsidR="00D93F98" w:rsidRDefault="00D93F98" w:rsidP="00D93F98">
      <w:pPr>
        <w:spacing w:line="480" w:lineRule="auto"/>
        <w:jc w:val="both"/>
        <w:rPr>
          <w:rFonts w:ascii="Times New Roman" w:hAnsi="Times New Roman" w:cs="Times New Roman"/>
          <w:sz w:val="24"/>
          <w:szCs w:val="24"/>
        </w:rPr>
      </w:pPr>
      <w:r w:rsidRPr="00595D54">
        <w:rPr>
          <w:rFonts w:ascii="Times New Roman" w:hAnsi="Times New Roman" w:cs="Times New Roman"/>
          <w:sz w:val="24"/>
          <w:szCs w:val="24"/>
        </w:rPr>
        <w:t>The present study concluded that patients with blood group A have an increased suseptibility to oral cancer. This finding is in agreement with the studies conducted by Raghava</w:t>
      </w:r>
      <w:r>
        <w:rPr>
          <w:rFonts w:ascii="Times New Roman" w:hAnsi="Times New Roman" w:cs="Times New Roman"/>
          <w:sz w:val="24"/>
          <w:szCs w:val="24"/>
        </w:rPr>
        <w:t>n et al, Tyagi et al, Mittal et al, Nayak and Baruah et al [33, 34, 35</w:t>
      </w:r>
      <w:r w:rsidRPr="00595D54">
        <w:rPr>
          <w:rFonts w:ascii="Times New Roman" w:hAnsi="Times New Roman" w:cs="Times New Roman"/>
          <w:sz w:val="24"/>
          <w:szCs w:val="24"/>
        </w:rPr>
        <w:t xml:space="preserve">, </w:t>
      </w:r>
      <w:r w:rsidR="0060530B">
        <w:rPr>
          <w:rFonts w:ascii="Times New Roman" w:hAnsi="Times New Roman" w:cs="Times New Roman"/>
          <w:sz w:val="24"/>
          <w:szCs w:val="24"/>
        </w:rPr>
        <w:t>36, 37</w:t>
      </w:r>
      <w:r w:rsidRPr="00595D54">
        <w:rPr>
          <w:rFonts w:ascii="Times New Roman" w:hAnsi="Times New Roman" w:cs="Times New Roman"/>
          <w:sz w:val="24"/>
          <w:szCs w:val="24"/>
        </w:rPr>
        <w:t xml:space="preserve">]. </w:t>
      </w:r>
      <w:r>
        <w:rPr>
          <w:rFonts w:ascii="Times New Roman" w:hAnsi="Times New Roman" w:cs="Times New Roman"/>
          <w:sz w:val="24"/>
          <w:szCs w:val="24"/>
        </w:rPr>
        <w:t xml:space="preserve">According to a recent study which compared the incidence of different blood groups among controls and patients with leukoplakia </w:t>
      </w:r>
      <w:r>
        <w:rPr>
          <w:rFonts w:ascii="Times New Roman" w:hAnsi="Times New Roman" w:cs="Times New Roman"/>
          <w:sz w:val="24"/>
          <w:szCs w:val="24"/>
        </w:rPr>
        <w:lastRenderedPageBreak/>
        <w:t xml:space="preserve">and oral submucous fibrosis, it was shown that 24 % of gutka chewers who had higher grades of dysplasia belonged to Blood group A [38]. </w:t>
      </w:r>
    </w:p>
    <w:p w:rsidR="00D93F98" w:rsidRPr="0092238B" w:rsidRDefault="00D93F98" w:rsidP="00D93F98">
      <w:pPr>
        <w:spacing w:line="480" w:lineRule="auto"/>
        <w:jc w:val="both"/>
        <w:rPr>
          <w:rFonts w:ascii="Times New Roman" w:hAnsi="Times New Roman" w:cs="Times New Roman"/>
          <w:sz w:val="24"/>
          <w:szCs w:val="24"/>
        </w:rPr>
      </w:pPr>
      <w:r>
        <w:rPr>
          <w:rFonts w:ascii="Times New Roman" w:hAnsi="Times New Roman" w:cs="Times New Roman"/>
          <w:sz w:val="24"/>
          <w:szCs w:val="24"/>
        </w:rPr>
        <w:t>In the present</w:t>
      </w:r>
      <w:r w:rsidRPr="00595D54">
        <w:rPr>
          <w:rFonts w:ascii="Times New Roman" w:hAnsi="Times New Roman" w:cs="Times New Roman"/>
          <w:sz w:val="24"/>
          <w:szCs w:val="24"/>
        </w:rPr>
        <w:t xml:space="preserve"> study</w:t>
      </w:r>
      <w:r w:rsidR="00AC4751">
        <w:rPr>
          <w:rFonts w:ascii="Times New Roman" w:hAnsi="Times New Roman" w:cs="Times New Roman"/>
          <w:sz w:val="24"/>
          <w:szCs w:val="24"/>
        </w:rPr>
        <w:t>,</w:t>
      </w:r>
      <w:r w:rsidRPr="00595D54">
        <w:rPr>
          <w:rFonts w:ascii="Times New Roman" w:hAnsi="Times New Roman" w:cs="Times New Roman"/>
          <w:sz w:val="24"/>
          <w:szCs w:val="24"/>
        </w:rPr>
        <w:t xml:space="preserve"> </w:t>
      </w:r>
      <w:r w:rsidR="00AC4751" w:rsidRPr="00595D54">
        <w:rPr>
          <w:rFonts w:ascii="Times New Roman" w:hAnsi="Times New Roman" w:cs="Times New Roman"/>
          <w:sz w:val="24"/>
          <w:szCs w:val="24"/>
        </w:rPr>
        <w:t xml:space="preserve">the male to female ratio </w:t>
      </w:r>
      <w:r w:rsidRPr="00595D54">
        <w:rPr>
          <w:rFonts w:ascii="Times New Roman" w:hAnsi="Times New Roman" w:cs="Times New Roman"/>
          <w:sz w:val="24"/>
          <w:szCs w:val="24"/>
        </w:rPr>
        <w:t>amon</w:t>
      </w:r>
      <w:r w:rsidR="00AC4751">
        <w:rPr>
          <w:rFonts w:ascii="Times New Roman" w:hAnsi="Times New Roman" w:cs="Times New Roman"/>
          <w:sz w:val="24"/>
          <w:szCs w:val="24"/>
        </w:rPr>
        <w:t xml:space="preserve">g the oral cancer cases </w:t>
      </w:r>
      <w:r w:rsidRPr="00595D54">
        <w:rPr>
          <w:rFonts w:ascii="Times New Roman" w:hAnsi="Times New Roman" w:cs="Times New Roman"/>
          <w:sz w:val="24"/>
          <w:szCs w:val="24"/>
        </w:rPr>
        <w:t xml:space="preserve">was 3:2. </w:t>
      </w:r>
      <w:r>
        <w:rPr>
          <w:rFonts w:ascii="Times New Roman" w:hAnsi="Times New Roman" w:cs="Times New Roman"/>
          <w:sz w:val="24"/>
          <w:szCs w:val="24"/>
        </w:rPr>
        <w:t>This increase in the number of cases among males is due to the</w:t>
      </w:r>
      <w:r w:rsidR="00982F82">
        <w:rPr>
          <w:rFonts w:ascii="Times New Roman" w:hAnsi="Times New Roman" w:cs="Times New Roman"/>
          <w:sz w:val="24"/>
          <w:szCs w:val="24"/>
        </w:rPr>
        <w:t>ir</w:t>
      </w:r>
      <w:r>
        <w:rPr>
          <w:rFonts w:ascii="Times New Roman" w:hAnsi="Times New Roman" w:cs="Times New Roman"/>
          <w:sz w:val="24"/>
          <w:szCs w:val="24"/>
        </w:rPr>
        <w:t xml:space="preserve"> heavier indulgence in tobacco related habits [2]. </w:t>
      </w:r>
      <w:r w:rsidRPr="00595D54">
        <w:rPr>
          <w:rFonts w:ascii="Times New Roman" w:hAnsi="Times New Roman" w:cs="Times New Roman"/>
          <w:sz w:val="24"/>
          <w:szCs w:val="24"/>
        </w:rPr>
        <w:t>Buccal mucosa was the most common site in the study population accounting to 65%.</w:t>
      </w:r>
      <w:r>
        <w:rPr>
          <w:rFonts w:ascii="Times New Roman" w:hAnsi="Times New Roman" w:cs="Times New Roman"/>
          <w:sz w:val="24"/>
          <w:szCs w:val="24"/>
        </w:rPr>
        <w:t xml:space="preserve"> </w:t>
      </w:r>
      <w:r w:rsidRPr="00595D54">
        <w:rPr>
          <w:rFonts w:ascii="Times New Roman" w:hAnsi="Times New Roman" w:cs="Times New Roman"/>
          <w:sz w:val="24"/>
          <w:szCs w:val="24"/>
        </w:rPr>
        <w:t>According to a review by Saman Warnakulasuriya, 40-50% of oral cancer cases in asia were observed on the buccal mucosa</w:t>
      </w:r>
      <w:r>
        <w:rPr>
          <w:rFonts w:ascii="Times New Roman" w:hAnsi="Times New Roman" w:cs="Times New Roman"/>
          <w:sz w:val="24"/>
          <w:szCs w:val="24"/>
        </w:rPr>
        <w:t xml:space="preserve"> [2]</w:t>
      </w:r>
      <w:r w:rsidRPr="00595D54">
        <w:rPr>
          <w:rFonts w:ascii="Times New Roman" w:hAnsi="Times New Roman" w:cs="Times New Roman"/>
          <w:sz w:val="24"/>
          <w:szCs w:val="24"/>
        </w:rPr>
        <w:t>. This is due to the wide use of tobacco products in chewable form</w:t>
      </w:r>
      <w:r>
        <w:rPr>
          <w:rFonts w:ascii="Times New Roman" w:hAnsi="Times New Roman" w:cs="Times New Roman"/>
          <w:sz w:val="24"/>
          <w:szCs w:val="24"/>
        </w:rPr>
        <w:t xml:space="preserve"> and </w:t>
      </w:r>
      <w:r w:rsidR="007543B5">
        <w:rPr>
          <w:rFonts w:ascii="Times New Roman" w:hAnsi="Times New Roman" w:cs="Times New Roman"/>
          <w:sz w:val="24"/>
          <w:szCs w:val="24"/>
        </w:rPr>
        <w:t xml:space="preserve">also due to the </w:t>
      </w:r>
      <w:r>
        <w:rPr>
          <w:rFonts w:ascii="Times New Roman" w:hAnsi="Times New Roman" w:cs="Times New Roman"/>
          <w:sz w:val="24"/>
          <w:szCs w:val="24"/>
        </w:rPr>
        <w:t>placement of quid</w:t>
      </w:r>
      <w:r w:rsidR="00D22A42">
        <w:rPr>
          <w:rFonts w:ascii="Times New Roman" w:hAnsi="Times New Roman" w:cs="Times New Roman"/>
          <w:sz w:val="24"/>
          <w:szCs w:val="24"/>
        </w:rPr>
        <w:t xml:space="preserve"> </w:t>
      </w:r>
      <w:r>
        <w:rPr>
          <w:rFonts w:ascii="Times New Roman" w:hAnsi="Times New Roman" w:cs="Times New Roman"/>
          <w:sz w:val="24"/>
          <w:szCs w:val="24"/>
        </w:rPr>
        <w:t>in the buccal vestibule</w:t>
      </w:r>
      <w:r w:rsidR="00EE4EE4">
        <w:rPr>
          <w:rFonts w:ascii="Times New Roman" w:hAnsi="Times New Roman" w:cs="Times New Roman"/>
          <w:sz w:val="24"/>
          <w:szCs w:val="24"/>
        </w:rPr>
        <w:t>. The</w:t>
      </w:r>
      <w:r w:rsidRPr="00595D54">
        <w:rPr>
          <w:rFonts w:ascii="Times New Roman" w:hAnsi="Times New Roman" w:cs="Times New Roman"/>
          <w:sz w:val="24"/>
          <w:szCs w:val="24"/>
        </w:rPr>
        <w:t xml:space="preserve"> next frequent site was tongue (23%) followed by</w:t>
      </w:r>
      <w:r w:rsidR="00990289">
        <w:rPr>
          <w:rFonts w:ascii="Times New Roman" w:hAnsi="Times New Roman" w:cs="Times New Roman"/>
          <w:sz w:val="24"/>
          <w:szCs w:val="24"/>
        </w:rPr>
        <w:t xml:space="preserve"> the</w:t>
      </w:r>
      <w:r w:rsidRPr="00595D54">
        <w:rPr>
          <w:rFonts w:ascii="Times New Roman" w:hAnsi="Times New Roman" w:cs="Times New Roman"/>
          <w:sz w:val="24"/>
          <w:szCs w:val="24"/>
        </w:rPr>
        <w:t xml:space="preserve"> alveolus (10%)</w:t>
      </w:r>
      <w:r>
        <w:rPr>
          <w:rFonts w:ascii="Times New Roman" w:hAnsi="Times New Roman" w:cs="Times New Roman"/>
          <w:sz w:val="24"/>
          <w:szCs w:val="24"/>
        </w:rPr>
        <w:t>.</w:t>
      </w:r>
      <w:r w:rsidRPr="00595D54">
        <w:rPr>
          <w:rFonts w:ascii="Times New Roman" w:hAnsi="Times New Roman" w:cs="Times New Roman"/>
          <w:sz w:val="24"/>
          <w:szCs w:val="24"/>
        </w:rPr>
        <w:t xml:space="preserve"> </w:t>
      </w:r>
    </w:p>
    <w:p w:rsidR="00D93F98" w:rsidRPr="00B73DD8" w:rsidRDefault="00D93F98" w:rsidP="00D93F98">
      <w:pPr>
        <w:rPr>
          <w:rFonts w:ascii="Times New Roman" w:hAnsi="Times New Roman" w:cs="Times New Roman"/>
          <w:sz w:val="24"/>
          <w:szCs w:val="24"/>
        </w:rPr>
      </w:pPr>
    </w:p>
    <w:p w:rsidR="00F675A0" w:rsidRDefault="00D93F98" w:rsidP="00AA74C3">
      <w:pPr>
        <w:spacing w:line="480" w:lineRule="auto"/>
        <w:jc w:val="both"/>
        <w:rPr>
          <w:rFonts w:ascii="Times New Roman" w:hAnsi="Times New Roman" w:cs="Times New Roman"/>
          <w:b/>
          <w:sz w:val="28"/>
          <w:szCs w:val="28"/>
        </w:rPr>
      </w:pPr>
      <w:r w:rsidRPr="00F81827">
        <w:rPr>
          <w:rFonts w:ascii="Times New Roman" w:hAnsi="Times New Roman" w:cs="Times New Roman"/>
          <w:b/>
          <w:sz w:val="28"/>
          <w:szCs w:val="28"/>
        </w:rPr>
        <w:t>Conclusion</w:t>
      </w:r>
      <w:r>
        <w:rPr>
          <w:rFonts w:ascii="Times New Roman" w:hAnsi="Times New Roman" w:cs="Times New Roman"/>
          <w:b/>
          <w:sz w:val="28"/>
          <w:szCs w:val="28"/>
        </w:rPr>
        <w:t xml:space="preserve">: </w:t>
      </w:r>
      <w:r w:rsidRPr="00B73DD8">
        <w:rPr>
          <w:rFonts w:ascii="Times New Roman" w:hAnsi="Times New Roman" w:cs="Times New Roman"/>
          <w:sz w:val="24"/>
          <w:szCs w:val="24"/>
        </w:rPr>
        <w:t xml:space="preserve">This study identified a significant association between </w:t>
      </w:r>
      <w:r>
        <w:rPr>
          <w:rFonts w:ascii="Times New Roman" w:hAnsi="Times New Roman" w:cs="Times New Roman"/>
          <w:sz w:val="24"/>
          <w:szCs w:val="24"/>
        </w:rPr>
        <w:t>ABO blood groups and oral cancer</w:t>
      </w:r>
      <w:r w:rsidR="007C565E">
        <w:rPr>
          <w:rFonts w:ascii="Times New Roman" w:hAnsi="Times New Roman" w:cs="Times New Roman"/>
          <w:sz w:val="24"/>
          <w:szCs w:val="24"/>
        </w:rPr>
        <w:t xml:space="preserve"> which </w:t>
      </w:r>
      <w:r>
        <w:rPr>
          <w:rFonts w:ascii="Times New Roman" w:hAnsi="Times New Roman" w:cs="Times New Roman"/>
          <w:sz w:val="24"/>
          <w:szCs w:val="24"/>
        </w:rPr>
        <w:t xml:space="preserve">indicates that they share a genetic link. In the present study, the incidence of oral cancer was </w:t>
      </w:r>
      <w:r w:rsidRPr="00B73DD8">
        <w:rPr>
          <w:rFonts w:ascii="Times New Roman" w:hAnsi="Times New Roman" w:cs="Times New Roman"/>
          <w:sz w:val="24"/>
          <w:szCs w:val="24"/>
        </w:rPr>
        <w:t xml:space="preserve">significantly higher among </w:t>
      </w:r>
      <w:r>
        <w:rPr>
          <w:rFonts w:ascii="Times New Roman" w:hAnsi="Times New Roman" w:cs="Times New Roman"/>
          <w:sz w:val="24"/>
          <w:szCs w:val="24"/>
        </w:rPr>
        <w:t>individuals</w:t>
      </w:r>
      <w:r w:rsidRPr="00B73DD8">
        <w:rPr>
          <w:rFonts w:ascii="Times New Roman" w:hAnsi="Times New Roman" w:cs="Times New Roman"/>
          <w:sz w:val="24"/>
          <w:szCs w:val="24"/>
        </w:rPr>
        <w:t xml:space="preserve"> with blood group ‘A’ and significantly lower among </w:t>
      </w:r>
      <w:r>
        <w:rPr>
          <w:rFonts w:ascii="Times New Roman" w:hAnsi="Times New Roman" w:cs="Times New Roman"/>
          <w:sz w:val="24"/>
          <w:szCs w:val="24"/>
        </w:rPr>
        <w:t>individuals</w:t>
      </w:r>
      <w:r w:rsidRPr="00B73DD8">
        <w:rPr>
          <w:rFonts w:ascii="Times New Roman" w:hAnsi="Times New Roman" w:cs="Times New Roman"/>
          <w:sz w:val="24"/>
          <w:szCs w:val="24"/>
        </w:rPr>
        <w:t xml:space="preserve"> with blood group ‘O’.  Antigen ‘H’ seems to have a protective effect against the development of oral cancer. ‘Blood grouping test’ can be used as a </w:t>
      </w:r>
      <w:r>
        <w:rPr>
          <w:rFonts w:ascii="Times New Roman" w:hAnsi="Times New Roman" w:cs="Times New Roman"/>
          <w:sz w:val="24"/>
          <w:szCs w:val="24"/>
        </w:rPr>
        <w:t xml:space="preserve">screening </w:t>
      </w:r>
      <w:r w:rsidRPr="00B73DD8">
        <w:rPr>
          <w:rFonts w:ascii="Times New Roman" w:hAnsi="Times New Roman" w:cs="Times New Roman"/>
          <w:sz w:val="24"/>
          <w:szCs w:val="24"/>
        </w:rPr>
        <w:t xml:space="preserve">tool in predicting the susceptibility of oral cancer and it might also help in assessing the risk </w:t>
      </w:r>
      <w:r>
        <w:rPr>
          <w:rFonts w:ascii="Times New Roman" w:hAnsi="Times New Roman" w:cs="Times New Roman"/>
          <w:sz w:val="24"/>
          <w:szCs w:val="24"/>
        </w:rPr>
        <w:t>of malignant transformation of o</w:t>
      </w:r>
      <w:r w:rsidRPr="00B73DD8">
        <w:rPr>
          <w:rFonts w:ascii="Times New Roman" w:hAnsi="Times New Roman" w:cs="Times New Roman"/>
          <w:sz w:val="24"/>
          <w:szCs w:val="24"/>
        </w:rPr>
        <w:t xml:space="preserve">ral </w:t>
      </w:r>
      <w:r>
        <w:rPr>
          <w:rFonts w:ascii="Times New Roman" w:hAnsi="Times New Roman" w:cs="Times New Roman"/>
          <w:sz w:val="24"/>
          <w:szCs w:val="24"/>
        </w:rPr>
        <w:t xml:space="preserve">pre-cancer. </w:t>
      </w:r>
      <w:r w:rsidRPr="00B73DD8">
        <w:rPr>
          <w:rFonts w:ascii="Times New Roman" w:hAnsi="Times New Roman" w:cs="Times New Roman"/>
          <w:sz w:val="24"/>
          <w:szCs w:val="24"/>
        </w:rPr>
        <w:t>As blood group</w:t>
      </w:r>
      <w:r>
        <w:rPr>
          <w:rFonts w:ascii="Times New Roman" w:hAnsi="Times New Roman" w:cs="Times New Roman"/>
          <w:sz w:val="24"/>
          <w:szCs w:val="24"/>
        </w:rPr>
        <w:t xml:space="preserve"> </w:t>
      </w:r>
      <w:r w:rsidRPr="00B73DD8">
        <w:rPr>
          <w:rFonts w:ascii="Times New Roman" w:hAnsi="Times New Roman" w:cs="Times New Roman"/>
          <w:sz w:val="24"/>
          <w:szCs w:val="24"/>
        </w:rPr>
        <w:t xml:space="preserve">A confers a higher risk, </w:t>
      </w:r>
      <w:r>
        <w:rPr>
          <w:rFonts w:ascii="Times New Roman" w:hAnsi="Times New Roman" w:cs="Times New Roman"/>
          <w:sz w:val="24"/>
          <w:szCs w:val="24"/>
        </w:rPr>
        <w:t xml:space="preserve">candidates </w:t>
      </w:r>
      <w:r w:rsidRPr="00B73DD8">
        <w:rPr>
          <w:rFonts w:ascii="Times New Roman" w:hAnsi="Times New Roman" w:cs="Times New Roman"/>
          <w:sz w:val="24"/>
          <w:szCs w:val="24"/>
        </w:rPr>
        <w:t xml:space="preserve">with this blood group should be </w:t>
      </w:r>
      <w:r>
        <w:rPr>
          <w:rFonts w:ascii="Times New Roman" w:hAnsi="Times New Roman" w:cs="Times New Roman"/>
          <w:sz w:val="24"/>
          <w:szCs w:val="24"/>
        </w:rPr>
        <w:t xml:space="preserve">carefully </w:t>
      </w:r>
      <w:r w:rsidRPr="00B73DD8">
        <w:rPr>
          <w:rFonts w:ascii="Times New Roman" w:hAnsi="Times New Roman" w:cs="Times New Roman"/>
          <w:sz w:val="24"/>
          <w:szCs w:val="24"/>
        </w:rPr>
        <w:t>counseled regarding the withdrawal of habits. Though the exact mechanism behind the a</w:t>
      </w:r>
      <w:r>
        <w:rPr>
          <w:rFonts w:ascii="Times New Roman" w:hAnsi="Times New Roman" w:cs="Times New Roman"/>
          <w:sz w:val="24"/>
          <w:szCs w:val="24"/>
        </w:rPr>
        <w:t>ssociation between blood groups and o</w:t>
      </w:r>
      <w:r w:rsidRPr="00B73DD8">
        <w:rPr>
          <w:rFonts w:ascii="Times New Roman" w:hAnsi="Times New Roman" w:cs="Times New Roman"/>
          <w:sz w:val="24"/>
          <w:szCs w:val="24"/>
        </w:rPr>
        <w:t xml:space="preserve">ral cancer is poorly understood, </w:t>
      </w:r>
      <w:r>
        <w:rPr>
          <w:rFonts w:ascii="Times New Roman" w:hAnsi="Times New Roman" w:cs="Times New Roman"/>
          <w:sz w:val="24"/>
          <w:szCs w:val="24"/>
        </w:rPr>
        <w:t xml:space="preserve">it can be </w:t>
      </w:r>
      <w:r w:rsidRPr="00B73DD8">
        <w:rPr>
          <w:rFonts w:ascii="Times New Roman" w:hAnsi="Times New Roman" w:cs="Times New Roman"/>
          <w:sz w:val="24"/>
          <w:szCs w:val="24"/>
        </w:rPr>
        <w:t xml:space="preserve">attributed to </w:t>
      </w:r>
      <w:r w:rsidRPr="002724D4">
        <w:rPr>
          <w:rFonts w:ascii="Times New Roman" w:hAnsi="Times New Roman" w:cs="Times New Roman"/>
          <w:sz w:val="24"/>
          <w:szCs w:val="24"/>
        </w:rPr>
        <w:t>l</w:t>
      </w:r>
      <w:r>
        <w:rPr>
          <w:rFonts w:ascii="Times New Roman" w:hAnsi="Times New Roman" w:cs="Times New Roman"/>
          <w:sz w:val="24"/>
          <w:szCs w:val="24"/>
        </w:rPr>
        <w:t>i</w:t>
      </w:r>
      <w:r w:rsidRPr="002724D4">
        <w:rPr>
          <w:rFonts w:ascii="Times New Roman" w:hAnsi="Times New Roman" w:cs="Times New Roman"/>
          <w:sz w:val="24"/>
          <w:szCs w:val="24"/>
        </w:rPr>
        <w:t>nka</w:t>
      </w:r>
      <w:r>
        <w:rPr>
          <w:rFonts w:ascii="Times New Roman" w:hAnsi="Times New Roman" w:cs="Times New Roman"/>
          <w:sz w:val="24"/>
          <w:szCs w:val="24"/>
        </w:rPr>
        <w:t>ge disequilibrium</w:t>
      </w:r>
      <w:r w:rsidRPr="00B73DD8">
        <w:rPr>
          <w:rFonts w:ascii="Times New Roman" w:hAnsi="Times New Roman" w:cs="Times New Roman"/>
          <w:sz w:val="24"/>
          <w:szCs w:val="24"/>
        </w:rPr>
        <w:t xml:space="preserve"> between the two genetic loci. </w:t>
      </w:r>
      <w:r>
        <w:rPr>
          <w:rFonts w:ascii="Times New Roman" w:hAnsi="Times New Roman" w:cs="Times New Roman"/>
          <w:sz w:val="24"/>
          <w:szCs w:val="24"/>
        </w:rPr>
        <w:t>F</w:t>
      </w:r>
      <w:r w:rsidRPr="00B73DD8">
        <w:rPr>
          <w:rFonts w:ascii="Times New Roman" w:hAnsi="Times New Roman" w:cs="Times New Roman"/>
          <w:sz w:val="24"/>
          <w:szCs w:val="24"/>
        </w:rPr>
        <w:t>u</w:t>
      </w:r>
      <w:r>
        <w:rPr>
          <w:rFonts w:ascii="Times New Roman" w:hAnsi="Times New Roman" w:cs="Times New Roman"/>
          <w:sz w:val="24"/>
          <w:szCs w:val="24"/>
        </w:rPr>
        <w:t xml:space="preserve">rther </w:t>
      </w:r>
      <w:r w:rsidRPr="00B73DD8">
        <w:rPr>
          <w:rFonts w:ascii="Times New Roman" w:hAnsi="Times New Roman" w:cs="Times New Roman"/>
          <w:sz w:val="24"/>
          <w:szCs w:val="24"/>
        </w:rPr>
        <w:t xml:space="preserve"> studies </w:t>
      </w:r>
      <w:r>
        <w:rPr>
          <w:rFonts w:ascii="Times New Roman" w:hAnsi="Times New Roman" w:cs="Times New Roman"/>
          <w:sz w:val="24"/>
          <w:szCs w:val="24"/>
        </w:rPr>
        <w:t xml:space="preserve"> are needed </w:t>
      </w:r>
      <w:r w:rsidRPr="00B73DD8">
        <w:rPr>
          <w:rFonts w:ascii="Times New Roman" w:hAnsi="Times New Roman" w:cs="Times New Roman"/>
          <w:sz w:val="24"/>
          <w:szCs w:val="24"/>
        </w:rPr>
        <w:t>to understand this relationship at a genetic level</w:t>
      </w:r>
      <w:r w:rsidR="00AA74C3">
        <w:rPr>
          <w:rFonts w:ascii="Times New Roman" w:hAnsi="Times New Roman" w:cs="Times New Roman"/>
          <w:sz w:val="24"/>
          <w:szCs w:val="24"/>
        </w:rPr>
        <w:t xml:space="preserve">. </w:t>
      </w:r>
    </w:p>
    <w:p w:rsidR="00F675A0" w:rsidRDefault="00F675A0" w:rsidP="00566B35">
      <w:pPr>
        <w:rPr>
          <w:rFonts w:ascii="Times New Roman" w:hAnsi="Times New Roman" w:cs="Times New Roman"/>
          <w:b/>
          <w:sz w:val="28"/>
          <w:szCs w:val="28"/>
        </w:rPr>
      </w:pPr>
    </w:p>
    <w:p w:rsidR="00566B35" w:rsidRDefault="00566B35" w:rsidP="00566B35">
      <w:pPr>
        <w:rPr>
          <w:rFonts w:ascii="Times New Roman" w:hAnsi="Times New Roman" w:cs="Times New Roman"/>
          <w:b/>
          <w:sz w:val="28"/>
          <w:szCs w:val="28"/>
        </w:rPr>
      </w:pPr>
      <w:r w:rsidRPr="0011459D">
        <w:rPr>
          <w:rFonts w:ascii="Times New Roman" w:hAnsi="Times New Roman" w:cs="Times New Roman"/>
          <w:b/>
          <w:sz w:val="28"/>
          <w:szCs w:val="28"/>
        </w:rPr>
        <w:lastRenderedPageBreak/>
        <w:t xml:space="preserve">References: </w:t>
      </w:r>
    </w:p>
    <w:p w:rsidR="00566B35" w:rsidRPr="00864FF9" w:rsidRDefault="00566B35" w:rsidP="00566B35">
      <w:pPr>
        <w:autoSpaceDE w:val="0"/>
        <w:autoSpaceDN w:val="0"/>
        <w:adjustRightInd w:val="0"/>
        <w:spacing w:after="0" w:line="480" w:lineRule="auto"/>
        <w:jc w:val="both"/>
        <w:rPr>
          <w:rFonts w:ascii="Times New Roman" w:hAnsi="Times New Roman" w:cs="Times New Roman"/>
          <w:sz w:val="24"/>
          <w:szCs w:val="24"/>
        </w:rPr>
      </w:pPr>
    </w:p>
    <w:p w:rsidR="00566B35" w:rsidRPr="00761F82" w:rsidRDefault="00566B35" w:rsidP="00566B35">
      <w:pPr>
        <w:spacing w:line="360" w:lineRule="auto"/>
        <w:jc w:val="both"/>
        <w:rPr>
          <w:rFonts w:ascii="Times New Roman" w:hAnsi="Times New Roman" w:cs="Times New Roman"/>
          <w:sz w:val="24"/>
          <w:szCs w:val="24"/>
        </w:rPr>
      </w:pPr>
      <w:r w:rsidRPr="00761F82">
        <w:rPr>
          <w:rFonts w:ascii="Times New Roman" w:hAnsi="Times New Roman" w:cs="Times New Roman"/>
          <w:bCs/>
          <w:sz w:val="24"/>
          <w:szCs w:val="24"/>
        </w:rPr>
        <w:t xml:space="preserve">1. Prashanth P, </w:t>
      </w:r>
      <w:r w:rsidR="00400559">
        <w:rPr>
          <w:rFonts w:ascii="Times New Roman" w:hAnsi="Times New Roman" w:cs="Times New Roman"/>
          <w:bCs/>
          <w:sz w:val="24"/>
          <w:szCs w:val="24"/>
        </w:rPr>
        <w:t>V</w:t>
      </w:r>
      <w:r w:rsidRPr="00761F82">
        <w:rPr>
          <w:rFonts w:ascii="Times New Roman" w:hAnsi="Times New Roman" w:cs="Times New Roman"/>
          <w:bCs/>
          <w:sz w:val="24"/>
          <w:szCs w:val="24"/>
        </w:rPr>
        <w:t xml:space="preserve">enkat raghavender V. Salivary RNA signatures in Oral Cancer Detection. </w:t>
      </w:r>
      <w:r w:rsidRPr="00761F82">
        <w:rPr>
          <w:rFonts w:ascii="Times New Roman" w:hAnsi="Times New Roman" w:cs="Times New Roman"/>
          <w:sz w:val="24"/>
          <w:szCs w:val="24"/>
        </w:rPr>
        <w:t>Analytical Cellular Pathology. 2014</w:t>
      </w:r>
      <w:r w:rsidRPr="00761F82">
        <w:rPr>
          <w:rStyle w:val="cit"/>
          <w:rFonts w:ascii="Times New Roman" w:hAnsi="Times New Roman" w:cs="Times New Roman"/>
          <w:sz w:val="24"/>
          <w:szCs w:val="24"/>
        </w:rPr>
        <w:t xml:space="preserve">; 2014: </w:t>
      </w:r>
      <w:r w:rsidRPr="00761F82">
        <w:rPr>
          <w:rFonts w:ascii="Times New Roman" w:hAnsi="Times New Roman" w:cs="Times New Roman"/>
          <w:sz w:val="24"/>
          <w:szCs w:val="24"/>
        </w:rPr>
        <w:t>450629.</w:t>
      </w:r>
    </w:p>
    <w:p w:rsidR="00566B35" w:rsidRPr="00761F82" w:rsidRDefault="00566B35" w:rsidP="00566B35">
      <w:pPr>
        <w:spacing w:line="360" w:lineRule="auto"/>
        <w:jc w:val="both"/>
        <w:rPr>
          <w:rFonts w:ascii="Times New Roman" w:hAnsi="Times New Roman" w:cs="Times New Roman"/>
          <w:b/>
          <w:sz w:val="24"/>
          <w:szCs w:val="24"/>
        </w:rPr>
      </w:pPr>
    </w:p>
    <w:p w:rsidR="00566B35" w:rsidRPr="00761F82" w:rsidRDefault="00566B35" w:rsidP="00566B35">
      <w:pPr>
        <w:autoSpaceDE w:val="0"/>
        <w:autoSpaceDN w:val="0"/>
        <w:adjustRightInd w:val="0"/>
        <w:spacing w:after="0" w:line="360" w:lineRule="auto"/>
        <w:jc w:val="both"/>
        <w:rPr>
          <w:rFonts w:ascii="Times New Roman" w:hAnsi="Times New Roman" w:cs="Times New Roman"/>
          <w:sz w:val="24"/>
          <w:szCs w:val="24"/>
        </w:rPr>
      </w:pPr>
      <w:r w:rsidRPr="00761F82">
        <w:rPr>
          <w:rFonts w:ascii="Times New Roman" w:hAnsi="Times New Roman" w:cs="Times New Roman"/>
          <w:sz w:val="24"/>
          <w:szCs w:val="24"/>
        </w:rPr>
        <w:t xml:space="preserve">2. Fazeli Z, Pourhoseingholi MA, Pourhoseingholi A, Vahedi M.  Mortality of oral cavity cancer in Iran.  </w:t>
      </w:r>
      <w:hyperlink r:id="rId7" w:tooltip="Asian Pacific journal of cancer prevention : APJCP." w:history="1">
        <w:r w:rsidRPr="00761F82">
          <w:rPr>
            <w:rStyle w:val="Hyperlink"/>
            <w:rFonts w:ascii="Times New Roman" w:hAnsi="Times New Roman" w:cs="Times New Roman"/>
            <w:color w:val="auto"/>
            <w:sz w:val="24"/>
            <w:szCs w:val="24"/>
            <w:u w:val="none"/>
          </w:rPr>
          <w:t xml:space="preserve">Asian Pac J </w:t>
        </w:r>
        <w:r w:rsidRPr="00761F82">
          <w:rPr>
            <w:rStyle w:val="highlight"/>
            <w:rFonts w:ascii="Times New Roman" w:hAnsi="Times New Roman" w:cs="Times New Roman"/>
            <w:sz w:val="24"/>
            <w:szCs w:val="24"/>
          </w:rPr>
          <w:t>Cancer</w:t>
        </w:r>
        <w:r w:rsidRPr="00761F82">
          <w:rPr>
            <w:rStyle w:val="Hyperlink"/>
            <w:rFonts w:ascii="Times New Roman" w:hAnsi="Times New Roman" w:cs="Times New Roman"/>
            <w:color w:val="auto"/>
            <w:sz w:val="24"/>
            <w:szCs w:val="24"/>
            <w:u w:val="none"/>
          </w:rPr>
          <w:t xml:space="preserve"> Prev.</w:t>
        </w:r>
      </w:hyperlink>
      <w:r w:rsidRPr="00761F82">
        <w:rPr>
          <w:rFonts w:ascii="Times New Roman" w:hAnsi="Times New Roman" w:cs="Times New Roman"/>
          <w:sz w:val="24"/>
          <w:szCs w:val="24"/>
        </w:rPr>
        <w:t xml:space="preserve"> 2011; 12: 2763-6.</w:t>
      </w:r>
    </w:p>
    <w:p w:rsidR="00566B35" w:rsidRPr="00761F82" w:rsidRDefault="00566B35" w:rsidP="00566B35">
      <w:pPr>
        <w:autoSpaceDE w:val="0"/>
        <w:autoSpaceDN w:val="0"/>
        <w:adjustRightInd w:val="0"/>
        <w:spacing w:after="0" w:line="360" w:lineRule="auto"/>
        <w:jc w:val="both"/>
        <w:rPr>
          <w:rFonts w:ascii="Times New Roman" w:hAnsi="Times New Roman" w:cs="Times New Roman"/>
          <w:sz w:val="24"/>
          <w:szCs w:val="24"/>
        </w:rPr>
      </w:pPr>
    </w:p>
    <w:p w:rsidR="00566B35" w:rsidRPr="00761F82" w:rsidRDefault="00566B35" w:rsidP="00566B35">
      <w:pPr>
        <w:pStyle w:val="Heading1"/>
        <w:spacing w:line="360" w:lineRule="auto"/>
        <w:jc w:val="both"/>
        <w:rPr>
          <w:b w:val="0"/>
          <w:sz w:val="24"/>
          <w:szCs w:val="24"/>
        </w:rPr>
      </w:pPr>
      <w:r w:rsidRPr="00761F82">
        <w:rPr>
          <w:b w:val="0"/>
          <w:sz w:val="24"/>
          <w:szCs w:val="24"/>
        </w:rPr>
        <w:t xml:space="preserve">2. </w:t>
      </w:r>
      <w:hyperlink r:id="rId8" w:history="1">
        <w:r w:rsidRPr="00761F82">
          <w:rPr>
            <w:rStyle w:val="Hyperlink"/>
            <w:b w:val="0"/>
            <w:color w:val="auto"/>
            <w:sz w:val="24"/>
            <w:szCs w:val="24"/>
            <w:u w:val="none"/>
          </w:rPr>
          <w:t>Warnakulasuriya S</w:t>
        </w:r>
      </w:hyperlink>
      <w:r w:rsidRPr="00761F82">
        <w:rPr>
          <w:b w:val="0"/>
          <w:sz w:val="24"/>
          <w:szCs w:val="24"/>
        </w:rPr>
        <w:t xml:space="preserve">. Global epidemiology of oral and oropharyngeal cancer. </w:t>
      </w:r>
      <w:hyperlink r:id="rId9" w:tooltip="Oral oncology." w:history="1">
        <w:r w:rsidRPr="00761F82">
          <w:rPr>
            <w:rStyle w:val="highlight"/>
            <w:b w:val="0"/>
            <w:sz w:val="24"/>
            <w:szCs w:val="24"/>
          </w:rPr>
          <w:t>Oral</w:t>
        </w:r>
        <w:r w:rsidRPr="00761F82">
          <w:rPr>
            <w:rStyle w:val="Hyperlink"/>
            <w:b w:val="0"/>
            <w:color w:val="auto"/>
            <w:sz w:val="24"/>
            <w:szCs w:val="24"/>
            <w:u w:val="none"/>
          </w:rPr>
          <w:t xml:space="preserve"> Oncol.</w:t>
        </w:r>
      </w:hyperlink>
      <w:r w:rsidRPr="00761F82">
        <w:rPr>
          <w:b w:val="0"/>
          <w:sz w:val="24"/>
          <w:szCs w:val="24"/>
        </w:rPr>
        <w:t xml:space="preserve"> 2009; 45: 309-16. </w:t>
      </w:r>
    </w:p>
    <w:p w:rsidR="00566B35" w:rsidRPr="00761F82" w:rsidRDefault="00566B35" w:rsidP="00566B35">
      <w:pPr>
        <w:pStyle w:val="Heading1"/>
        <w:spacing w:line="360" w:lineRule="auto"/>
        <w:jc w:val="both"/>
        <w:rPr>
          <w:b w:val="0"/>
          <w:sz w:val="24"/>
          <w:szCs w:val="24"/>
        </w:rPr>
      </w:pPr>
    </w:p>
    <w:p w:rsidR="00566B35" w:rsidRPr="00761F82" w:rsidRDefault="00566B35" w:rsidP="00566B35">
      <w:pPr>
        <w:spacing w:line="360" w:lineRule="auto"/>
        <w:jc w:val="both"/>
        <w:rPr>
          <w:rFonts w:ascii="Times New Roman" w:hAnsi="Times New Roman" w:cs="Times New Roman"/>
          <w:sz w:val="24"/>
          <w:szCs w:val="24"/>
        </w:rPr>
      </w:pPr>
      <w:r w:rsidRPr="00761F82">
        <w:rPr>
          <w:rFonts w:ascii="Times New Roman" w:hAnsi="Times New Roman" w:cs="Times New Roman"/>
          <w:sz w:val="24"/>
          <w:szCs w:val="24"/>
        </w:rPr>
        <w:t xml:space="preserve">4. </w:t>
      </w:r>
      <w:hyperlink r:id="rId10" w:history="1">
        <w:r w:rsidRPr="00761F82">
          <w:rPr>
            <w:rStyle w:val="Hyperlink"/>
            <w:rFonts w:ascii="Times New Roman" w:hAnsi="Times New Roman" w:cs="Times New Roman"/>
            <w:color w:val="auto"/>
            <w:sz w:val="24"/>
            <w:szCs w:val="24"/>
            <w:u w:val="none"/>
          </w:rPr>
          <w:t>Tanaka T</w:t>
        </w:r>
      </w:hyperlink>
      <w:r w:rsidRPr="00761F82">
        <w:rPr>
          <w:rFonts w:ascii="Times New Roman" w:hAnsi="Times New Roman" w:cs="Times New Roman"/>
          <w:sz w:val="24"/>
          <w:szCs w:val="24"/>
        </w:rPr>
        <w:t xml:space="preserve">, </w:t>
      </w:r>
      <w:hyperlink r:id="rId11" w:history="1">
        <w:r w:rsidRPr="00761F82">
          <w:rPr>
            <w:rStyle w:val="Hyperlink"/>
            <w:rFonts w:ascii="Times New Roman" w:hAnsi="Times New Roman" w:cs="Times New Roman"/>
            <w:color w:val="auto"/>
            <w:sz w:val="24"/>
            <w:szCs w:val="24"/>
            <w:u w:val="none"/>
          </w:rPr>
          <w:t>Tanaka M</w:t>
        </w:r>
      </w:hyperlink>
      <w:r w:rsidRPr="00761F82">
        <w:rPr>
          <w:rFonts w:ascii="Times New Roman" w:hAnsi="Times New Roman" w:cs="Times New Roman"/>
          <w:sz w:val="24"/>
          <w:szCs w:val="24"/>
        </w:rPr>
        <w:t xml:space="preserve">, </w:t>
      </w:r>
      <w:hyperlink r:id="rId12" w:history="1">
        <w:r w:rsidRPr="00761F82">
          <w:rPr>
            <w:rStyle w:val="Hyperlink"/>
            <w:rFonts w:ascii="Times New Roman" w:hAnsi="Times New Roman" w:cs="Times New Roman"/>
            <w:color w:val="auto"/>
            <w:sz w:val="24"/>
            <w:szCs w:val="24"/>
            <w:u w:val="none"/>
          </w:rPr>
          <w:t>Tanaka T</w:t>
        </w:r>
      </w:hyperlink>
      <w:r w:rsidRPr="00761F82">
        <w:rPr>
          <w:rFonts w:ascii="Times New Roman" w:hAnsi="Times New Roman" w:cs="Times New Roman"/>
          <w:sz w:val="24"/>
          <w:szCs w:val="24"/>
        </w:rPr>
        <w:t xml:space="preserve">. Oral Carcinogenesis and Oral Cancer Chemoprevention: A Review. </w:t>
      </w:r>
      <w:hyperlink r:id="rId13" w:tooltip="Pathology research international." w:history="1">
        <w:r w:rsidRPr="00761F82">
          <w:rPr>
            <w:rStyle w:val="Hyperlink"/>
            <w:rFonts w:ascii="Times New Roman" w:hAnsi="Times New Roman" w:cs="Times New Roman"/>
            <w:color w:val="auto"/>
            <w:sz w:val="24"/>
            <w:szCs w:val="24"/>
            <w:u w:val="none"/>
          </w:rPr>
          <w:t>Patholog Res Int.</w:t>
        </w:r>
      </w:hyperlink>
      <w:r w:rsidRPr="00761F82">
        <w:rPr>
          <w:rFonts w:ascii="Times New Roman" w:hAnsi="Times New Roman" w:cs="Times New Roman"/>
          <w:sz w:val="24"/>
          <w:szCs w:val="24"/>
        </w:rPr>
        <w:t xml:space="preserve"> 2011; 2011: 431246.</w:t>
      </w:r>
    </w:p>
    <w:p w:rsidR="00566B35" w:rsidRPr="00761F82" w:rsidRDefault="00566B35" w:rsidP="00566B35">
      <w:pPr>
        <w:spacing w:line="360" w:lineRule="auto"/>
        <w:jc w:val="both"/>
        <w:rPr>
          <w:rFonts w:ascii="Times New Roman" w:hAnsi="Times New Roman" w:cs="Times New Roman"/>
          <w:sz w:val="24"/>
          <w:szCs w:val="24"/>
        </w:rPr>
      </w:pPr>
    </w:p>
    <w:p w:rsidR="00566B35" w:rsidRPr="00761F82" w:rsidRDefault="00566B35" w:rsidP="00566B35">
      <w:pPr>
        <w:autoSpaceDE w:val="0"/>
        <w:autoSpaceDN w:val="0"/>
        <w:adjustRightInd w:val="0"/>
        <w:spacing w:after="0" w:line="360" w:lineRule="auto"/>
        <w:jc w:val="both"/>
        <w:rPr>
          <w:rFonts w:ascii="Times New Roman" w:hAnsi="Times New Roman" w:cs="Times New Roman"/>
          <w:sz w:val="24"/>
          <w:szCs w:val="24"/>
        </w:rPr>
      </w:pPr>
      <w:r w:rsidRPr="00761F82">
        <w:rPr>
          <w:rFonts w:ascii="Times New Roman" w:hAnsi="Times New Roman" w:cs="Times New Roman"/>
          <w:sz w:val="24"/>
          <w:szCs w:val="24"/>
        </w:rPr>
        <w:t xml:space="preserve">5. Jefferies S, Foulkes WD. Genetic mechanisms in squamous cell carcinoma of the head and </w:t>
      </w:r>
      <w:r w:rsidR="00195F50">
        <w:rPr>
          <w:rFonts w:ascii="Times New Roman" w:hAnsi="Times New Roman" w:cs="Times New Roman"/>
          <w:sz w:val="24"/>
          <w:szCs w:val="24"/>
        </w:rPr>
        <w:t xml:space="preserve">   </w:t>
      </w:r>
      <w:r w:rsidRPr="00761F82">
        <w:rPr>
          <w:rFonts w:ascii="Times New Roman" w:hAnsi="Times New Roman" w:cs="Times New Roman"/>
          <w:sz w:val="24"/>
          <w:szCs w:val="24"/>
        </w:rPr>
        <w:t>neck. Oral Oncol 2005; 37: 115-26.</w:t>
      </w:r>
    </w:p>
    <w:p w:rsidR="00566B35" w:rsidRPr="00761F82" w:rsidRDefault="00566B35" w:rsidP="00566B35">
      <w:pPr>
        <w:autoSpaceDE w:val="0"/>
        <w:autoSpaceDN w:val="0"/>
        <w:adjustRightInd w:val="0"/>
        <w:spacing w:after="0" w:line="360" w:lineRule="auto"/>
        <w:jc w:val="both"/>
        <w:rPr>
          <w:rFonts w:ascii="Times New Roman" w:hAnsi="Times New Roman" w:cs="Times New Roman"/>
          <w:sz w:val="24"/>
          <w:szCs w:val="24"/>
        </w:rPr>
      </w:pPr>
    </w:p>
    <w:p w:rsidR="00566B35" w:rsidRPr="00761F82" w:rsidRDefault="00566B35" w:rsidP="00566B35">
      <w:pPr>
        <w:autoSpaceDE w:val="0"/>
        <w:autoSpaceDN w:val="0"/>
        <w:adjustRightInd w:val="0"/>
        <w:spacing w:after="0" w:line="360" w:lineRule="auto"/>
        <w:jc w:val="both"/>
        <w:rPr>
          <w:rFonts w:ascii="Times New Roman" w:hAnsi="Times New Roman" w:cs="Times New Roman"/>
          <w:sz w:val="24"/>
          <w:szCs w:val="24"/>
        </w:rPr>
      </w:pPr>
    </w:p>
    <w:p w:rsidR="00566B35" w:rsidRPr="00761F82" w:rsidRDefault="00566B35" w:rsidP="00566B35">
      <w:pPr>
        <w:autoSpaceDE w:val="0"/>
        <w:autoSpaceDN w:val="0"/>
        <w:adjustRightInd w:val="0"/>
        <w:spacing w:after="0" w:line="360" w:lineRule="auto"/>
        <w:jc w:val="both"/>
        <w:rPr>
          <w:rFonts w:ascii="Times New Roman" w:hAnsi="Times New Roman" w:cs="Times New Roman"/>
          <w:sz w:val="24"/>
          <w:szCs w:val="24"/>
        </w:rPr>
      </w:pPr>
      <w:r w:rsidRPr="00761F82">
        <w:rPr>
          <w:rFonts w:ascii="Times New Roman" w:hAnsi="Times New Roman" w:cs="Times New Roman"/>
          <w:sz w:val="24"/>
          <w:szCs w:val="24"/>
        </w:rPr>
        <w:t>6. Scully C, Field JK, Tanzawa H. Genetic aberrations in Oral or head and neck squamous cell carcinoma. Oral Oncol 2000; 36: 311-27</w:t>
      </w:r>
    </w:p>
    <w:p w:rsidR="00566B35" w:rsidRPr="00761F82" w:rsidRDefault="00566B35" w:rsidP="00566B35">
      <w:pPr>
        <w:autoSpaceDE w:val="0"/>
        <w:autoSpaceDN w:val="0"/>
        <w:adjustRightInd w:val="0"/>
        <w:spacing w:after="0" w:line="360" w:lineRule="auto"/>
        <w:jc w:val="both"/>
        <w:rPr>
          <w:rFonts w:ascii="Times New Roman" w:hAnsi="Times New Roman" w:cs="Times New Roman"/>
          <w:sz w:val="24"/>
          <w:szCs w:val="24"/>
        </w:rPr>
      </w:pPr>
    </w:p>
    <w:p w:rsidR="00566B35" w:rsidRPr="00761F82" w:rsidRDefault="00566B35" w:rsidP="00566B35">
      <w:pPr>
        <w:autoSpaceDE w:val="0"/>
        <w:autoSpaceDN w:val="0"/>
        <w:adjustRightInd w:val="0"/>
        <w:spacing w:after="0" w:line="360" w:lineRule="auto"/>
        <w:jc w:val="both"/>
        <w:rPr>
          <w:rFonts w:ascii="Times New Roman" w:hAnsi="Times New Roman" w:cs="Times New Roman"/>
          <w:sz w:val="24"/>
          <w:szCs w:val="24"/>
        </w:rPr>
      </w:pPr>
    </w:p>
    <w:p w:rsidR="00C274BE" w:rsidRPr="00C274BE" w:rsidRDefault="00C274BE" w:rsidP="00C274BE">
      <w:pPr>
        <w:pStyle w:val="Heading1"/>
        <w:spacing w:line="360" w:lineRule="auto"/>
        <w:jc w:val="both"/>
        <w:rPr>
          <w:b w:val="0"/>
          <w:sz w:val="24"/>
          <w:szCs w:val="24"/>
        </w:rPr>
      </w:pPr>
      <w:r>
        <w:rPr>
          <w:sz w:val="24"/>
          <w:szCs w:val="24"/>
        </w:rPr>
        <w:t>7.</w:t>
      </w:r>
      <w:r w:rsidRPr="00C274BE">
        <w:t xml:space="preserve"> </w:t>
      </w:r>
      <w:hyperlink r:id="rId14" w:history="1">
        <w:r w:rsidRPr="00C274BE">
          <w:rPr>
            <w:rStyle w:val="Hyperlink"/>
            <w:b w:val="0"/>
            <w:color w:val="auto"/>
            <w:sz w:val="24"/>
            <w:szCs w:val="24"/>
            <w:u w:val="none"/>
          </w:rPr>
          <w:t>W. Alexander</w:t>
        </w:r>
      </w:hyperlink>
      <w:r w:rsidR="009F42A7">
        <w:rPr>
          <w:b w:val="0"/>
          <w:sz w:val="24"/>
          <w:szCs w:val="24"/>
        </w:rPr>
        <w:t xml:space="preserve">. </w:t>
      </w:r>
      <w:r w:rsidRPr="00C274BE">
        <w:rPr>
          <w:b w:val="0"/>
          <w:sz w:val="24"/>
          <w:szCs w:val="24"/>
        </w:rPr>
        <w:t>An Inquiry into the Distribution of the Blood Groups in Patients Suffering from “Malignant Disease.”</w:t>
      </w:r>
      <w:r>
        <w:rPr>
          <w:b w:val="0"/>
          <w:sz w:val="24"/>
          <w:szCs w:val="24"/>
        </w:rPr>
        <w:t xml:space="preserve"> </w:t>
      </w:r>
      <w:r w:rsidR="009F42A7">
        <w:rPr>
          <w:rStyle w:val="Hyperlink"/>
          <w:b w:val="0"/>
          <w:color w:val="auto"/>
          <w:sz w:val="24"/>
          <w:szCs w:val="24"/>
          <w:u w:val="none"/>
        </w:rPr>
        <w:t xml:space="preserve"> </w:t>
      </w:r>
      <w:r>
        <w:rPr>
          <w:rStyle w:val="cit"/>
          <w:b w:val="0"/>
          <w:sz w:val="24"/>
          <w:szCs w:val="24"/>
        </w:rPr>
        <w:t>Br J Exp Pathol. 1921; 2</w:t>
      </w:r>
      <w:r w:rsidRPr="00C274BE">
        <w:rPr>
          <w:rStyle w:val="cit"/>
          <w:b w:val="0"/>
          <w:sz w:val="24"/>
          <w:szCs w:val="24"/>
        </w:rPr>
        <w:t>: 66–69.</w:t>
      </w:r>
    </w:p>
    <w:p w:rsidR="00566B35" w:rsidRPr="00C274BE" w:rsidRDefault="00566B35" w:rsidP="00C274BE">
      <w:pPr>
        <w:spacing w:line="360" w:lineRule="auto"/>
        <w:jc w:val="both"/>
        <w:rPr>
          <w:rFonts w:ascii="Times New Roman" w:hAnsi="Times New Roman" w:cs="Times New Roman"/>
          <w:sz w:val="24"/>
          <w:szCs w:val="24"/>
        </w:rPr>
      </w:pPr>
    </w:p>
    <w:p w:rsidR="00566B35" w:rsidRPr="00761F82" w:rsidRDefault="00566B35" w:rsidP="00566B35">
      <w:pPr>
        <w:autoSpaceDE w:val="0"/>
        <w:autoSpaceDN w:val="0"/>
        <w:adjustRightInd w:val="0"/>
        <w:spacing w:after="0" w:line="360" w:lineRule="auto"/>
        <w:jc w:val="both"/>
        <w:rPr>
          <w:rFonts w:ascii="Times New Roman" w:hAnsi="Times New Roman" w:cs="Times New Roman"/>
          <w:sz w:val="24"/>
          <w:szCs w:val="24"/>
        </w:rPr>
      </w:pPr>
      <w:r w:rsidRPr="00761F82">
        <w:rPr>
          <w:rFonts w:ascii="Times New Roman" w:hAnsi="Times New Roman" w:cs="Times New Roman"/>
          <w:sz w:val="24"/>
          <w:szCs w:val="24"/>
        </w:rPr>
        <w:lastRenderedPageBreak/>
        <w:t xml:space="preserve">8. Arid I, Bentall H.H, Roberts J.A. A relationship between cancer of the stomach and ABO blood group. </w:t>
      </w:r>
      <w:r w:rsidRPr="00761F82">
        <w:rPr>
          <w:rStyle w:val="cit"/>
          <w:rFonts w:ascii="Times New Roman" w:hAnsi="Times New Roman" w:cs="Times New Roman"/>
          <w:sz w:val="24"/>
          <w:szCs w:val="24"/>
        </w:rPr>
        <w:t>Br Med J.1953; 1: 799–801.</w:t>
      </w:r>
    </w:p>
    <w:p w:rsidR="00566B35" w:rsidRPr="00761F82" w:rsidRDefault="00566B35" w:rsidP="00566B35">
      <w:pPr>
        <w:spacing w:line="360" w:lineRule="auto"/>
        <w:jc w:val="both"/>
        <w:rPr>
          <w:rFonts w:ascii="Times New Roman" w:hAnsi="Times New Roman" w:cs="Times New Roman"/>
          <w:sz w:val="24"/>
          <w:szCs w:val="24"/>
        </w:rPr>
      </w:pPr>
    </w:p>
    <w:p w:rsidR="00566B35" w:rsidRPr="00761F82" w:rsidRDefault="00566B35" w:rsidP="00566B35">
      <w:pPr>
        <w:pStyle w:val="Heading1"/>
        <w:spacing w:line="360" w:lineRule="auto"/>
        <w:jc w:val="both"/>
        <w:rPr>
          <w:b w:val="0"/>
          <w:sz w:val="24"/>
          <w:szCs w:val="24"/>
        </w:rPr>
      </w:pPr>
      <w:r w:rsidRPr="00761F82">
        <w:rPr>
          <w:b w:val="0"/>
          <w:sz w:val="24"/>
          <w:szCs w:val="24"/>
        </w:rPr>
        <w:t xml:space="preserve">9.  </w:t>
      </w:r>
      <w:hyperlink r:id="rId15" w:history="1">
        <w:r w:rsidRPr="00761F82">
          <w:rPr>
            <w:rStyle w:val="Hyperlink"/>
            <w:b w:val="0"/>
            <w:color w:val="auto"/>
            <w:sz w:val="24"/>
            <w:szCs w:val="24"/>
            <w:u w:val="none"/>
          </w:rPr>
          <w:t>Li B</w:t>
        </w:r>
      </w:hyperlink>
      <w:r w:rsidRPr="00761F82">
        <w:rPr>
          <w:b w:val="0"/>
          <w:sz w:val="24"/>
          <w:szCs w:val="24"/>
        </w:rPr>
        <w:t xml:space="preserve">, </w:t>
      </w:r>
      <w:hyperlink r:id="rId16" w:history="1">
        <w:r w:rsidRPr="00761F82">
          <w:rPr>
            <w:rStyle w:val="Hyperlink"/>
            <w:b w:val="0"/>
            <w:color w:val="auto"/>
            <w:sz w:val="24"/>
            <w:szCs w:val="24"/>
            <w:u w:val="none"/>
          </w:rPr>
          <w:t>Tan B</w:t>
        </w:r>
      </w:hyperlink>
      <w:r w:rsidRPr="00761F82">
        <w:rPr>
          <w:b w:val="0"/>
          <w:sz w:val="24"/>
          <w:szCs w:val="24"/>
        </w:rPr>
        <w:t xml:space="preserve">, </w:t>
      </w:r>
      <w:hyperlink r:id="rId17" w:history="1">
        <w:r w:rsidRPr="00761F82">
          <w:rPr>
            <w:rStyle w:val="Hyperlink"/>
            <w:b w:val="0"/>
            <w:color w:val="auto"/>
            <w:sz w:val="24"/>
            <w:szCs w:val="24"/>
            <w:u w:val="none"/>
          </w:rPr>
          <w:t>Chen C</w:t>
        </w:r>
      </w:hyperlink>
      <w:r w:rsidRPr="00761F82">
        <w:rPr>
          <w:b w:val="0"/>
          <w:sz w:val="24"/>
          <w:szCs w:val="24"/>
        </w:rPr>
        <w:t xml:space="preserve">, </w:t>
      </w:r>
      <w:hyperlink r:id="rId18" w:history="1">
        <w:r w:rsidRPr="00761F82">
          <w:rPr>
            <w:rStyle w:val="Hyperlink"/>
            <w:b w:val="0"/>
            <w:color w:val="auto"/>
            <w:sz w:val="24"/>
            <w:szCs w:val="24"/>
            <w:u w:val="none"/>
          </w:rPr>
          <w:t>Zhao L</w:t>
        </w:r>
      </w:hyperlink>
      <w:r w:rsidRPr="00761F82">
        <w:rPr>
          <w:b w:val="0"/>
          <w:sz w:val="24"/>
          <w:szCs w:val="24"/>
        </w:rPr>
        <w:t xml:space="preserve">, </w:t>
      </w:r>
      <w:hyperlink r:id="rId19" w:history="1">
        <w:r w:rsidRPr="00761F82">
          <w:rPr>
            <w:rStyle w:val="Hyperlink"/>
            <w:b w:val="0"/>
            <w:color w:val="auto"/>
            <w:sz w:val="24"/>
            <w:szCs w:val="24"/>
            <w:u w:val="none"/>
          </w:rPr>
          <w:t>Qin L</w:t>
        </w:r>
      </w:hyperlink>
      <w:r w:rsidRPr="00761F82">
        <w:rPr>
          <w:b w:val="0"/>
          <w:sz w:val="24"/>
          <w:szCs w:val="24"/>
        </w:rPr>
        <w:t xml:space="preserve">.Association between the ABO blood group and risk of common cancers. </w:t>
      </w:r>
      <w:hyperlink r:id="rId20" w:tooltip="Journal of evidence-based medicine." w:history="1">
        <w:r w:rsidRPr="00761F82">
          <w:rPr>
            <w:rStyle w:val="Hyperlink"/>
            <w:b w:val="0"/>
            <w:color w:val="auto"/>
            <w:sz w:val="24"/>
            <w:szCs w:val="24"/>
            <w:u w:val="none"/>
          </w:rPr>
          <w:t>J Evid Based Med.</w:t>
        </w:r>
      </w:hyperlink>
      <w:r w:rsidRPr="00761F82">
        <w:rPr>
          <w:b w:val="0"/>
          <w:sz w:val="24"/>
          <w:szCs w:val="24"/>
        </w:rPr>
        <w:t xml:space="preserve"> 2014; 2: 79-83</w:t>
      </w:r>
    </w:p>
    <w:p w:rsidR="00566B35" w:rsidRPr="00761F82" w:rsidRDefault="00566B35" w:rsidP="00566B35">
      <w:pPr>
        <w:pStyle w:val="Heading1"/>
        <w:spacing w:line="360" w:lineRule="auto"/>
        <w:jc w:val="both"/>
        <w:rPr>
          <w:sz w:val="24"/>
          <w:szCs w:val="24"/>
        </w:rPr>
      </w:pPr>
    </w:p>
    <w:p w:rsidR="00566B35" w:rsidRPr="00761F82" w:rsidRDefault="00566B35" w:rsidP="00566B35">
      <w:pPr>
        <w:spacing w:line="360" w:lineRule="auto"/>
        <w:jc w:val="both"/>
        <w:rPr>
          <w:rFonts w:ascii="Times New Roman" w:hAnsi="Times New Roman" w:cs="Times New Roman"/>
          <w:sz w:val="24"/>
          <w:szCs w:val="24"/>
        </w:rPr>
      </w:pPr>
      <w:r w:rsidRPr="00761F82">
        <w:rPr>
          <w:rFonts w:ascii="Times New Roman" w:hAnsi="Times New Roman" w:cs="Times New Roman"/>
          <w:sz w:val="24"/>
          <w:szCs w:val="24"/>
        </w:rPr>
        <w:t xml:space="preserve">10. </w:t>
      </w:r>
      <w:hyperlink r:id="rId21" w:history="1">
        <w:r w:rsidRPr="00761F82">
          <w:rPr>
            <w:rStyle w:val="Hyperlink"/>
            <w:rFonts w:ascii="Times New Roman" w:hAnsi="Times New Roman" w:cs="Times New Roman"/>
            <w:color w:val="auto"/>
            <w:sz w:val="24"/>
            <w:szCs w:val="24"/>
            <w:u w:val="none"/>
          </w:rPr>
          <w:t>Clark P</w:t>
        </w:r>
      </w:hyperlink>
      <w:r w:rsidRPr="00761F82">
        <w:rPr>
          <w:rFonts w:ascii="Times New Roman" w:hAnsi="Times New Roman" w:cs="Times New Roman"/>
          <w:sz w:val="24"/>
          <w:szCs w:val="24"/>
        </w:rPr>
        <w:t xml:space="preserve">, </w:t>
      </w:r>
      <w:hyperlink r:id="rId22" w:history="1">
        <w:r w:rsidRPr="00761F82">
          <w:rPr>
            <w:rStyle w:val="Hyperlink"/>
            <w:rFonts w:ascii="Times New Roman" w:hAnsi="Times New Roman" w:cs="Times New Roman"/>
            <w:color w:val="auto"/>
            <w:sz w:val="24"/>
            <w:szCs w:val="24"/>
            <w:u w:val="none"/>
          </w:rPr>
          <w:t>Wu O</w:t>
        </w:r>
      </w:hyperlink>
      <w:r w:rsidRPr="00761F82">
        <w:rPr>
          <w:rFonts w:ascii="Times New Roman" w:hAnsi="Times New Roman" w:cs="Times New Roman"/>
          <w:sz w:val="24"/>
          <w:szCs w:val="24"/>
        </w:rPr>
        <w:t xml:space="preserve">. ABO (H) blood groups and pre-eclampsia.  A systematic review and meta-analysis. </w:t>
      </w:r>
      <w:hyperlink r:id="rId23" w:tooltip="Thrombosis and haemostasis." w:history="1">
        <w:r w:rsidRPr="00761F82">
          <w:rPr>
            <w:rStyle w:val="Hyperlink"/>
            <w:rFonts w:ascii="Times New Roman" w:hAnsi="Times New Roman" w:cs="Times New Roman"/>
            <w:color w:val="auto"/>
            <w:sz w:val="24"/>
            <w:szCs w:val="24"/>
            <w:u w:val="none"/>
          </w:rPr>
          <w:t>Thromb Haemost.</w:t>
        </w:r>
      </w:hyperlink>
      <w:r w:rsidRPr="00761F82">
        <w:rPr>
          <w:rFonts w:ascii="Times New Roman" w:hAnsi="Times New Roman" w:cs="Times New Roman"/>
          <w:sz w:val="24"/>
          <w:szCs w:val="24"/>
        </w:rPr>
        <w:t xml:space="preserve"> 2008; 100: 469-74.</w:t>
      </w:r>
    </w:p>
    <w:p w:rsidR="00566B35" w:rsidRPr="00761F82" w:rsidRDefault="00566B35" w:rsidP="00566B35">
      <w:pPr>
        <w:spacing w:line="360" w:lineRule="auto"/>
        <w:jc w:val="both"/>
        <w:rPr>
          <w:rFonts w:ascii="Times New Roman" w:hAnsi="Times New Roman" w:cs="Times New Roman"/>
          <w:sz w:val="24"/>
          <w:szCs w:val="24"/>
        </w:rPr>
      </w:pPr>
    </w:p>
    <w:p w:rsidR="00566B35" w:rsidRPr="00761F82" w:rsidRDefault="00566B35" w:rsidP="00566B35">
      <w:pPr>
        <w:spacing w:line="360" w:lineRule="auto"/>
        <w:jc w:val="both"/>
        <w:rPr>
          <w:rFonts w:ascii="Times New Roman" w:hAnsi="Times New Roman" w:cs="Times New Roman"/>
          <w:sz w:val="24"/>
          <w:szCs w:val="24"/>
        </w:rPr>
      </w:pPr>
      <w:r w:rsidRPr="00761F82">
        <w:rPr>
          <w:rFonts w:ascii="Times New Roman" w:hAnsi="Times New Roman" w:cs="Times New Roman"/>
          <w:sz w:val="24"/>
          <w:szCs w:val="24"/>
        </w:rPr>
        <w:t xml:space="preserve">11.  </w:t>
      </w:r>
      <w:hyperlink r:id="rId24" w:history="1">
        <w:r w:rsidRPr="00761F82">
          <w:rPr>
            <w:rStyle w:val="Hyperlink"/>
            <w:rFonts w:ascii="Times New Roman" w:hAnsi="Times New Roman" w:cs="Times New Roman"/>
            <w:color w:val="auto"/>
            <w:sz w:val="24"/>
            <w:szCs w:val="24"/>
            <w:u w:val="none"/>
          </w:rPr>
          <w:t>Tavasolian F</w:t>
        </w:r>
      </w:hyperlink>
      <w:r w:rsidRPr="00761F82">
        <w:rPr>
          <w:rFonts w:ascii="Times New Roman" w:hAnsi="Times New Roman" w:cs="Times New Roman"/>
          <w:sz w:val="24"/>
          <w:szCs w:val="24"/>
        </w:rPr>
        <w:t xml:space="preserve">, </w:t>
      </w:r>
      <w:hyperlink r:id="rId25" w:history="1">
        <w:r w:rsidRPr="00761F82">
          <w:rPr>
            <w:rStyle w:val="Hyperlink"/>
            <w:rFonts w:ascii="Times New Roman" w:hAnsi="Times New Roman" w:cs="Times New Roman"/>
            <w:color w:val="auto"/>
            <w:sz w:val="24"/>
            <w:szCs w:val="24"/>
            <w:u w:val="none"/>
          </w:rPr>
          <w:t>Abdollahi E</w:t>
        </w:r>
      </w:hyperlink>
      <w:r w:rsidRPr="00761F82">
        <w:rPr>
          <w:rFonts w:ascii="Times New Roman" w:hAnsi="Times New Roman" w:cs="Times New Roman"/>
          <w:sz w:val="24"/>
          <w:szCs w:val="24"/>
        </w:rPr>
        <w:t xml:space="preserve">, </w:t>
      </w:r>
      <w:hyperlink r:id="rId26" w:history="1">
        <w:r w:rsidRPr="00761F82">
          <w:rPr>
            <w:rStyle w:val="Hyperlink"/>
            <w:rFonts w:ascii="Times New Roman" w:hAnsi="Times New Roman" w:cs="Times New Roman"/>
            <w:color w:val="auto"/>
            <w:sz w:val="24"/>
            <w:szCs w:val="24"/>
            <w:u w:val="none"/>
          </w:rPr>
          <w:t>Vakili M</w:t>
        </w:r>
      </w:hyperlink>
      <w:r w:rsidRPr="00761F82">
        <w:rPr>
          <w:rFonts w:ascii="Times New Roman" w:hAnsi="Times New Roman" w:cs="Times New Roman"/>
          <w:sz w:val="24"/>
          <w:szCs w:val="24"/>
        </w:rPr>
        <w:t xml:space="preserve">, </w:t>
      </w:r>
      <w:hyperlink r:id="rId27" w:history="1">
        <w:r w:rsidRPr="00761F82">
          <w:rPr>
            <w:rStyle w:val="Hyperlink"/>
            <w:rFonts w:ascii="Times New Roman" w:hAnsi="Times New Roman" w:cs="Times New Roman"/>
            <w:color w:val="auto"/>
            <w:sz w:val="24"/>
            <w:szCs w:val="24"/>
            <w:u w:val="none"/>
          </w:rPr>
          <w:t>Amini A</w:t>
        </w:r>
      </w:hyperlink>
      <w:r w:rsidRPr="00761F82">
        <w:rPr>
          <w:rFonts w:ascii="Times New Roman" w:hAnsi="Times New Roman" w:cs="Times New Roman"/>
          <w:sz w:val="24"/>
          <w:szCs w:val="24"/>
        </w:rPr>
        <w:t xml:space="preserve">.Relationship between ABO blood group and Acute Lymphoblastic Leukemia. </w:t>
      </w:r>
      <w:hyperlink r:id="rId28" w:tooltip="Iranian journal of pediatric hematology and oncology." w:history="1">
        <w:r w:rsidRPr="00761F82">
          <w:rPr>
            <w:rStyle w:val="Hyperlink"/>
            <w:rFonts w:ascii="Times New Roman" w:hAnsi="Times New Roman" w:cs="Times New Roman"/>
            <w:color w:val="auto"/>
            <w:sz w:val="24"/>
            <w:szCs w:val="24"/>
            <w:u w:val="none"/>
          </w:rPr>
          <w:t>Iran J Ped Hematol Oncol.</w:t>
        </w:r>
      </w:hyperlink>
      <w:r w:rsidRPr="00761F82">
        <w:rPr>
          <w:rFonts w:ascii="Times New Roman" w:hAnsi="Times New Roman" w:cs="Times New Roman"/>
          <w:sz w:val="24"/>
          <w:szCs w:val="24"/>
        </w:rPr>
        <w:t xml:space="preserve"> 2014; 4: 1-4. </w:t>
      </w:r>
    </w:p>
    <w:p w:rsidR="00566B35" w:rsidRPr="00761F82" w:rsidRDefault="00566B35" w:rsidP="00566B35">
      <w:pPr>
        <w:spacing w:line="360" w:lineRule="auto"/>
        <w:jc w:val="both"/>
        <w:rPr>
          <w:rFonts w:ascii="Times New Roman" w:hAnsi="Times New Roman" w:cs="Times New Roman"/>
          <w:sz w:val="24"/>
          <w:szCs w:val="24"/>
        </w:rPr>
      </w:pPr>
    </w:p>
    <w:p w:rsidR="00566B35" w:rsidRPr="00761F82" w:rsidRDefault="00566B35" w:rsidP="00566B35">
      <w:pPr>
        <w:spacing w:line="360" w:lineRule="auto"/>
        <w:jc w:val="both"/>
        <w:rPr>
          <w:rStyle w:val="cit"/>
          <w:rFonts w:ascii="Times New Roman" w:hAnsi="Times New Roman" w:cs="Times New Roman"/>
          <w:sz w:val="24"/>
          <w:szCs w:val="24"/>
        </w:rPr>
      </w:pPr>
      <w:r w:rsidRPr="00761F82">
        <w:rPr>
          <w:rFonts w:ascii="Times New Roman" w:hAnsi="Times New Roman" w:cs="Times New Roman"/>
          <w:sz w:val="24"/>
          <w:szCs w:val="24"/>
        </w:rPr>
        <w:t>12 .</w:t>
      </w:r>
      <w:hyperlink r:id="rId29" w:history="1">
        <w:r w:rsidRPr="00761F82">
          <w:rPr>
            <w:rStyle w:val="Hyperlink"/>
            <w:rFonts w:ascii="Times New Roman" w:hAnsi="Times New Roman" w:cs="Times New Roman"/>
            <w:color w:val="auto"/>
            <w:sz w:val="24"/>
            <w:szCs w:val="24"/>
            <w:u w:val="none"/>
          </w:rPr>
          <w:t>Giancarlo Maria Liumbruno</w:t>
        </w:r>
      </w:hyperlink>
      <w:r w:rsidRPr="00761F82">
        <w:rPr>
          <w:rFonts w:ascii="Times New Roman" w:hAnsi="Times New Roman" w:cs="Times New Roman"/>
          <w:sz w:val="24"/>
          <w:szCs w:val="24"/>
        </w:rPr>
        <w:t xml:space="preserve"> and </w:t>
      </w:r>
      <w:hyperlink r:id="rId30" w:history="1">
        <w:r w:rsidRPr="00761F82">
          <w:rPr>
            <w:rStyle w:val="Hyperlink"/>
            <w:rFonts w:ascii="Times New Roman" w:hAnsi="Times New Roman" w:cs="Times New Roman"/>
            <w:color w:val="auto"/>
            <w:sz w:val="24"/>
            <w:szCs w:val="24"/>
            <w:u w:val="none"/>
          </w:rPr>
          <w:t>Massimo Franchini</w:t>
        </w:r>
      </w:hyperlink>
      <w:r w:rsidRPr="00761F82">
        <w:rPr>
          <w:rFonts w:ascii="Times New Roman" w:hAnsi="Times New Roman" w:cs="Times New Roman"/>
          <w:sz w:val="24"/>
          <w:szCs w:val="24"/>
        </w:rPr>
        <w:t xml:space="preserve">. </w:t>
      </w:r>
      <w:r w:rsidRPr="00761F82">
        <w:rPr>
          <w:rFonts w:ascii="Times New Roman" w:hAnsi="Times New Roman" w:cs="Times New Roman"/>
          <w:sz w:val="24"/>
          <w:szCs w:val="24"/>
          <w:vertAlign w:val="superscript"/>
        </w:rPr>
        <w:t xml:space="preserve"> </w:t>
      </w:r>
      <w:r w:rsidRPr="00761F82">
        <w:rPr>
          <w:rFonts w:ascii="Times New Roman" w:hAnsi="Times New Roman" w:cs="Times New Roman"/>
          <w:sz w:val="24"/>
          <w:szCs w:val="24"/>
        </w:rPr>
        <w:t xml:space="preserve">Beyond immunohaematology: the role of the ABO blood group in human diseases. </w:t>
      </w:r>
      <w:r w:rsidRPr="00761F82">
        <w:rPr>
          <w:rStyle w:val="cit"/>
          <w:rFonts w:ascii="Times New Roman" w:hAnsi="Times New Roman" w:cs="Times New Roman"/>
          <w:sz w:val="24"/>
          <w:szCs w:val="24"/>
        </w:rPr>
        <w:t xml:space="preserve"> Blood Transfus. 2013; 11: 491–499. </w:t>
      </w:r>
    </w:p>
    <w:p w:rsidR="00566B35" w:rsidRPr="00761F82" w:rsidRDefault="00566B35" w:rsidP="00566B35">
      <w:pPr>
        <w:spacing w:line="360" w:lineRule="auto"/>
        <w:jc w:val="both"/>
        <w:rPr>
          <w:rFonts w:ascii="Times New Roman" w:hAnsi="Times New Roman" w:cs="Times New Roman"/>
          <w:sz w:val="24"/>
          <w:szCs w:val="24"/>
        </w:rPr>
      </w:pPr>
    </w:p>
    <w:p w:rsidR="00566B35" w:rsidRPr="00761F82" w:rsidRDefault="00566B35" w:rsidP="00566B35">
      <w:pPr>
        <w:spacing w:line="360" w:lineRule="auto"/>
        <w:jc w:val="both"/>
        <w:rPr>
          <w:rFonts w:ascii="Times New Roman" w:hAnsi="Times New Roman" w:cs="Times New Roman"/>
          <w:sz w:val="24"/>
          <w:szCs w:val="24"/>
        </w:rPr>
      </w:pPr>
      <w:r w:rsidRPr="00761F82">
        <w:rPr>
          <w:rFonts w:ascii="Times New Roman" w:hAnsi="Times New Roman" w:cs="Times New Roman"/>
          <w:sz w:val="24"/>
          <w:szCs w:val="24"/>
        </w:rPr>
        <w:t>13.</w:t>
      </w:r>
      <w:hyperlink r:id="rId31" w:history="1">
        <w:r w:rsidRPr="00761F82">
          <w:rPr>
            <w:rStyle w:val="Hyperlink"/>
            <w:rFonts w:ascii="Times New Roman" w:hAnsi="Times New Roman" w:cs="Times New Roman"/>
            <w:color w:val="auto"/>
            <w:sz w:val="24"/>
            <w:szCs w:val="24"/>
            <w:u w:val="none"/>
          </w:rPr>
          <w:t>Yamamoto F</w:t>
        </w:r>
      </w:hyperlink>
      <w:r w:rsidRPr="00761F82">
        <w:rPr>
          <w:rFonts w:ascii="Times New Roman" w:hAnsi="Times New Roman" w:cs="Times New Roman"/>
          <w:sz w:val="24"/>
          <w:szCs w:val="24"/>
        </w:rPr>
        <w:t xml:space="preserve">, </w:t>
      </w:r>
      <w:hyperlink r:id="rId32" w:history="1">
        <w:r w:rsidRPr="00761F82">
          <w:rPr>
            <w:rStyle w:val="Hyperlink"/>
            <w:rFonts w:ascii="Times New Roman" w:hAnsi="Times New Roman" w:cs="Times New Roman"/>
            <w:color w:val="auto"/>
            <w:sz w:val="24"/>
            <w:szCs w:val="24"/>
            <w:u w:val="none"/>
          </w:rPr>
          <w:t>Cid E</w:t>
        </w:r>
      </w:hyperlink>
      <w:r w:rsidRPr="00761F82">
        <w:rPr>
          <w:rFonts w:ascii="Times New Roman" w:hAnsi="Times New Roman" w:cs="Times New Roman"/>
          <w:sz w:val="24"/>
          <w:szCs w:val="24"/>
        </w:rPr>
        <w:t xml:space="preserve">, </w:t>
      </w:r>
      <w:hyperlink r:id="rId33" w:history="1">
        <w:r w:rsidRPr="00761F82">
          <w:rPr>
            <w:rStyle w:val="Hyperlink"/>
            <w:rFonts w:ascii="Times New Roman" w:hAnsi="Times New Roman" w:cs="Times New Roman"/>
            <w:color w:val="auto"/>
            <w:sz w:val="24"/>
            <w:szCs w:val="24"/>
            <w:u w:val="none"/>
          </w:rPr>
          <w:t>Yamamoto M</w:t>
        </w:r>
      </w:hyperlink>
      <w:r w:rsidRPr="00761F82">
        <w:rPr>
          <w:rFonts w:ascii="Times New Roman" w:hAnsi="Times New Roman" w:cs="Times New Roman"/>
          <w:sz w:val="24"/>
          <w:szCs w:val="24"/>
        </w:rPr>
        <w:t xml:space="preserve">, </w:t>
      </w:r>
      <w:hyperlink r:id="rId34" w:history="1">
        <w:r w:rsidRPr="00761F82">
          <w:rPr>
            <w:rStyle w:val="Hyperlink"/>
            <w:rFonts w:ascii="Times New Roman" w:hAnsi="Times New Roman" w:cs="Times New Roman"/>
            <w:color w:val="auto"/>
            <w:sz w:val="24"/>
            <w:szCs w:val="24"/>
            <w:u w:val="none"/>
          </w:rPr>
          <w:t>Blancher A</w:t>
        </w:r>
      </w:hyperlink>
      <w:r w:rsidRPr="00761F82">
        <w:rPr>
          <w:rFonts w:ascii="Times New Roman" w:hAnsi="Times New Roman" w:cs="Times New Roman"/>
          <w:sz w:val="24"/>
          <w:szCs w:val="24"/>
        </w:rPr>
        <w:t xml:space="preserve">. ABO  research in the modern era of genomics. </w:t>
      </w:r>
      <w:hyperlink r:id="rId35" w:tooltip="Transfusion medicine reviews." w:history="1">
        <w:r w:rsidRPr="00761F82">
          <w:rPr>
            <w:rStyle w:val="Hyperlink"/>
            <w:rFonts w:ascii="Times New Roman" w:hAnsi="Times New Roman" w:cs="Times New Roman"/>
            <w:color w:val="auto"/>
            <w:sz w:val="24"/>
            <w:szCs w:val="24"/>
            <w:u w:val="none"/>
          </w:rPr>
          <w:t>Transfus Med Rev.</w:t>
        </w:r>
      </w:hyperlink>
      <w:r w:rsidRPr="00761F82">
        <w:rPr>
          <w:rFonts w:ascii="Times New Roman" w:hAnsi="Times New Roman" w:cs="Times New Roman"/>
          <w:sz w:val="24"/>
          <w:szCs w:val="24"/>
        </w:rPr>
        <w:t xml:space="preserve"> 2012; 26: 103-18</w:t>
      </w:r>
    </w:p>
    <w:p w:rsidR="00566B35" w:rsidRPr="00761F82" w:rsidRDefault="00566B35" w:rsidP="00566B35">
      <w:pPr>
        <w:spacing w:line="360" w:lineRule="auto"/>
        <w:jc w:val="both"/>
        <w:rPr>
          <w:rFonts w:ascii="Times New Roman" w:hAnsi="Times New Roman" w:cs="Times New Roman"/>
          <w:sz w:val="24"/>
          <w:szCs w:val="24"/>
        </w:rPr>
      </w:pPr>
    </w:p>
    <w:p w:rsidR="00566B35" w:rsidRPr="00761F82" w:rsidRDefault="00566B35" w:rsidP="00566B35">
      <w:pPr>
        <w:autoSpaceDE w:val="0"/>
        <w:autoSpaceDN w:val="0"/>
        <w:adjustRightInd w:val="0"/>
        <w:spacing w:after="0" w:line="360" w:lineRule="auto"/>
        <w:jc w:val="both"/>
        <w:rPr>
          <w:rFonts w:ascii="Times New Roman" w:hAnsi="Times New Roman" w:cs="Times New Roman"/>
          <w:sz w:val="24"/>
          <w:szCs w:val="24"/>
        </w:rPr>
      </w:pPr>
      <w:r w:rsidRPr="00761F82">
        <w:rPr>
          <w:rFonts w:ascii="Times New Roman" w:hAnsi="Times New Roman" w:cs="Times New Roman"/>
          <w:sz w:val="24"/>
          <w:szCs w:val="24"/>
        </w:rPr>
        <w:t>14. Dabelsten E, Gao S. ABO Blood group antigens in oral cancer. J Dent Res 2004; 84: 21-8.</w:t>
      </w:r>
    </w:p>
    <w:p w:rsidR="00566B35" w:rsidRPr="00761F82" w:rsidRDefault="00566B35" w:rsidP="00566B35">
      <w:pPr>
        <w:spacing w:line="360" w:lineRule="auto"/>
        <w:jc w:val="both"/>
        <w:rPr>
          <w:rFonts w:ascii="Times New Roman" w:hAnsi="Times New Roman" w:cs="Times New Roman"/>
          <w:sz w:val="24"/>
          <w:szCs w:val="24"/>
        </w:rPr>
      </w:pPr>
    </w:p>
    <w:p w:rsidR="00566B35" w:rsidRPr="00761F82" w:rsidRDefault="00566B35" w:rsidP="00566B35">
      <w:pPr>
        <w:pStyle w:val="Heading1"/>
        <w:spacing w:line="360" w:lineRule="auto"/>
        <w:jc w:val="both"/>
        <w:rPr>
          <w:b w:val="0"/>
          <w:sz w:val="24"/>
          <w:szCs w:val="24"/>
        </w:rPr>
      </w:pPr>
      <w:r w:rsidRPr="00761F82">
        <w:rPr>
          <w:b w:val="0"/>
          <w:sz w:val="24"/>
          <w:szCs w:val="24"/>
        </w:rPr>
        <w:t xml:space="preserve">15. </w:t>
      </w:r>
      <w:hyperlink r:id="rId36" w:history="1">
        <w:r w:rsidRPr="00761F82">
          <w:rPr>
            <w:rStyle w:val="Hyperlink"/>
            <w:b w:val="0"/>
            <w:color w:val="auto"/>
            <w:sz w:val="24"/>
            <w:szCs w:val="24"/>
            <w:u w:val="none"/>
          </w:rPr>
          <w:t>Yuriev E</w:t>
        </w:r>
      </w:hyperlink>
      <w:r w:rsidRPr="00761F82">
        <w:rPr>
          <w:b w:val="0"/>
          <w:sz w:val="24"/>
          <w:szCs w:val="24"/>
          <w:vertAlign w:val="superscript"/>
        </w:rPr>
        <w:t xml:space="preserve"> </w:t>
      </w:r>
      <w:r w:rsidRPr="00761F82">
        <w:rPr>
          <w:b w:val="0"/>
          <w:sz w:val="24"/>
          <w:szCs w:val="24"/>
        </w:rPr>
        <w:t xml:space="preserve">, </w:t>
      </w:r>
      <w:hyperlink r:id="rId37" w:history="1">
        <w:r w:rsidRPr="00761F82">
          <w:rPr>
            <w:rStyle w:val="Hyperlink"/>
            <w:b w:val="0"/>
            <w:color w:val="auto"/>
            <w:sz w:val="24"/>
            <w:szCs w:val="24"/>
            <w:u w:val="none"/>
          </w:rPr>
          <w:t>Farrugia W</w:t>
        </w:r>
      </w:hyperlink>
      <w:r w:rsidRPr="00761F82">
        <w:rPr>
          <w:b w:val="0"/>
          <w:sz w:val="24"/>
          <w:szCs w:val="24"/>
        </w:rPr>
        <w:t xml:space="preserve">,  </w:t>
      </w:r>
      <w:hyperlink r:id="rId38" w:history="1">
        <w:r w:rsidRPr="00761F82">
          <w:rPr>
            <w:rStyle w:val="Hyperlink"/>
            <w:b w:val="0"/>
            <w:color w:val="auto"/>
            <w:sz w:val="24"/>
            <w:szCs w:val="24"/>
            <w:u w:val="none"/>
          </w:rPr>
          <w:t>Scott AM</w:t>
        </w:r>
      </w:hyperlink>
      <w:r w:rsidRPr="00761F82">
        <w:rPr>
          <w:b w:val="0"/>
          <w:sz w:val="24"/>
          <w:szCs w:val="24"/>
        </w:rPr>
        <w:t xml:space="preserve">,  </w:t>
      </w:r>
      <w:hyperlink r:id="rId39" w:history="1">
        <w:r w:rsidRPr="00761F82">
          <w:rPr>
            <w:rStyle w:val="Hyperlink"/>
            <w:b w:val="0"/>
            <w:color w:val="auto"/>
            <w:sz w:val="24"/>
            <w:szCs w:val="24"/>
            <w:u w:val="none"/>
          </w:rPr>
          <w:t>Ramsland PA</w:t>
        </w:r>
      </w:hyperlink>
      <w:r w:rsidRPr="00761F82">
        <w:rPr>
          <w:b w:val="0"/>
          <w:sz w:val="24"/>
          <w:szCs w:val="24"/>
        </w:rPr>
        <w:t xml:space="preserve">. Three-dimensional structures of carbohydrate determinants of Lewis system antigens: implications for effective antibody targeting of cancer. </w:t>
      </w:r>
      <w:hyperlink r:id="rId40" w:tooltip="Immunology and cell biology." w:history="1">
        <w:r w:rsidRPr="00761F82">
          <w:rPr>
            <w:rStyle w:val="Hyperlink"/>
            <w:b w:val="0"/>
            <w:color w:val="auto"/>
            <w:sz w:val="24"/>
            <w:szCs w:val="24"/>
            <w:u w:val="none"/>
          </w:rPr>
          <w:t>Immunol Cell Biol.</w:t>
        </w:r>
      </w:hyperlink>
      <w:r w:rsidRPr="00761F82">
        <w:rPr>
          <w:b w:val="0"/>
          <w:sz w:val="24"/>
          <w:szCs w:val="24"/>
        </w:rPr>
        <w:t xml:space="preserve">  2005; 83: 709-17.</w:t>
      </w:r>
    </w:p>
    <w:p w:rsidR="00566B35" w:rsidRPr="00761F82" w:rsidRDefault="00566B35" w:rsidP="00566B35">
      <w:pPr>
        <w:pStyle w:val="Heading1"/>
        <w:spacing w:line="360" w:lineRule="auto"/>
        <w:jc w:val="both"/>
        <w:rPr>
          <w:b w:val="0"/>
          <w:sz w:val="24"/>
          <w:szCs w:val="24"/>
        </w:rPr>
      </w:pPr>
    </w:p>
    <w:p w:rsidR="00566B35" w:rsidRPr="00761F82" w:rsidRDefault="00566B35" w:rsidP="00566B35">
      <w:pPr>
        <w:spacing w:line="360" w:lineRule="auto"/>
        <w:jc w:val="both"/>
        <w:rPr>
          <w:rFonts w:ascii="Times New Roman" w:hAnsi="Times New Roman" w:cs="Times New Roman"/>
          <w:sz w:val="24"/>
          <w:szCs w:val="24"/>
        </w:rPr>
      </w:pPr>
      <w:r w:rsidRPr="00761F82">
        <w:rPr>
          <w:rFonts w:ascii="Times New Roman" w:hAnsi="Times New Roman" w:cs="Times New Roman"/>
          <w:sz w:val="24"/>
          <w:szCs w:val="24"/>
        </w:rPr>
        <w:lastRenderedPageBreak/>
        <w:t xml:space="preserve">16.  R. Oriol, R. Mollicone, P. Coullin, A. M. Dalix, and J. J. Candelier, “Genetic regulation of the expression of ABH and Lewis antigens in tissues,” </w:t>
      </w:r>
      <w:hyperlink r:id="rId41" w:tooltip="APMIS. Supplementum." w:history="1">
        <w:r w:rsidRPr="00761F82">
          <w:rPr>
            <w:rStyle w:val="Hyperlink"/>
            <w:rFonts w:ascii="Times New Roman" w:hAnsi="Times New Roman" w:cs="Times New Roman"/>
            <w:color w:val="auto"/>
            <w:sz w:val="24"/>
            <w:szCs w:val="24"/>
            <w:u w:val="none"/>
          </w:rPr>
          <w:t>APMIS Suppl.</w:t>
        </w:r>
      </w:hyperlink>
      <w:r w:rsidRPr="00761F82">
        <w:rPr>
          <w:rFonts w:ascii="Times New Roman" w:hAnsi="Times New Roman" w:cs="Times New Roman"/>
          <w:sz w:val="24"/>
          <w:szCs w:val="24"/>
        </w:rPr>
        <w:t xml:space="preserve"> 1992;27:28-38.</w:t>
      </w:r>
    </w:p>
    <w:p w:rsidR="00566B35" w:rsidRPr="00761F82" w:rsidRDefault="00566B35" w:rsidP="00566B35">
      <w:pPr>
        <w:spacing w:line="360" w:lineRule="auto"/>
        <w:jc w:val="both"/>
        <w:rPr>
          <w:rFonts w:ascii="Times New Roman" w:hAnsi="Times New Roman" w:cs="Times New Roman"/>
          <w:sz w:val="24"/>
          <w:szCs w:val="24"/>
        </w:rPr>
      </w:pPr>
    </w:p>
    <w:p w:rsidR="00566B35" w:rsidRPr="00761F82" w:rsidRDefault="00566B35" w:rsidP="00566B35">
      <w:pPr>
        <w:spacing w:after="0" w:line="360" w:lineRule="auto"/>
        <w:jc w:val="both"/>
        <w:rPr>
          <w:rFonts w:ascii="Times New Roman" w:eastAsia="Times New Roman" w:hAnsi="Times New Roman" w:cs="Times New Roman"/>
          <w:sz w:val="24"/>
          <w:szCs w:val="24"/>
        </w:rPr>
      </w:pPr>
      <w:r w:rsidRPr="00761F82">
        <w:rPr>
          <w:rFonts w:ascii="Times New Roman" w:hAnsi="Times New Roman" w:cs="Times New Roman"/>
          <w:sz w:val="24"/>
          <w:szCs w:val="24"/>
        </w:rPr>
        <w:t xml:space="preserve">17.  </w:t>
      </w:r>
      <w:hyperlink r:id="rId42" w:history="1">
        <w:r w:rsidRPr="00761F82">
          <w:rPr>
            <w:rFonts w:ascii="Times New Roman" w:eastAsia="Times New Roman" w:hAnsi="Times New Roman" w:cs="Times New Roman"/>
            <w:sz w:val="24"/>
            <w:szCs w:val="24"/>
          </w:rPr>
          <w:t>Dabelsteen E</w:t>
        </w:r>
      </w:hyperlink>
      <w:r w:rsidRPr="00761F82">
        <w:rPr>
          <w:rFonts w:ascii="Times New Roman" w:eastAsia="Times New Roman" w:hAnsi="Times New Roman" w:cs="Times New Roman"/>
          <w:sz w:val="24"/>
          <w:szCs w:val="24"/>
        </w:rPr>
        <w:t xml:space="preserve">. </w:t>
      </w:r>
      <w:r w:rsidRPr="00761F82">
        <w:rPr>
          <w:rFonts w:ascii="Times New Roman" w:eastAsia="Times New Roman" w:hAnsi="Times New Roman" w:cs="Times New Roman"/>
          <w:bCs/>
          <w:kern w:val="36"/>
          <w:sz w:val="24"/>
          <w:szCs w:val="24"/>
        </w:rPr>
        <w:t>ABO blood group antigens in oral mucosa. What is new?</w:t>
      </w:r>
      <w:r w:rsidRPr="00761F82">
        <w:rPr>
          <w:rFonts w:ascii="Times New Roman" w:eastAsia="Times New Roman" w:hAnsi="Times New Roman" w:cs="Times New Roman"/>
          <w:sz w:val="24"/>
          <w:szCs w:val="24"/>
        </w:rPr>
        <w:t xml:space="preserve"> </w:t>
      </w:r>
      <w:hyperlink r:id="rId43" w:tooltip="Journal of oral pathology &amp; medicine : official publication of the International Association of Oral Pathologists and the American Academy of Oral Pathology." w:history="1">
        <w:r w:rsidRPr="00761F82">
          <w:rPr>
            <w:rFonts w:ascii="Times New Roman" w:eastAsia="Times New Roman" w:hAnsi="Times New Roman" w:cs="Times New Roman"/>
            <w:sz w:val="24"/>
            <w:szCs w:val="24"/>
          </w:rPr>
          <w:t>J Oral Pathol Med.</w:t>
        </w:r>
      </w:hyperlink>
      <w:r w:rsidRPr="00761F82">
        <w:rPr>
          <w:rFonts w:ascii="Times New Roman" w:eastAsia="Times New Roman" w:hAnsi="Times New Roman" w:cs="Times New Roman"/>
          <w:sz w:val="24"/>
          <w:szCs w:val="24"/>
        </w:rPr>
        <w:t xml:space="preserve"> 2002 Feb;31(2):65-70.</w:t>
      </w:r>
    </w:p>
    <w:p w:rsidR="00566B35" w:rsidRPr="00761F82" w:rsidRDefault="00566B35" w:rsidP="00566B35">
      <w:pPr>
        <w:tabs>
          <w:tab w:val="left" w:pos="5309"/>
        </w:tabs>
        <w:spacing w:line="360" w:lineRule="auto"/>
        <w:jc w:val="both"/>
        <w:rPr>
          <w:rFonts w:ascii="Times New Roman" w:hAnsi="Times New Roman" w:cs="Times New Roman"/>
          <w:sz w:val="24"/>
          <w:szCs w:val="24"/>
        </w:rPr>
      </w:pPr>
    </w:p>
    <w:p w:rsidR="00566B35" w:rsidRPr="00761F82" w:rsidRDefault="00566B35" w:rsidP="00566B35">
      <w:pPr>
        <w:pStyle w:val="Heading1"/>
        <w:spacing w:line="360" w:lineRule="auto"/>
        <w:jc w:val="both"/>
        <w:rPr>
          <w:rStyle w:val="cit"/>
          <w:b w:val="0"/>
          <w:sz w:val="24"/>
          <w:szCs w:val="24"/>
        </w:rPr>
      </w:pPr>
      <w:r w:rsidRPr="00761F82">
        <w:rPr>
          <w:b w:val="0"/>
          <w:sz w:val="24"/>
          <w:szCs w:val="24"/>
        </w:rPr>
        <w:t xml:space="preserve">18. </w:t>
      </w:r>
      <w:hyperlink r:id="rId44" w:history="1">
        <w:r w:rsidRPr="00761F82">
          <w:rPr>
            <w:rStyle w:val="Hyperlink"/>
            <w:b w:val="0"/>
            <w:color w:val="auto"/>
            <w:sz w:val="24"/>
            <w:szCs w:val="24"/>
            <w:u w:val="none"/>
          </w:rPr>
          <w:t>L. Muinelo-romay</w:t>
        </w:r>
      </w:hyperlink>
      <w:r w:rsidRPr="00761F82">
        <w:rPr>
          <w:b w:val="0"/>
          <w:sz w:val="24"/>
          <w:szCs w:val="24"/>
        </w:rPr>
        <w:t xml:space="preserve">, </w:t>
      </w:r>
      <w:hyperlink r:id="rId45" w:history="1">
        <w:r w:rsidRPr="00761F82">
          <w:rPr>
            <w:rStyle w:val="Hyperlink"/>
            <w:b w:val="0"/>
            <w:color w:val="auto"/>
            <w:sz w:val="24"/>
            <w:szCs w:val="24"/>
            <w:u w:val="none"/>
          </w:rPr>
          <w:t>E. Gil-martín</w:t>
        </w:r>
      </w:hyperlink>
      <w:r w:rsidRPr="00761F82">
        <w:rPr>
          <w:b w:val="0"/>
          <w:sz w:val="24"/>
          <w:szCs w:val="24"/>
        </w:rPr>
        <w:t xml:space="preserve">, </w:t>
      </w:r>
      <w:hyperlink r:id="rId46" w:history="1">
        <w:r w:rsidRPr="00761F82">
          <w:rPr>
            <w:rStyle w:val="Hyperlink"/>
            <w:b w:val="0"/>
            <w:color w:val="auto"/>
            <w:sz w:val="24"/>
            <w:szCs w:val="24"/>
            <w:u w:val="none"/>
          </w:rPr>
          <w:t>A. Fernández-briera</w:t>
        </w:r>
      </w:hyperlink>
      <w:r w:rsidRPr="00761F82">
        <w:rPr>
          <w:b w:val="0"/>
          <w:sz w:val="24"/>
          <w:szCs w:val="24"/>
        </w:rPr>
        <w:t>.</w:t>
      </w:r>
      <w:r w:rsidRPr="00761F82">
        <w:rPr>
          <w:b w:val="0"/>
          <w:sz w:val="24"/>
          <w:szCs w:val="24"/>
          <w:vertAlign w:val="superscript"/>
        </w:rPr>
        <w:t xml:space="preserve">.. </w:t>
      </w:r>
      <w:r w:rsidRPr="00761F82">
        <w:rPr>
          <w:b w:val="0"/>
          <w:sz w:val="24"/>
          <w:szCs w:val="24"/>
        </w:rPr>
        <w:t xml:space="preserve">α(1,2) fucosylation in human colorectal carcinoma. </w:t>
      </w:r>
      <w:r w:rsidRPr="00761F82">
        <w:rPr>
          <w:rStyle w:val="cit"/>
          <w:b w:val="0"/>
          <w:sz w:val="24"/>
          <w:szCs w:val="24"/>
        </w:rPr>
        <w:t>Oncol Lett. 2010; 1 : 361–366.</w:t>
      </w:r>
    </w:p>
    <w:p w:rsidR="00566B35" w:rsidRPr="00761F82" w:rsidRDefault="00566B35" w:rsidP="00566B35">
      <w:pPr>
        <w:pStyle w:val="Heading1"/>
        <w:spacing w:line="360" w:lineRule="auto"/>
        <w:jc w:val="both"/>
        <w:rPr>
          <w:b w:val="0"/>
          <w:sz w:val="24"/>
          <w:szCs w:val="24"/>
        </w:rPr>
      </w:pPr>
    </w:p>
    <w:p w:rsidR="00566B35" w:rsidRPr="00761F82" w:rsidRDefault="00566B35" w:rsidP="00566B35">
      <w:pPr>
        <w:pStyle w:val="Heading1"/>
        <w:spacing w:line="360" w:lineRule="auto"/>
        <w:jc w:val="both"/>
        <w:rPr>
          <w:b w:val="0"/>
          <w:sz w:val="24"/>
          <w:szCs w:val="24"/>
        </w:rPr>
      </w:pPr>
      <w:r w:rsidRPr="00761F82">
        <w:rPr>
          <w:b w:val="0"/>
          <w:sz w:val="24"/>
          <w:szCs w:val="24"/>
        </w:rPr>
        <w:t xml:space="preserve">19. </w:t>
      </w:r>
      <w:hyperlink r:id="rId47" w:history="1">
        <w:r w:rsidRPr="00761F82">
          <w:rPr>
            <w:rStyle w:val="Hyperlink"/>
            <w:b w:val="0"/>
            <w:color w:val="auto"/>
            <w:sz w:val="24"/>
            <w:szCs w:val="24"/>
            <w:u w:val="none"/>
          </w:rPr>
          <w:t>Hokomori S</w:t>
        </w:r>
      </w:hyperlink>
      <w:r w:rsidRPr="00761F82">
        <w:rPr>
          <w:b w:val="0"/>
          <w:sz w:val="24"/>
          <w:szCs w:val="24"/>
        </w:rPr>
        <w:t xml:space="preserve">. Antigen structure and genetic basis of histo-blood groups A, B and O: their changes associated with human cancer. </w:t>
      </w:r>
      <w:hyperlink r:id="rId48" w:tooltip="Biochimica et biophysica acta." w:history="1">
        <w:r w:rsidRPr="00761F82">
          <w:rPr>
            <w:rStyle w:val="Hyperlink"/>
            <w:b w:val="0"/>
            <w:color w:val="auto"/>
            <w:sz w:val="24"/>
            <w:szCs w:val="24"/>
            <w:u w:val="none"/>
          </w:rPr>
          <w:t>Biochim Biophys Acta.</w:t>
        </w:r>
      </w:hyperlink>
      <w:r w:rsidRPr="00761F82">
        <w:rPr>
          <w:b w:val="0"/>
          <w:sz w:val="24"/>
          <w:szCs w:val="24"/>
        </w:rPr>
        <w:t xml:space="preserve"> 1999; 1473: 247-66.</w:t>
      </w:r>
    </w:p>
    <w:p w:rsidR="00566B35" w:rsidRPr="00761F82" w:rsidRDefault="00566B35" w:rsidP="00566B35">
      <w:pPr>
        <w:pStyle w:val="Heading1"/>
        <w:spacing w:line="360" w:lineRule="auto"/>
        <w:jc w:val="both"/>
        <w:rPr>
          <w:b w:val="0"/>
          <w:sz w:val="24"/>
          <w:szCs w:val="24"/>
        </w:rPr>
      </w:pPr>
    </w:p>
    <w:p w:rsidR="00566B35" w:rsidRPr="00761F82" w:rsidRDefault="00566B35" w:rsidP="00566B35">
      <w:pPr>
        <w:pStyle w:val="Heading1"/>
        <w:spacing w:line="360" w:lineRule="auto"/>
        <w:jc w:val="both"/>
        <w:rPr>
          <w:b w:val="0"/>
          <w:sz w:val="24"/>
          <w:szCs w:val="24"/>
        </w:rPr>
      </w:pPr>
      <w:r w:rsidRPr="00761F82">
        <w:rPr>
          <w:b w:val="0"/>
          <w:sz w:val="24"/>
          <w:szCs w:val="24"/>
        </w:rPr>
        <w:t xml:space="preserve">20. </w:t>
      </w:r>
      <w:hyperlink r:id="rId49" w:history="1">
        <w:r w:rsidRPr="00761F82">
          <w:rPr>
            <w:rStyle w:val="Hyperlink"/>
            <w:b w:val="0"/>
            <w:color w:val="auto"/>
            <w:sz w:val="24"/>
            <w:szCs w:val="24"/>
            <w:u w:val="none"/>
          </w:rPr>
          <w:t>Chandrasekaran EV</w:t>
        </w:r>
      </w:hyperlink>
      <w:r w:rsidRPr="00761F82">
        <w:rPr>
          <w:b w:val="0"/>
          <w:sz w:val="24"/>
          <w:szCs w:val="24"/>
        </w:rPr>
        <w:t xml:space="preserve">, </w:t>
      </w:r>
      <w:hyperlink r:id="rId50" w:history="1">
        <w:r w:rsidRPr="00761F82">
          <w:rPr>
            <w:rStyle w:val="Hyperlink"/>
            <w:b w:val="0"/>
            <w:color w:val="auto"/>
            <w:sz w:val="24"/>
            <w:szCs w:val="24"/>
            <w:u w:val="none"/>
          </w:rPr>
          <w:t>Jain RK</w:t>
        </w:r>
      </w:hyperlink>
      <w:r w:rsidRPr="00761F82">
        <w:rPr>
          <w:b w:val="0"/>
          <w:sz w:val="24"/>
          <w:szCs w:val="24"/>
        </w:rPr>
        <w:t xml:space="preserve">, </w:t>
      </w:r>
      <w:hyperlink r:id="rId51" w:history="1">
        <w:r w:rsidRPr="00761F82">
          <w:rPr>
            <w:rStyle w:val="Hyperlink"/>
            <w:b w:val="0"/>
            <w:color w:val="auto"/>
            <w:sz w:val="24"/>
            <w:szCs w:val="24"/>
            <w:u w:val="none"/>
          </w:rPr>
          <w:t>Vig R</w:t>
        </w:r>
      </w:hyperlink>
      <w:r w:rsidRPr="00761F82">
        <w:rPr>
          <w:b w:val="0"/>
          <w:sz w:val="24"/>
          <w:szCs w:val="24"/>
        </w:rPr>
        <w:t xml:space="preserve">, </w:t>
      </w:r>
      <w:hyperlink r:id="rId52" w:history="1">
        <w:r w:rsidRPr="00761F82">
          <w:rPr>
            <w:rStyle w:val="Hyperlink"/>
            <w:b w:val="0"/>
            <w:color w:val="auto"/>
            <w:sz w:val="24"/>
            <w:szCs w:val="24"/>
            <w:u w:val="none"/>
          </w:rPr>
          <w:t>Matta KL</w:t>
        </w:r>
      </w:hyperlink>
      <w:r w:rsidRPr="00761F82">
        <w:rPr>
          <w:b w:val="0"/>
          <w:sz w:val="24"/>
          <w:szCs w:val="24"/>
        </w:rPr>
        <w:t xml:space="preserve">. The enzymatic sulfation of glycoprotein carbohydrate units: blood group T-hapten specific and two other distinct Gal:3-O-sulfotransferases as evident from specificities and kinetics and the influence of sulfate and fucose residues occurring in the carbohydrate chain on C-3 sulfation of terminal Gal. </w:t>
      </w:r>
      <w:hyperlink r:id="rId53" w:tooltip="Glycobiology." w:history="1">
        <w:r w:rsidRPr="00761F82">
          <w:rPr>
            <w:rStyle w:val="Hyperlink"/>
            <w:b w:val="0"/>
            <w:color w:val="auto"/>
            <w:sz w:val="24"/>
            <w:szCs w:val="24"/>
            <w:u w:val="none"/>
          </w:rPr>
          <w:t>Glycobiology.</w:t>
        </w:r>
      </w:hyperlink>
      <w:r w:rsidRPr="00761F82">
        <w:rPr>
          <w:b w:val="0"/>
          <w:sz w:val="24"/>
          <w:szCs w:val="24"/>
        </w:rPr>
        <w:t xml:space="preserve"> 1997; 7: 753-68.</w:t>
      </w:r>
    </w:p>
    <w:p w:rsidR="00566B35" w:rsidRPr="00761F82" w:rsidRDefault="00566B35" w:rsidP="00566B35">
      <w:pPr>
        <w:pStyle w:val="Heading1"/>
        <w:spacing w:line="360" w:lineRule="auto"/>
        <w:jc w:val="both"/>
        <w:rPr>
          <w:b w:val="0"/>
          <w:sz w:val="24"/>
          <w:szCs w:val="24"/>
        </w:rPr>
      </w:pPr>
    </w:p>
    <w:p w:rsidR="00566B35" w:rsidRPr="00761F82" w:rsidRDefault="00566B35" w:rsidP="00566B35">
      <w:pPr>
        <w:pStyle w:val="Heading1"/>
        <w:spacing w:line="360" w:lineRule="auto"/>
        <w:jc w:val="both"/>
        <w:rPr>
          <w:b w:val="0"/>
          <w:sz w:val="24"/>
          <w:szCs w:val="24"/>
        </w:rPr>
      </w:pPr>
      <w:r w:rsidRPr="00761F82">
        <w:rPr>
          <w:b w:val="0"/>
          <w:sz w:val="24"/>
          <w:szCs w:val="24"/>
        </w:rPr>
        <w:t xml:space="preserve">21. </w:t>
      </w:r>
      <w:hyperlink r:id="rId54" w:history="1">
        <w:r w:rsidRPr="00761F82">
          <w:rPr>
            <w:rStyle w:val="Hyperlink"/>
            <w:b w:val="0"/>
            <w:color w:val="auto"/>
            <w:sz w:val="24"/>
            <w:szCs w:val="24"/>
            <w:u w:val="none"/>
          </w:rPr>
          <w:t>Nakanishi H</w:t>
        </w:r>
      </w:hyperlink>
      <w:r w:rsidRPr="00761F82">
        <w:rPr>
          <w:b w:val="0"/>
          <w:sz w:val="24"/>
          <w:szCs w:val="24"/>
        </w:rPr>
        <w:t xml:space="preserve">, </w:t>
      </w:r>
      <w:hyperlink r:id="rId55" w:history="1">
        <w:r w:rsidRPr="00761F82">
          <w:rPr>
            <w:rStyle w:val="Hyperlink"/>
            <w:b w:val="0"/>
            <w:color w:val="auto"/>
            <w:sz w:val="24"/>
            <w:szCs w:val="24"/>
            <w:u w:val="none"/>
          </w:rPr>
          <w:t>Wang XL</w:t>
        </w:r>
      </w:hyperlink>
      <w:r w:rsidRPr="00761F82">
        <w:rPr>
          <w:b w:val="0"/>
          <w:sz w:val="24"/>
          <w:szCs w:val="24"/>
        </w:rPr>
        <w:t xml:space="preserve">, </w:t>
      </w:r>
      <w:hyperlink r:id="rId56" w:history="1">
        <w:r w:rsidRPr="00761F82">
          <w:rPr>
            <w:rStyle w:val="Hyperlink"/>
            <w:b w:val="0"/>
            <w:color w:val="auto"/>
            <w:sz w:val="24"/>
            <w:szCs w:val="24"/>
            <w:u w:val="none"/>
          </w:rPr>
          <w:t>Imai FL</w:t>
        </w:r>
      </w:hyperlink>
      <w:r w:rsidRPr="00761F82">
        <w:rPr>
          <w:b w:val="0"/>
          <w:sz w:val="24"/>
          <w:szCs w:val="24"/>
        </w:rPr>
        <w:t xml:space="preserve">, </w:t>
      </w:r>
      <w:hyperlink r:id="rId57" w:history="1">
        <w:r w:rsidRPr="00761F82">
          <w:rPr>
            <w:rStyle w:val="Hyperlink"/>
            <w:b w:val="0"/>
            <w:color w:val="auto"/>
            <w:sz w:val="24"/>
            <w:szCs w:val="24"/>
            <w:u w:val="none"/>
          </w:rPr>
          <w:t>Kato J</w:t>
        </w:r>
      </w:hyperlink>
      <w:r w:rsidRPr="00761F82">
        <w:rPr>
          <w:b w:val="0"/>
          <w:sz w:val="24"/>
          <w:szCs w:val="24"/>
        </w:rPr>
        <w:t xml:space="preserve">, </w:t>
      </w:r>
      <w:hyperlink r:id="rId58" w:history="1">
        <w:r w:rsidRPr="00761F82">
          <w:rPr>
            <w:rStyle w:val="Hyperlink"/>
            <w:b w:val="0"/>
            <w:color w:val="auto"/>
            <w:sz w:val="24"/>
            <w:szCs w:val="24"/>
            <w:u w:val="none"/>
          </w:rPr>
          <w:t>Shiiba M</w:t>
        </w:r>
      </w:hyperlink>
      <w:r w:rsidRPr="00761F82">
        <w:rPr>
          <w:b w:val="0"/>
          <w:sz w:val="24"/>
          <w:szCs w:val="24"/>
        </w:rPr>
        <w:t xml:space="preserve">, </w:t>
      </w:r>
      <w:hyperlink r:id="rId59" w:history="1">
        <w:r w:rsidRPr="00761F82">
          <w:rPr>
            <w:rStyle w:val="Hyperlink"/>
            <w:b w:val="0"/>
            <w:color w:val="auto"/>
            <w:sz w:val="24"/>
            <w:szCs w:val="24"/>
            <w:u w:val="none"/>
          </w:rPr>
          <w:t>Miya T</w:t>
        </w:r>
      </w:hyperlink>
      <w:r w:rsidRPr="00761F82">
        <w:rPr>
          <w:b w:val="0"/>
          <w:sz w:val="24"/>
          <w:szCs w:val="24"/>
        </w:rPr>
        <w:t xml:space="preserve">, </w:t>
      </w:r>
      <w:hyperlink r:id="rId60" w:history="1">
        <w:r w:rsidRPr="00761F82">
          <w:rPr>
            <w:rStyle w:val="Hyperlink"/>
            <w:b w:val="0"/>
            <w:color w:val="auto"/>
            <w:sz w:val="24"/>
            <w:szCs w:val="24"/>
            <w:u w:val="none"/>
          </w:rPr>
          <w:t>Imai Y</w:t>
        </w:r>
      </w:hyperlink>
      <w:r w:rsidRPr="00761F82">
        <w:rPr>
          <w:b w:val="0"/>
          <w:sz w:val="24"/>
          <w:szCs w:val="24"/>
        </w:rPr>
        <w:t xml:space="preserve">, </w:t>
      </w:r>
      <w:hyperlink r:id="rId61" w:history="1">
        <w:r w:rsidRPr="00761F82">
          <w:rPr>
            <w:rStyle w:val="Hyperlink"/>
            <w:b w:val="0"/>
            <w:color w:val="auto"/>
            <w:sz w:val="24"/>
            <w:szCs w:val="24"/>
            <w:u w:val="none"/>
          </w:rPr>
          <w:t>Tanzawa H</w:t>
        </w:r>
      </w:hyperlink>
      <w:r w:rsidRPr="00761F82">
        <w:rPr>
          <w:b w:val="0"/>
          <w:sz w:val="24"/>
          <w:szCs w:val="24"/>
        </w:rPr>
        <w:t xml:space="preserve">. Localization of a novel tumor suppressor gene loci on chromosome 9p21-22 in oral cancer. </w:t>
      </w:r>
      <w:hyperlink r:id="rId62" w:tooltip="Anticancer research." w:history="1">
        <w:r w:rsidRPr="00761F82">
          <w:rPr>
            <w:rStyle w:val="Hyperlink"/>
            <w:b w:val="0"/>
            <w:color w:val="auto"/>
            <w:sz w:val="24"/>
            <w:szCs w:val="24"/>
            <w:u w:val="none"/>
          </w:rPr>
          <w:t>Anticancer Res.</w:t>
        </w:r>
      </w:hyperlink>
      <w:r w:rsidRPr="00761F82">
        <w:rPr>
          <w:b w:val="0"/>
          <w:sz w:val="24"/>
          <w:szCs w:val="24"/>
        </w:rPr>
        <w:t xml:space="preserve"> 1999; 19: 29-34.</w:t>
      </w:r>
    </w:p>
    <w:p w:rsidR="00566B35" w:rsidRPr="00761F82" w:rsidRDefault="00566B35" w:rsidP="00566B35">
      <w:pPr>
        <w:pStyle w:val="Heading1"/>
        <w:spacing w:line="360" w:lineRule="auto"/>
        <w:jc w:val="both"/>
        <w:rPr>
          <w:b w:val="0"/>
          <w:sz w:val="24"/>
          <w:szCs w:val="24"/>
        </w:rPr>
      </w:pPr>
    </w:p>
    <w:p w:rsidR="00566B35" w:rsidRPr="00761F82" w:rsidRDefault="00566B35" w:rsidP="00566B35">
      <w:pPr>
        <w:pStyle w:val="Heading1"/>
        <w:spacing w:line="360" w:lineRule="auto"/>
        <w:jc w:val="both"/>
        <w:rPr>
          <w:sz w:val="24"/>
          <w:szCs w:val="24"/>
        </w:rPr>
      </w:pPr>
      <w:r w:rsidRPr="00761F82">
        <w:rPr>
          <w:b w:val="0"/>
          <w:sz w:val="24"/>
          <w:szCs w:val="24"/>
        </w:rPr>
        <w:t>22</w:t>
      </w:r>
      <w:r w:rsidRPr="00761F82">
        <w:rPr>
          <w:sz w:val="24"/>
          <w:szCs w:val="24"/>
        </w:rPr>
        <w:t xml:space="preserve">. </w:t>
      </w:r>
      <w:hyperlink r:id="rId63" w:history="1">
        <w:r w:rsidRPr="00761F82">
          <w:rPr>
            <w:rStyle w:val="Hyperlink"/>
            <w:b w:val="0"/>
            <w:color w:val="auto"/>
            <w:sz w:val="24"/>
            <w:szCs w:val="24"/>
            <w:u w:val="none"/>
          </w:rPr>
          <w:t>Mahale A</w:t>
        </w:r>
      </w:hyperlink>
      <w:r w:rsidRPr="00761F82">
        <w:rPr>
          <w:b w:val="0"/>
          <w:sz w:val="24"/>
          <w:szCs w:val="24"/>
        </w:rPr>
        <w:t xml:space="preserve">, </w:t>
      </w:r>
      <w:hyperlink r:id="rId64" w:history="1">
        <w:r w:rsidRPr="00761F82">
          <w:rPr>
            <w:rStyle w:val="Hyperlink"/>
            <w:b w:val="0"/>
            <w:color w:val="auto"/>
            <w:sz w:val="24"/>
            <w:szCs w:val="24"/>
            <w:u w:val="none"/>
          </w:rPr>
          <w:t>Saranath D</w:t>
        </w:r>
      </w:hyperlink>
      <w:r w:rsidRPr="00761F82">
        <w:rPr>
          <w:b w:val="0"/>
          <w:sz w:val="24"/>
          <w:szCs w:val="24"/>
        </w:rPr>
        <w:t xml:space="preserve">. Microsatellite alterations on chromosome 9 in chewing tobacco-induced oral squamous cell carcinomas from India. </w:t>
      </w:r>
      <w:hyperlink r:id="rId65" w:tooltip="Oral oncology." w:history="1">
        <w:r w:rsidRPr="00761F82">
          <w:rPr>
            <w:rStyle w:val="Hyperlink"/>
            <w:b w:val="0"/>
            <w:color w:val="auto"/>
            <w:sz w:val="24"/>
            <w:szCs w:val="24"/>
            <w:u w:val="none"/>
          </w:rPr>
          <w:t>Oral Oncol.</w:t>
        </w:r>
      </w:hyperlink>
      <w:r w:rsidRPr="00761F82">
        <w:rPr>
          <w:b w:val="0"/>
          <w:sz w:val="24"/>
          <w:szCs w:val="24"/>
        </w:rPr>
        <w:t xml:space="preserve"> 2000; 36: 199-206</w:t>
      </w:r>
    </w:p>
    <w:p w:rsidR="00566B35" w:rsidRPr="00761F82" w:rsidRDefault="00566B35" w:rsidP="00566B35">
      <w:pPr>
        <w:spacing w:line="360" w:lineRule="auto"/>
        <w:jc w:val="both"/>
        <w:rPr>
          <w:rFonts w:ascii="Times New Roman" w:hAnsi="Times New Roman" w:cs="Times New Roman"/>
          <w:sz w:val="24"/>
          <w:szCs w:val="24"/>
        </w:rPr>
      </w:pPr>
    </w:p>
    <w:p w:rsidR="00566B35" w:rsidRPr="00761F82" w:rsidRDefault="00566B35" w:rsidP="00566B35">
      <w:pPr>
        <w:pStyle w:val="Heading1"/>
        <w:spacing w:line="360" w:lineRule="auto"/>
        <w:jc w:val="both"/>
        <w:rPr>
          <w:b w:val="0"/>
          <w:sz w:val="24"/>
          <w:szCs w:val="24"/>
        </w:rPr>
      </w:pPr>
      <w:r w:rsidRPr="00761F82">
        <w:rPr>
          <w:b w:val="0"/>
          <w:sz w:val="24"/>
          <w:szCs w:val="24"/>
        </w:rPr>
        <w:t xml:space="preserve">23. </w:t>
      </w:r>
      <w:hyperlink r:id="rId66" w:history="1">
        <w:r w:rsidRPr="00761F82">
          <w:rPr>
            <w:rStyle w:val="Hyperlink"/>
            <w:b w:val="0"/>
            <w:color w:val="auto"/>
            <w:sz w:val="24"/>
            <w:szCs w:val="24"/>
            <w:u w:val="none"/>
          </w:rPr>
          <w:t>Prime SS</w:t>
        </w:r>
      </w:hyperlink>
      <w:r w:rsidRPr="00761F82">
        <w:rPr>
          <w:b w:val="0"/>
          <w:sz w:val="24"/>
          <w:szCs w:val="24"/>
        </w:rPr>
        <w:t xml:space="preserve">, </w:t>
      </w:r>
      <w:hyperlink r:id="rId67" w:history="1">
        <w:r w:rsidRPr="00761F82">
          <w:rPr>
            <w:rStyle w:val="Hyperlink"/>
            <w:b w:val="0"/>
            <w:color w:val="auto"/>
            <w:sz w:val="24"/>
            <w:szCs w:val="24"/>
            <w:u w:val="none"/>
          </w:rPr>
          <w:t>Eveson JW</w:t>
        </w:r>
      </w:hyperlink>
      <w:r w:rsidRPr="00761F82">
        <w:rPr>
          <w:b w:val="0"/>
          <w:sz w:val="24"/>
          <w:szCs w:val="24"/>
        </w:rPr>
        <w:t xml:space="preserve">, </w:t>
      </w:r>
      <w:hyperlink r:id="rId68" w:history="1">
        <w:r w:rsidRPr="00761F82">
          <w:rPr>
            <w:rStyle w:val="Hyperlink"/>
            <w:b w:val="0"/>
            <w:color w:val="auto"/>
            <w:sz w:val="24"/>
            <w:szCs w:val="24"/>
            <w:u w:val="none"/>
          </w:rPr>
          <w:t>Guest PG</w:t>
        </w:r>
      </w:hyperlink>
      <w:r w:rsidRPr="00761F82">
        <w:rPr>
          <w:b w:val="0"/>
          <w:sz w:val="24"/>
          <w:szCs w:val="24"/>
        </w:rPr>
        <w:t xml:space="preserve">, </w:t>
      </w:r>
      <w:hyperlink r:id="rId69" w:history="1">
        <w:r w:rsidRPr="00761F82">
          <w:rPr>
            <w:rStyle w:val="Hyperlink"/>
            <w:b w:val="0"/>
            <w:color w:val="auto"/>
            <w:sz w:val="24"/>
            <w:szCs w:val="24"/>
            <w:u w:val="none"/>
          </w:rPr>
          <w:t>Parkinson EK</w:t>
        </w:r>
      </w:hyperlink>
      <w:r w:rsidRPr="00761F82">
        <w:rPr>
          <w:b w:val="0"/>
          <w:sz w:val="24"/>
          <w:szCs w:val="24"/>
        </w:rPr>
        <w:t xml:space="preserve">, </w:t>
      </w:r>
      <w:hyperlink r:id="rId70" w:history="1">
        <w:r w:rsidRPr="00761F82">
          <w:rPr>
            <w:rStyle w:val="Hyperlink"/>
            <w:b w:val="0"/>
            <w:color w:val="auto"/>
            <w:sz w:val="24"/>
            <w:szCs w:val="24"/>
            <w:u w:val="none"/>
          </w:rPr>
          <w:t>Paterson IC</w:t>
        </w:r>
      </w:hyperlink>
      <w:r w:rsidRPr="00761F82">
        <w:rPr>
          <w:b w:val="0"/>
          <w:sz w:val="24"/>
          <w:szCs w:val="24"/>
        </w:rPr>
        <w:t xml:space="preserve">. Early genetic and functional events in the pathogenesis of oral cancer. </w:t>
      </w:r>
      <w:hyperlink r:id="rId71" w:tooltip="Radiation oncology investigations." w:history="1">
        <w:r w:rsidRPr="00761F82">
          <w:rPr>
            <w:rStyle w:val="Hyperlink"/>
            <w:b w:val="0"/>
            <w:color w:val="auto"/>
            <w:sz w:val="24"/>
            <w:szCs w:val="24"/>
            <w:u w:val="none"/>
          </w:rPr>
          <w:t>Radiat Oncol Investig.</w:t>
        </w:r>
      </w:hyperlink>
      <w:r w:rsidRPr="00761F82">
        <w:rPr>
          <w:b w:val="0"/>
          <w:sz w:val="24"/>
          <w:szCs w:val="24"/>
        </w:rPr>
        <w:t xml:space="preserve"> 1997; 5: 93-6.</w:t>
      </w:r>
    </w:p>
    <w:p w:rsidR="00566B35" w:rsidRPr="00761F82" w:rsidRDefault="00566B35" w:rsidP="00566B35">
      <w:pPr>
        <w:pStyle w:val="Heading1"/>
        <w:spacing w:line="360" w:lineRule="auto"/>
        <w:jc w:val="both"/>
        <w:rPr>
          <w:b w:val="0"/>
          <w:sz w:val="24"/>
          <w:szCs w:val="24"/>
        </w:rPr>
      </w:pPr>
    </w:p>
    <w:p w:rsidR="00566B35" w:rsidRPr="00761F82" w:rsidRDefault="00566B35" w:rsidP="00566B35">
      <w:pPr>
        <w:autoSpaceDE w:val="0"/>
        <w:autoSpaceDN w:val="0"/>
        <w:adjustRightInd w:val="0"/>
        <w:spacing w:after="0" w:line="360" w:lineRule="auto"/>
        <w:jc w:val="both"/>
        <w:rPr>
          <w:rFonts w:ascii="Times New Roman" w:hAnsi="Times New Roman" w:cs="Times New Roman"/>
          <w:sz w:val="24"/>
          <w:szCs w:val="24"/>
        </w:rPr>
      </w:pPr>
      <w:r w:rsidRPr="00761F82">
        <w:rPr>
          <w:rFonts w:ascii="Times New Roman" w:hAnsi="Times New Roman" w:cs="Times New Roman"/>
          <w:sz w:val="24"/>
          <w:szCs w:val="24"/>
        </w:rPr>
        <w:t>24. Gao S, Worm J, Guldberg P, Eiberg H, Krogdahl A, Liu CJ. Genetic and epigenetic alterations of the blood group ABO gene in oral squamous cell carcinoma. Int J Cancer.  2004;  109: 230-237.</w:t>
      </w:r>
    </w:p>
    <w:p w:rsidR="00566B35" w:rsidRPr="00761F82" w:rsidRDefault="00566B35" w:rsidP="00566B35">
      <w:pPr>
        <w:autoSpaceDE w:val="0"/>
        <w:autoSpaceDN w:val="0"/>
        <w:adjustRightInd w:val="0"/>
        <w:spacing w:after="0" w:line="360" w:lineRule="auto"/>
        <w:jc w:val="both"/>
        <w:rPr>
          <w:rFonts w:ascii="Times New Roman" w:hAnsi="Times New Roman" w:cs="Times New Roman"/>
          <w:sz w:val="24"/>
          <w:szCs w:val="24"/>
        </w:rPr>
      </w:pPr>
    </w:p>
    <w:p w:rsidR="00566B35" w:rsidRPr="00761F82" w:rsidRDefault="00566B35" w:rsidP="00566B35">
      <w:pPr>
        <w:autoSpaceDE w:val="0"/>
        <w:autoSpaceDN w:val="0"/>
        <w:adjustRightInd w:val="0"/>
        <w:spacing w:after="0" w:line="360" w:lineRule="auto"/>
        <w:jc w:val="both"/>
        <w:rPr>
          <w:rFonts w:ascii="Times New Roman" w:hAnsi="Times New Roman" w:cs="Times New Roman"/>
          <w:sz w:val="24"/>
          <w:szCs w:val="24"/>
        </w:rPr>
      </w:pPr>
    </w:p>
    <w:p w:rsidR="00566B35" w:rsidRPr="00761F82" w:rsidRDefault="00566B35" w:rsidP="00566B35">
      <w:pPr>
        <w:autoSpaceDE w:val="0"/>
        <w:autoSpaceDN w:val="0"/>
        <w:adjustRightInd w:val="0"/>
        <w:spacing w:after="0" w:line="360" w:lineRule="auto"/>
        <w:jc w:val="both"/>
        <w:rPr>
          <w:rFonts w:ascii="Times New Roman" w:hAnsi="Times New Roman" w:cs="Times New Roman"/>
          <w:sz w:val="24"/>
          <w:szCs w:val="24"/>
        </w:rPr>
      </w:pPr>
      <w:r w:rsidRPr="00761F82">
        <w:rPr>
          <w:rFonts w:ascii="Times New Roman" w:hAnsi="Times New Roman" w:cs="Times New Roman"/>
          <w:sz w:val="24"/>
          <w:szCs w:val="24"/>
        </w:rPr>
        <w:t>25. Dabelsten E, Pindborg JJ. Loss of epithelial blood group substance in oral carcinoma. Acta Path Microbial Scand 1973; 81: 435-44.</w:t>
      </w:r>
    </w:p>
    <w:p w:rsidR="00566B35" w:rsidRPr="00761F82" w:rsidRDefault="00566B35" w:rsidP="00566B35">
      <w:pPr>
        <w:autoSpaceDE w:val="0"/>
        <w:autoSpaceDN w:val="0"/>
        <w:adjustRightInd w:val="0"/>
        <w:spacing w:after="0" w:line="360" w:lineRule="auto"/>
        <w:jc w:val="both"/>
        <w:rPr>
          <w:rFonts w:ascii="Times New Roman" w:hAnsi="Times New Roman" w:cs="Times New Roman"/>
          <w:sz w:val="24"/>
          <w:szCs w:val="24"/>
        </w:rPr>
      </w:pPr>
    </w:p>
    <w:p w:rsidR="00566B35" w:rsidRPr="00761F82" w:rsidRDefault="00566B35" w:rsidP="00566B35">
      <w:pPr>
        <w:spacing w:after="0" w:line="360" w:lineRule="auto"/>
        <w:jc w:val="both"/>
        <w:rPr>
          <w:rFonts w:ascii="Times New Roman" w:eastAsia="Times New Roman" w:hAnsi="Times New Roman" w:cs="Times New Roman"/>
          <w:sz w:val="24"/>
          <w:szCs w:val="24"/>
        </w:rPr>
      </w:pPr>
    </w:p>
    <w:p w:rsidR="00566B35" w:rsidRPr="00761F82" w:rsidRDefault="00566B35" w:rsidP="00566B35">
      <w:pPr>
        <w:autoSpaceDE w:val="0"/>
        <w:autoSpaceDN w:val="0"/>
        <w:adjustRightInd w:val="0"/>
        <w:spacing w:after="0" w:line="360" w:lineRule="auto"/>
        <w:jc w:val="both"/>
        <w:rPr>
          <w:rFonts w:ascii="Times New Roman" w:hAnsi="Times New Roman" w:cs="Times New Roman"/>
          <w:sz w:val="24"/>
          <w:szCs w:val="24"/>
        </w:rPr>
      </w:pPr>
      <w:r w:rsidRPr="00761F82">
        <w:rPr>
          <w:rFonts w:ascii="Times New Roman" w:hAnsi="Times New Roman" w:cs="Times New Roman"/>
          <w:sz w:val="24"/>
          <w:szCs w:val="24"/>
        </w:rPr>
        <w:t>26. Le Pendu J, Marionneau S, Cailleau-Thomas A, Rocher J, Moullac- Vaidye B, Clement M. ABH and Lewis histo-blood group antigens in cancer. Acta Pathol Microbiol Immunol Scand 2001; 109: 9-3</w:t>
      </w:r>
    </w:p>
    <w:p w:rsidR="00566B35" w:rsidRPr="00761F82" w:rsidRDefault="00566B35" w:rsidP="00566B35">
      <w:pPr>
        <w:autoSpaceDE w:val="0"/>
        <w:autoSpaceDN w:val="0"/>
        <w:adjustRightInd w:val="0"/>
        <w:spacing w:after="0" w:line="360" w:lineRule="auto"/>
        <w:jc w:val="both"/>
        <w:rPr>
          <w:rFonts w:ascii="Times New Roman" w:hAnsi="Times New Roman" w:cs="Times New Roman"/>
          <w:sz w:val="24"/>
          <w:szCs w:val="24"/>
        </w:rPr>
      </w:pPr>
    </w:p>
    <w:p w:rsidR="00566B35" w:rsidRPr="00761F82" w:rsidRDefault="00566B35" w:rsidP="00566B35">
      <w:pPr>
        <w:pStyle w:val="Heading1"/>
        <w:spacing w:line="360" w:lineRule="auto"/>
        <w:jc w:val="both"/>
        <w:rPr>
          <w:b w:val="0"/>
          <w:sz w:val="24"/>
          <w:szCs w:val="24"/>
        </w:rPr>
      </w:pPr>
      <w:r w:rsidRPr="00761F82">
        <w:rPr>
          <w:b w:val="0"/>
          <w:sz w:val="24"/>
          <w:szCs w:val="24"/>
        </w:rPr>
        <w:t xml:space="preserve">27. </w:t>
      </w:r>
      <w:hyperlink r:id="rId72" w:history="1">
        <w:r w:rsidRPr="00761F82">
          <w:rPr>
            <w:rStyle w:val="Hyperlink"/>
            <w:b w:val="0"/>
            <w:color w:val="auto"/>
            <w:sz w:val="24"/>
            <w:szCs w:val="24"/>
            <w:u w:val="none"/>
          </w:rPr>
          <w:t>Reich DE</w:t>
        </w:r>
      </w:hyperlink>
      <w:r w:rsidRPr="00761F82">
        <w:rPr>
          <w:b w:val="0"/>
          <w:sz w:val="24"/>
          <w:szCs w:val="24"/>
        </w:rPr>
        <w:t xml:space="preserve">, </w:t>
      </w:r>
      <w:hyperlink r:id="rId73" w:history="1">
        <w:r w:rsidRPr="00761F82">
          <w:rPr>
            <w:rStyle w:val="Hyperlink"/>
            <w:b w:val="0"/>
            <w:color w:val="auto"/>
            <w:sz w:val="24"/>
            <w:szCs w:val="24"/>
            <w:u w:val="none"/>
          </w:rPr>
          <w:t>Cargill M</w:t>
        </w:r>
      </w:hyperlink>
      <w:r w:rsidRPr="00761F82">
        <w:rPr>
          <w:b w:val="0"/>
          <w:sz w:val="24"/>
          <w:szCs w:val="24"/>
        </w:rPr>
        <w:t xml:space="preserve">, </w:t>
      </w:r>
      <w:hyperlink r:id="rId74" w:history="1">
        <w:r w:rsidRPr="00761F82">
          <w:rPr>
            <w:rStyle w:val="Hyperlink"/>
            <w:b w:val="0"/>
            <w:color w:val="auto"/>
            <w:sz w:val="24"/>
            <w:szCs w:val="24"/>
            <w:u w:val="none"/>
          </w:rPr>
          <w:t>Bolk S</w:t>
        </w:r>
      </w:hyperlink>
      <w:r w:rsidRPr="00761F82">
        <w:rPr>
          <w:b w:val="0"/>
          <w:sz w:val="24"/>
          <w:szCs w:val="24"/>
        </w:rPr>
        <w:t xml:space="preserve">, </w:t>
      </w:r>
      <w:hyperlink r:id="rId75" w:history="1">
        <w:r w:rsidRPr="00761F82">
          <w:rPr>
            <w:rStyle w:val="Hyperlink"/>
            <w:b w:val="0"/>
            <w:color w:val="auto"/>
            <w:sz w:val="24"/>
            <w:szCs w:val="24"/>
            <w:u w:val="none"/>
          </w:rPr>
          <w:t>Ireland J</w:t>
        </w:r>
      </w:hyperlink>
      <w:r w:rsidRPr="00761F82">
        <w:rPr>
          <w:b w:val="0"/>
          <w:sz w:val="24"/>
          <w:szCs w:val="24"/>
        </w:rPr>
        <w:t xml:space="preserve">, </w:t>
      </w:r>
      <w:hyperlink r:id="rId76" w:history="1">
        <w:r w:rsidRPr="00761F82">
          <w:rPr>
            <w:rStyle w:val="Hyperlink"/>
            <w:b w:val="0"/>
            <w:color w:val="auto"/>
            <w:sz w:val="24"/>
            <w:szCs w:val="24"/>
            <w:u w:val="none"/>
          </w:rPr>
          <w:t>Sabeti PC</w:t>
        </w:r>
      </w:hyperlink>
      <w:r w:rsidRPr="00761F82">
        <w:rPr>
          <w:b w:val="0"/>
          <w:sz w:val="24"/>
          <w:szCs w:val="24"/>
        </w:rPr>
        <w:t xml:space="preserve">, </w:t>
      </w:r>
      <w:hyperlink r:id="rId77" w:history="1">
        <w:r w:rsidRPr="00761F82">
          <w:rPr>
            <w:rStyle w:val="Hyperlink"/>
            <w:b w:val="0"/>
            <w:color w:val="auto"/>
            <w:sz w:val="24"/>
            <w:szCs w:val="24"/>
            <w:u w:val="none"/>
          </w:rPr>
          <w:t>Richter DJ</w:t>
        </w:r>
      </w:hyperlink>
      <w:r w:rsidRPr="00761F82">
        <w:rPr>
          <w:b w:val="0"/>
          <w:sz w:val="24"/>
          <w:szCs w:val="24"/>
        </w:rPr>
        <w:t xml:space="preserve"> et al. Linkage disequilibrium in the human genome. </w:t>
      </w:r>
      <w:hyperlink r:id="rId78" w:tooltip="Nature." w:history="1">
        <w:r w:rsidRPr="00761F82">
          <w:rPr>
            <w:rStyle w:val="Hyperlink"/>
            <w:b w:val="0"/>
            <w:color w:val="auto"/>
            <w:sz w:val="24"/>
            <w:szCs w:val="24"/>
            <w:u w:val="none"/>
          </w:rPr>
          <w:t>Nature.</w:t>
        </w:r>
      </w:hyperlink>
      <w:r w:rsidRPr="00761F82">
        <w:rPr>
          <w:b w:val="0"/>
          <w:sz w:val="24"/>
          <w:szCs w:val="24"/>
        </w:rPr>
        <w:t xml:space="preserve"> 2001; 411: 199-204</w:t>
      </w:r>
    </w:p>
    <w:p w:rsidR="00566B35" w:rsidRPr="00761F82" w:rsidRDefault="00566B35" w:rsidP="00566B35">
      <w:pPr>
        <w:pStyle w:val="Heading1"/>
        <w:spacing w:line="360" w:lineRule="auto"/>
        <w:jc w:val="both"/>
        <w:rPr>
          <w:b w:val="0"/>
          <w:sz w:val="24"/>
          <w:szCs w:val="24"/>
        </w:rPr>
      </w:pPr>
    </w:p>
    <w:p w:rsidR="00566B35" w:rsidRPr="00761F82" w:rsidRDefault="00566B35" w:rsidP="00566B35">
      <w:pPr>
        <w:pStyle w:val="Heading1"/>
        <w:spacing w:line="360" w:lineRule="auto"/>
        <w:jc w:val="both"/>
        <w:rPr>
          <w:b w:val="0"/>
          <w:sz w:val="24"/>
          <w:szCs w:val="24"/>
        </w:rPr>
      </w:pPr>
      <w:r w:rsidRPr="00761F82">
        <w:rPr>
          <w:b w:val="0"/>
          <w:sz w:val="24"/>
          <w:szCs w:val="24"/>
        </w:rPr>
        <w:t xml:space="preserve">28. </w:t>
      </w:r>
      <w:hyperlink r:id="rId79" w:history="1">
        <w:r w:rsidRPr="00761F82">
          <w:rPr>
            <w:rStyle w:val="Hyperlink"/>
            <w:b w:val="0"/>
            <w:color w:val="auto"/>
            <w:sz w:val="24"/>
            <w:szCs w:val="24"/>
            <w:u w:val="none"/>
          </w:rPr>
          <w:t>Gao S</w:t>
        </w:r>
      </w:hyperlink>
      <w:r w:rsidRPr="00761F82">
        <w:rPr>
          <w:b w:val="0"/>
          <w:sz w:val="24"/>
          <w:szCs w:val="24"/>
        </w:rPr>
        <w:t xml:space="preserve">, </w:t>
      </w:r>
      <w:hyperlink r:id="rId80" w:history="1">
        <w:r w:rsidRPr="00761F82">
          <w:rPr>
            <w:rStyle w:val="Hyperlink"/>
            <w:b w:val="0"/>
            <w:color w:val="auto"/>
            <w:sz w:val="24"/>
            <w:szCs w:val="24"/>
            <w:u w:val="none"/>
          </w:rPr>
          <w:t>Bennett EP</w:t>
        </w:r>
      </w:hyperlink>
      <w:r w:rsidRPr="00761F82">
        <w:rPr>
          <w:b w:val="0"/>
          <w:sz w:val="24"/>
          <w:szCs w:val="24"/>
        </w:rPr>
        <w:t xml:space="preserve">, </w:t>
      </w:r>
      <w:hyperlink r:id="rId81" w:history="1">
        <w:r w:rsidRPr="00761F82">
          <w:rPr>
            <w:rStyle w:val="Hyperlink"/>
            <w:b w:val="0"/>
            <w:color w:val="auto"/>
            <w:sz w:val="24"/>
            <w:szCs w:val="24"/>
            <w:u w:val="none"/>
          </w:rPr>
          <w:t>Reibel J</w:t>
        </w:r>
      </w:hyperlink>
      <w:r w:rsidRPr="00761F82">
        <w:rPr>
          <w:b w:val="0"/>
          <w:sz w:val="24"/>
          <w:szCs w:val="24"/>
        </w:rPr>
        <w:t xml:space="preserve">, </w:t>
      </w:r>
      <w:hyperlink r:id="rId82" w:history="1">
        <w:r w:rsidRPr="00761F82">
          <w:rPr>
            <w:rStyle w:val="Hyperlink"/>
            <w:b w:val="0"/>
            <w:color w:val="auto"/>
            <w:sz w:val="24"/>
            <w:szCs w:val="24"/>
            <w:u w:val="none"/>
          </w:rPr>
          <w:t>Chen X</w:t>
        </w:r>
      </w:hyperlink>
      <w:r w:rsidRPr="00761F82">
        <w:rPr>
          <w:b w:val="0"/>
          <w:sz w:val="24"/>
          <w:szCs w:val="24"/>
        </w:rPr>
        <w:t xml:space="preserve"> et al. Histo-blood group ABO antigen in oral potentially malignant lesions and squamous cell carcinoma--genotypic and phenotypic characterization. </w:t>
      </w:r>
      <w:hyperlink r:id="rId83" w:tooltip="APMIS : acta pathologica, microbiologica, et immunologica Scandinavica." w:history="1">
        <w:r w:rsidRPr="00761F82">
          <w:rPr>
            <w:rStyle w:val="Hyperlink"/>
            <w:b w:val="0"/>
            <w:color w:val="auto"/>
            <w:sz w:val="24"/>
            <w:szCs w:val="24"/>
            <w:u w:val="none"/>
          </w:rPr>
          <w:t>APMIS.</w:t>
        </w:r>
      </w:hyperlink>
      <w:r w:rsidRPr="00761F82">
        <w:rPr>
          <w:b w:val="0"/>
          <w:sz w:val="24"/>
          <w:szCs w:val="24"/>
        </w:rPr>
        <w:t xml:space="preserve"> 2004; 112: 11-20</w:t>
      </w:r>
    </w:p>
    <w:p w:rsidR="00566B35" w:rsidRPr="00761F82" w:rsidRDefault="00566B35" w:rsidP="00566B35">
      <w:pPr>
        <w:pStyle w:val="Heading1"/>
        <w:spacing w:line="360" w:lineRule="auto"/>
        <w:jc w:val="both"/>
        <w:rPr>
          <w:b w:val="0"/>
          <w:sz w:val="24"/>
          <w:szCs w:val="24"/>
        </w:rPr>
      </w:pPr>
    </w:p>
    <w:p w:rsidR="00566B35" w:rsidRPr="00761F82" w:rsidRDefault="00566B35" w:rsidP="00566B35">
      <w:pPr>
        <w:spacing w:line="360" w:lineRule="auto"/>
        <w:jc w:val="both"/>
        <w:rPr>
          <w:rFonts w:ascii="Times New Roman" w:hAnsi="Times New Roman" w:cs="Times New Roman"/>
          <w:sz w:val="24"/>
          <w:szCs w:val="24"/>
        </w:rPr>
      </w:pPr>
      <w:r w:rsidRPr="00761F82">
        <w:rPr>
          <w:rFonts w:ascii="Times New Roman" w:hAnsi="Times New Roman" w:cs="Times New Roman"/>
          <w:sz w:val="24"/>
          <w:szCs w:val="24"/>
        </w:rPr>
        <w:t xml:space="preserve">29. Jaleel B, Nagarajrappa R. Relationship between ABO blood groups and oral Cancer. </w:t>
      </w:r>
      <w:r w:rsidRPr="00761F82">
        <w:rPr>
          <w:rFonts w:ascii="Times New Roman" w:hAnsi="Times New Roman" w:cs="Times New Roman"/>
          <w:iCs/>
          <w:sz w:val="24"/>
          <w:szCs w:val="24"/>
        </w:rPr>
        <w:t>Ind J Dent Res</w:t>
      </w:r>
      <w:r w:rsidRPr="00761F82">
        <w:rPr>
          <w:rFonts w:ascii="Times New Roman" w:hAnsi="Times New Roman" w:cs="Times New Roman"/>
          <w:sz w:val="24"/>
          <w:szCs w:val="24"/>
        </w:rPr>
        <w:t>. 2012; 23: 7-10.</w:t>
      </w:r>
    </w:p>
    <w:p w:rsidR="00566B35" w:rsidRPr="00761F82" w:rsidRDefault="00566B35" w:rsidP="00566B35">
      <w:pPr>
        <w:spacing w:line="360" w:lineRule="auto"/>
        <w:jc w:val="both"/>
        <w:rPr>
          <w:rFonts w:ascii="Times New Roman" w:hAnsi="Times New Roman" w:cs="Times New Roman"/>
          <w:sz w:val="24"/>
          <w:szCs w:val="24"/>
        </w:rPr>
      </w:pPr>
    </w:p>
    <w:p w:rsidR="00566B35" w:rsidRPr="00761F82" w:rsidRDefault="00566B35" w:rsidP="00566B35">
      <w:pPr>
        <w:spacing w:line="360" w:lineRule="auto"/>
        <w:jc w:val="both"/>
        <w:rPr>
          <w:rFonts w:ascii="Times New Roman" w:hAnsi="Times New Roman" w:cs="Times New Roman"/>
          <w:sz w:val="24"/>
          <w:szCs w:val="24"/>
        </w:rPr>
      </w:pPr>
      <w:r w:rsidRPr="00761F82">
        <w:rPr>
          <w:rFonts w:ascii="Times New Roman" w:hAnsi="Times New Roman" w:cs="Times New Roman"/>
          <w:sz w:val="24"/>
          <w:szCs w:val="24"/>
        </w:rPr>
        <w:t xml:space="preserve">30. </w:t>
      </w:r>
      <w:r w:rsidRPr="00761F82">
        <w:rPr>
          <w:rStyle w:val="element-citation"/>
          <w:rFonts w:ascii="Times New Roman" w:hAnsi="Times New Roman" w:cs="Times New Roman"/>
          <w:sz w:val="24"/>
          <w:szCs w:val="24"/>
        </w:rPr>
        <w:t xml:space="preserve">Fernandez-Mateos P, Cailleau A, Henry S, Costache M, Elmgren A, Svensson L, et al. Point mutations and deletion responsible for the Bombay H null and the Reunion H weak blood groups. </w:t>
      </w:r>
      <w:r w:rsidRPr="00761F82">
        <w:rPr>
          <w:rStyle w:val="ref-journal"/>
          <w:rFonts w:ascii="Times New Roman" w:hAnsi="Times New Roman" w:cs="Times New Roman"/>
          <w:sz w:val="24"/>
          <w:szCs w:val="24"/>
        </w:rPr>
        <w:t xml:space="preserve">Vox Sang. </w:t>
      </w:r>
      <w:r w:rsidRPr="00761F82">
        <w:rPr>
          <w:rStyle w:val="element-citation"/>
          <w:rFonts w:ascii="Times New Roman" w:hAnsi="Times New Roman" w:cs="Times New Roman"/>
          <w:sz w:val="24"/>
          <w:szCs w:val="24"/>
        </w:rPr>
        <w:t>1998;</w:t>
      </w:r>
      <w:r w:rsidRPr="00761F82">
        <w:rPr>
          <w:rStyle w:val="ref-vol"/>
          <w:rFonts w:ascii="Times New Roman" w:hAnsi="Times New Roman" w:cs="Times New Roman"/>
          <w:sz w:val="24"/>
          <w:szCs w:val="24"/>
        </w:rPr>
        <w:t>5</w:t>
      </w:r>
      <w:r w:rsidRPr="00761F82">
        <w:rPr>
          <w:rStyle w:val="element-citation"/>
          <w:rFonts w:ascii="Times New Roman" w:hAnsi="Times New Roman" w:cs="Times New Roman"/>
          <w:sz w:val="24"/>
          <w:szCs w:val="24"/>
        </w:rPr>
        <w:t xml:space="preserve">:37–46. </w:t>
      </w:r>
    </w:p>
    <w:p w:rsidR="00566B35" w:rsidRPr="00761F82" w:rsidRDefault="00566B35" w:rsidP="00566B35">
      <w:pPr>
        <w:autoSpaceDE w:val="0"/>
        <w:autoSpaceDN w:val="0"/>
        <w:adjustRightInd w:val="0"/>
        <w:spacing w:after="0" w:line="360" w:lineRule="auto"/>
        <w:jc w:val="both"/>
        <w:rPr>
          <w:rFonts w:ascii="Times New Roman" w:hAnsi="Times New Roman" w:cs="Times New Roman"/>
          <w:sz w:val="24"/>
          <w:szCs w:val="24"/>
        </w:rPr>
      </w:pPr>
    </w:p>
    <w:p w:rsidR="00566B35" w:rsidRPr="00761F82" w:rsidRDefault="00566B35" w:rsidP="00566B35">
      <w:pPr>
        <w:spacing w:line="360" w:lineRule="auto"/>
        <w:jc w:val="both"/>
        <w:rPr>
          <w:rStyle w:val="element-citation"/>
          <w:rFonts w:ascii="Times New Roman" w:hAnsi="Times New Roman" w:cs="Times New Roman"/>
          <w:sz w:val="24"/>
          <w:szCs w:val="24"/>
        </w:rPr>
      </w:pPr>
      <w:r w:rsidRPr="00761F82">
        <w:rPr>
          <w:rFonts w:ascii="Times New Roman" w:hAnsi="Times New Roman" w:cs="Times New Roman"/>
          <w:sz w:val="24"/>
          <w:szCs w:val="24"/>
        </w:rPr>
        <w:t xml:space="preserve">31.  </w:t>
      </w:r>
      <w:r w:rsidRPr="00761F82">
        <w:rPr>
          <w:rStyle w:val="element-citation"/>
          <w:rFonts w:ascii="Times New Roman" w:hAnsi="Times New Roman" w:cs="Times New Roman"/>
          <w:sz w:val="24"/>
          <w:szCs w:val="24"/>
        </w:rPr>
        <w:t xml:space="preserve">Kaneko M, Nishihara S, Shinya N, Kudo T, Iwasaki H, Seno T, et al. Wide variety of point mutations in the H gene of Bombay and para-Bombay individuals that inactivate H enzyme. </w:t>
      </w:r>
      <w:r w:rsidRPr="00761F82">
        <w:rPr>
          <w:rStyle w:val="ref-journal"/>
          <w:rFonts w:ascii="Times New Roman" w:hAnsi="Times New Roman" w:cs="Times New Roman"/>
          <w:sz w:val="24"/>
          <w:szCs w:val="24"/>
        </w:rPr>
        <w:t xml:space="preserve">Blood. </w:t>
      </w:r>
      <w:r w:rsidRPr="00761F82">
        <w:rPr>
          <w:rStyle w:val="element-citation"/>
          <w:rFonts w:ascii="Times New Roman" w:hAnsi="Times New Roman" w:cs="Times New Roman"/>
          <w:sz w:val="24"/>
          <w:szCs w:val="24"/>
        </w:rPr>
        <w:t>1997;</w:t>
      </w:r>
      <w:r w:rsidRPr="00761F82">
        <w:rPr>
          <w:rStyle w:val="ref-vol"/>
          <w:rFonts w:ascii="Times New Roman" w:hAnsi="Times New Roman" w:cs="Times New Roman"/>
          <w:sz w:val="24"/>
          <w:szCs w:val="24"/>
        </w:rPr>
        <w:t>90</w:t>
      </w:r>
      <w:r w:rsidRPr="00761F82">
        <w:rPr>
          <w:rStyle w:val="element-citation"/>
          <w:rFonts w:ascii="Times New Roman" w:hAnsi="Times New Roman" w:cs="Times New Roman"/>
          <w:sz w:val="24"/>
          <w:szCs w:val="24"/>
        </w:rPr>
        <w:t xml:space="preserve">:839–49. </w:t>
      </w:r>
    </w:p>
    <w:p w:rsidR="00566B35" w:rsidRPr="00761F82" w:rsidRDefault="00566B35" w:rsidP="00566B35">
      <w:pPr>
        <w:spacing w:line="360" w:lineRule="auto"/>
        <w:jc w:val="both"/>
        <w:rPr>
          <w:rStyle w:val="element-citation"/>
          <w:rFonts w:ascii="Times New Roman" w:hAnsi="Times New Roman" w:cs="Times New Roman"/>
          <w:sz w:val="24"/>
          <w:szCs w:val="24"/>
        </w:rPr>
      </w:pPr>
    </w:p>
    <w:p w:rsidR="00566B35" w:rsidRPr="00761F82" w:rsidRDefault="00566B35" w:rsidP="00566B35">
      <w:pPr>
        <w:spacing w:line="360" w:lineRule="auto"/>
        <w:jc w:val="both"/>
        <w:rPr>
          <w:rStyle w:val="element-citation"/>
          <w:rFonts w:ascii="Times New Roman" w:hAnsi="Times New Roman" w:cs="Times New Roman"/>
          <w:sz w:val="24"/>
          <w:szCs w:val="24"/>
        </w:rPr>
      </w:pPr>
      <w:r w:rsidRPr="00761F82">
        <w:rPr>
          <w:rStyle w:val="element-citation"/>
          <w:rFonts w:ascii="Times New Roman" w:hAnsi="Times New Roman" w:cs="Times New Roman"/>
          <w:sz w:val="24"/>
          <w:szCs w:val="24"/>
        </w:rPr>
        <w:t xml:space="preserve">32. Oriol R, Candelier JJ, Mollicone R. Molecular genetics of H. </w:t>
      </w:r>
      <w:r w:rsidRPr="00761F82">
        <w:rPr>
          <w:rStyle w:val="ref-journal"/>
          <w:rFonts w:ascii="Times New Roman" w:hAnsi="Times New Roman" w:cs="Times New Roman"/>
          <w:sz w:val="24"/>
          <w:szCs w:val="24"/>
        </w:rPr>
        <w:t xml:space="preserve">Vox Sang. </w:t>
      </w:r>
      <w:r w:rsidRPr="00761F82">
        <w:rPr>
          <w:rStyle w:val="element-citation"/>
          <w:rFonts w:ascii="Times New Roman" w:hAnsi="Times New Roman" w:cs="Times New Roman"/>
          <w:sz w:val="24"/>
          <w:szCs w:val="24"/>
        </w:rPr>
        <w:t xml:space="preserve">2000; </w:t>
      </w:r>
      <w:r w:rsidRPr="00761F82">
        <w:rPr>
          <w:rStyle w:val="ref-vol"/>
          <w:rFonts w:ascii="Times New Roman" w:hAnsi="Times New Roman" w:cs="Times New Roman"/>
          <w:sz w:val="24"/>
          <w:szCs w:val="24"/>
        </w:rPr>
        <w:t>78</w:t>
      </w:r>
      <w:r w:rsidRPr="00761F82">
        <w:rPr>
          <w:rStyle w:val="element-citation"/>
          <w:rFonts w:ascii="Times New Roman" w:hAnsi="Times New Roman" w:cs="Times New Roman"/>
          <w:sz w:val="24"/>
          <w:szCs w:val="24"/>
        </w:rPr>
        <w:t>: 105–8.</w:t>
      </w:r>
    </w:p>
    <w:p w:rsidR="00566B35" w:rsidRPr="00761F82" w:rsidRDefault="00566B35" w:rsidP="00566B35">
      <w:pPr>
        <w:spacing w:line="360" w:lineRule="auto"/>
        <w:jc w:val="both"/>
        <w:rPr>
          <w:rFonts w:ascii="Times New Roman" w:hAnsi="Times New Roman" w:cs="Times New Roman"/>
          <w:sz w:val="24"/>
          <w:szCs w:val="24"/>
        </w:rPr>
      </w:pPr>
    </w:p>
    <w:p w:rsidR="00566B35" w:rsidRPr="00761F82" w:rsidRDefault="00566B35" w:rsidP="00566B35">
      <w:pPr>
        <w:autoSpaceDE w:val="0"/>
        <w:autoSpaceDN w:val="0"/>
        <w:adjustRightInd w:val="0"/>
        <w:spacing w:after="0" w:line="360" w:lineRule="auto"/>
        <w:jc w:val="both"/>
        <w:rPr>
          <w:rFonts w:ascii="Times New Roman" w:hAnsi="Times New Roman" w:cs="Times New Roman"/>
          <w:sz w:val="24"/>
          <w:szCs w:val="24"/>
        </w:rPr>
      </w:pPr>
      <w:r w:rsidRPr="00761F82">
        <w:rPr>
          <w:rFonts w:ascii="Times New Roman" w:hAnsi="Times New Roman" w:cs="Times New Roman"/>
          <w:sz w:val="24"/>
          <w:szCs w:val="24"/>
        </w:rPr>
        <w:t>33. Raaghavan VM, Bailoor DN, Jhansirani P.  Incidence of ABO Blood groups in oral cancer in south kanara district. J Indian Dent Assoc 1986; 58: 305-8.</w:t>
      </w:r>
    </w:p>
    <w:p w:rsidR="00566B35" w:rsidRPr="00761F82" w:rsidRDefault="00566B35" w:rsidP="00566B35">
      <w:pPr>
        <w:autoSpaceDE w:val="0"/>
        <w:autoSpaceDN w:val="0"/>
        <w:adjustRightInd w:val="0"/>
        <w:spacing w:after="0" w:line="360" w:lineRule="auto"/>
        <w:jc w:val="both"/>
        <w:rPr>
          <w:rFonts w:ascii="Times New Roman" w:hAnsi="Times New Roman" w:cs="Times New Roman"/>
          <w:sz w:val="24"/>
          <w:szCs w:val="24"/>
        </w:rPr>
      </w:pPr>
    </w:p>
    <w:p w:rsidR="00566B35" w:rsidRPr="00761F82" w:rsidRDefault="00566B35" w:rsidP="00566B35">
      <w:pPr>
        <w:autoSpaceDE w:val="0"/>
        <w:autoSpaceDN w:val="0"/>
        <w:adjustRightInd w:val="0"/>
        <w:spacing w:after="0" w:line="360" w:lineRule="auto"/>
        <w:jc w:val="both"/>
        <w:rPr>
          <w:rFonts w:ascii="Times New Roman" w:hAnsi="Times New Roman" w:cs="Times New Roman"/>
          <w:sz w:val="24"/>
          <w:szCs w:val="24"/>
        </w:rPr>
      </w:pPr>
    </w:p>
    <w:p w:rsidR="00566B35" w:rsidRPr="00761F82" w:rsidRDefault="00566B35" w:rsidP="00566B35">
      <w:pPr>
        <w:autoSpaceDE w:val="0"/>
        <w:autoSpaceDN w:val="0"/>
        <w:adjustRightInd w:val="0"/>
        <w:spacing w:after="0" w:line="360" w:lineRule="auto"/>
        <w:jc w:val="both"/>
        <w:rPr>
          <w:rFonts w:ascii="Times New Roman" w:hAnsi="Times New Roman" w:cs="Times New Roman"/>
          <w:sz w:val="24"/>
          <w:szCs w:val="24"/>
        </w:rPr>
      </w:pPr>
      <w:r w:rsidRPr="00761F82">
        <w:rPr>
          <w:rFonts w:ascii="Times New Roman" w:hAnsi="Times New Roman" w:cs="Times New Roman"/>
          <w:sz w:val="24"/>
          <w:szCs w:val="24"/>
        </w:rPr>
        <w:t>34. Tyagi SP, Pradhan S, Agarwal P. Blood groups in malignant diseases. J Indian Med Assoc 1965;45: 645-50.7.</w:t>
      </w:r>
    </w:p>
    <w:p w:rsidR="00566B35" w:rsidRPr="00761F82" w:rsidRDefault="00566B35" w:rsidP="00566B35">
      <w:pPr>
        <w:spacing w:line="360" w:lineRule="auto"/>
        <w:jc w:val="both"/>
        <w:rPr>
          <w:rStyle w:val="element-citation"/>
          <w:rFonts w:ascii="Times New Roman" w:hAnsi="Times New Roman" w:cs="Times New Roman"/>
          <w:sz w:val="24"/>
          <w:szCs w:val="24"/>
        </w:rPr>
      </w:pPr>
    </w:p>
    <w:p w:rsidR="00566B35" w:rsidRPr="00761F82" w:rsidRDefault="00566B35" w:rsidP="00566B35">
      <w:pPr>
        <w:autoSpaceDE w:val="0"/>
        <w:autoSpaceDN w:val="0"/>
        <w:adjustRightInd w:val="0"/>
        <w:spacing w:after="0" w:line="360" w:lineRule="auto"/>
        <w:jc w:val="both"/>
        <w:rPr>
          <w:rFonts w:ascii="Times New Roman" w:hAnsi="Times New Roman" w:cs="Times New Roman"/>
          <w:sz w:val="24"/>
          <w:szCs w:val="24"/>
        </w:rPr>
      </w:pPr>
      <w:r w:rsidRPr="00761F82">
        <w:rPr>
          <w:rFonts w:ascii="Times New Roman" w:hAnsi="Times New Roman" w:cs="Times New Roman"/>
          <w:sz w:val="24"/>
          <w:szCs w:val="24"/>
        </w:rPr>
        <w:t xml:space="preserve">35. Nayak SK. ABO blood groups in different diseases. J  Indian Med Assoc 1971; 57: 449-52. </w:t>
      </w:r>
    </w:p>
    <w:p w:rsidR="00566B35" w:rsidRPr="00761F82" w:rsidRDefault="00566B35" w:rsidP="00566B35">
      <w:pPr>
        <w:autoSpaceDE w:val="0"/>
        <w:autoSpaceDN w:val="0"/>
        <w:adjustRightInd w:val="0"/>
        <w:spacing w:after="0" w:line="360" w:lineRule="auto"/>
        <w:jc w:val="both"/>
        <w:rPr>
          <w:rFonts w:ascii="Times New Roman" w:hAnsi="Times New Roman" w:cs="Times New Roman"/>
          <w:sz w:val="24"/>
          <w:szCs w:val="24"/>
        </w:rPr>
      </w:pPr>
    </w:p>
    <w:p w:rsidR="00566B35" w:rsidRPr="00761F82" w:rsidRDefault="00566B35" w:rsidP="00566B35">
      <w:pPr>
        <w:autoSpaceDE w:val="0"/>
        <w:autoSpaceDN w:val="0"/>
        <w:adjustRightInd w:val="0"/>
        <w:spacing w:after="0" w:line="360" w:lineRule="auto"/>
        <w:jc w:val="both"/>
        <w:rPr>
          <w:rFonts w:ascii="Times New Roman" w:hAnsi="Times New Roman" w:cs="Times New Roman"/>
          <w:sz w:val="24"/>
          <w:szCs w:val="24"/>
        </w:rPr>
      </w:pPr>
    </w:p>
    <w:p w:rsidR="00566B35" w:rsidRPr="00761F82" w:rsidRDefault="00566B35" w:rsidP="00566B35">
      <w:pPr>
        <w:autoSpaceDE w:val="0"/>
        <w:autoSpaceDN w:val="0"/>
        <w:adjustRightInd w:val="0"/>
        <w:spacing w:after="0" w:line="360" w:lineRule="auto"/>
        <w:jc w:val="both"/>
        <w:rPr>
          <w:rFonts w:ascii="Times New Roman" w:hAnsi="Times New Roman" w:cs="Times New Roman"/>
          <w:sz w:val="24"/>
          <w:szCs w:val="24"/>
        </w:rPr>
      </w:pPr>
      <w:r w:rsidRPr="00761F82">
        <w:rPr>
          <w:rFonts w:ascii="Times New Roman" w:hAnsi="Times New Roman" w:cs="Times New Roman"/>
          <w:sz w:val="24"/>
          <w:szCs w:val="24"/>
        </w:rPr>
        <w:t xml:space="preserve"> 36. Mittal VP, Gupta S. The study of ABO blood groups in oral cancer. J Cancer 1969; 6: 34-7. </w:t>
      </w:r>
    </w:p>
    <w:p w:rsidR="00566B35" w:rsidRPr="00761F82" w:rsidRDefault="00566B35" w:rsidP="00566B35">
      <w:pPr>
        <w:autoSpaceDE w:val="0"/>
        <w:autoSpaceDN w:val="0"/>
        <w:adjustRightInd w:val="0"/>
        <w:spacing w:after="0" w:line="360" w:lineRule="auto"/>
        <w:jc w:val="both"/>
        <w:rPr>
          <w:rFonts w:ascii="Times New Roman" w:hAnsi="Times New Roman" w:cs="Times New Roman"/>
          <w:sz w:val="24"/>
          <w:szCs w:val="24"/>
        </w:rPr>
      </w:pPr>
    </w:p>
    <w:p w:rsidR="00566B35" w:rsidRPr="00761F82" w:rsidRDefault="00566B35" w:rsidP="00566B35">
      <w:pPr>
        <w:autoSpaceDE w:val="0"/>
        <w:autoSpaceDN w:val="0"/>
        <w:adjustRightInd w:val="0"/>
        <w:spacing w:after="0" w:line="360" w:lineRule="auto"/>
        <w:jc w:val="both"/>
        <w:rPr>
          <w:rFonts w:ascii="Times New Roman" w:hAnsi="Times New Roman" w:cs="Times New Roman"/>
          <w:sz w:val="24"/>
          <w:szCs w:val="24"/>
        </w:rPr>
      </w:pPr>
    </w:p>
    <w:p w:rsidR="00566B35" w:rsidRPr="00761F82" w:rsidRDefault="00566B35" w:rsidP="00566B35">
      <w:pPr>
        <w:autoSpaceDE w:val="0"/>
        <w:autoSpaceDN w:val="0"/>
        <w:adjustRightInd w:val="0"/>
        <w:spacing w:after="0" w:line="360" w:lineRule="auto"/>
        <w:jc w:val="both"/>
        <w:rPr>
          <w:rFonts w:ascii="Times New Roman" w:hAnsi="Times New Roman" w:cs="Times New Roman"/>
          <w:sz w:val="24"/>
          <w:szCs w:val="24"/>
        </w:rPr>
      </w:pPr>
      <w:r w:rsidRPr="00761F82">
        <w:rPr>
          <w:rFonts w:ascii="Times New Roman" w:hAnsi="Times New Roman" w:cs="Times New Roman"/>
          <w:sz w:val="24"/>
          <w:szCs w:val="24"/>
        </w:rPr>
        <w:t xml:space="preserve">37.  Baruah BD, Gogoi BC. Blood groups in cancer in Assam, India. Indian J Cancer 1977; 14: 6-9.  </w:t>
      </w:r>
    </w:p>
    <w:p w:rsidR="00566B35" w:rsidRPr="00761F82" w:rsidRDefault="00566B35" w:rsidP="00566B35">
      <w:pPr>
        <w:spacing w:line="360" w:lineRule="auto"/>
        <w:jc w:val="both"/>
        <w:rPr>
          <w:rFonts w:ascii="Times New Roman" w:hAnsi="Times New Roman" w:cs="Times New Roman"/>
          <w:sz w:val="24"/>
          <w:szCs w:val="24"/>
        </w:rPr>
      </w:pPr>
    </w:p>
    <w:p w:rsidR="00566B35" w:rsidRPr="00761F82" w:rsidRDefault="00566B35" w:rsidP="00566B35">
      <w:pPr>
        <w:spacing w:line="360" w:lineRule="auto"/>
        <w:jc w:val="both"/>
        <w:rPr>
          <w:rFonts w:ascii="Times New Roman" w:hAnsi="Times New Roman" w:cs="Times New Roman"/>
          <w:sz w:val="24"/>
          <w:szCs w:val="24"/>
        </w:rPr>
      </w:pPr>
      <w:r w:rsidRPr="00761F82">
        <w:rPr>
          <w:rFonts w:ascii="Times New Roman" w:hAnsi="Times New Roman" w:cs="Times New Roman"/>
          <w:sz w:val="24"/>
          <w:szCs w:val="24"/>
        </w:rPr>
        <w:lastRenderedPageBreak/>
        <w:t xml:space="preserve">38.  </w:t>
      </w:r>
      <w:hyperlink r:id="rId84" w:history="1">
        <w:r w:rsidRPr="00761F82">
          <w:rPr>
            <w:rStyle w:val="Hyperlink"/>
            <w:rFonts w:ascii="Times New Roman" w:hAnsi="Times New Roman" w:cs="Times New Roman"/>
            <w:color w:val="auto"/>
            <w:sz w:val="24"/>
            <w:szCs w:val="24"/>
            <w:u w:val="none"/>
          </w:rPr>
          <w:t>Bhateja S</w:t>
        </w:r>
      </w:hyperlink>
      <w:r w:rsidRPr="00761F82">
        <w:rPr>
          <w:rFonts w:ascii="Times New Roman" w:hAnsi="Times New Roman" w:cs="Times New Roman"/>
          <w:sz w:val="24"/>
          <w:szCs w:val="24"/>
        </w:rPr>
        <w:t xml:space="preserve">, </w:t>
      </w:r>
      <w:hyperlink r:id="rId85" w:history="1">
        <w:r w:rsidRPr="00761F82">
          <w:rPr>
            <w:rStyle w:val="Hyperlink"/>
            <w:rFonts w:ascii="Times New Roman" w:hAnsi="Times New Roman" w:cs="Times New Roman"/>
            <w:color w:val="auto"/>
            <w:sz w:val="24"/>
            <w:szCs w:val="24"/>
            <w:u w:val="none"/>
          </w:rPr>
          <w:t>Arora G</w:t>
        </w:r>
      </w:hyperlink>
      <w:r w:rsidRPr="00761F82">
        <w:rPr>
          <w:rFonts w:ascii="Times New Roman" w:hAnsi="Times New Roman" w:cs="Times New Roman"/>
          <w:sz w:val="24"/>
          <w:szCs w:val="24"/>
        </w:rPr>
        <w:t xml:space="preserve">. ABO </w:t>
      </w:r>
      <w:r w:rsidRPr="00761F82">
        <w:rPr>
          <w:rStyle w:val="highlight"/>
          <w:rFonts w:ascii="Times New Roman" w:hAnsi="Times New Roman" w:cs="Times New Roman"/>
          <w:sz w:val="24"/>
          <w:szCs w:val="24"/>
        </w:rPr>
        <w:t>blood groups</w:t>
      </w:r>
      <w:r w:rsidRPr="00761F82">
        <w:rPr>
          <w:rFonts w:ascii="Times New Roman" w:hAnsi="Times New Roman" w:cs="Times New Roman"/>
          <w:sz w:val="24"/>
          <w:szCs w:val="24"/>
        </w:rPr>
        <w:t xml:space="preserve"> and oral premalignancies: A clinical study in selected Indian population. </w:t>
      </w:r>
      <w:hyperlink r:id="rId86" w:tooltip="Indian journal of cancer." w:history="1">
        <w:r w:rsidRPr="00761F82">
          <w:rPr>
            <w:rStyle w:val="Hyperlink"/>
            <w:rFonts w:ascii="Times New Roman" w:hAnsi="Times New Roman" w:cs="Times New Roman"/>
            <w:color w:val="auto"/>
            <w:sz w:val="24"/>
            <w:szCs w:val="24"/>
            <w:u w:val="none"/>
          </w:rPr>
          <w:t xml:space="preserve">Indian J </w:t>
        </w:r>
        <w:r w:rsidRPr="00761F82">
          <w:rPr>
            <w:rStyle w:val="highlight"/>
            <w:rFonts w:ascii="Times New Roman" w:hAnsi="Times New Roman" w:cs="Times New Roman"/>
            <w:sz w:val="24"/>
            <w:szCs w:val="24"/>
          </w:rPr>
          <w:t>Cancer</w:t>
        </w:r>
        <w:r w:rsidRPr="00761F82">
          <w:rPr>
            <w:rStyle w:val="Hyperlink"/>
            <w:rFonts w:ascii="Times New Roman" w:hAnsi="Times New Roman" w:cs="Times New Roman"/>
            <w:color w:val="auto"/>
            <w:sz w:val="24"/>
            <w:szCs w:val="24"/>
            <w:u w:val="none"/>
          </w:rPr>
          <w:t>.</w:t>
        </w:r>
      </w:hyperlink>
      <w:r w:rsidRPr="00761F82">
        <w:rPr>
          <w:rFonts w:ascii="Times New Roman" w:hAnsi="Times New Roman" w:cs="Times New Roman"/>
          <w:sz w:val="24"/>
          <w:szCs w:val="24"/>
        </w:rPr>
        <w:t xml:space="preserve"> 2014; 51: 219-221</w:t>
      </w:r>
    </w:p>
    <w:p w:rsidR="00566B35" w:rsidRPr="00761F82" w:rsidRDefault="00566B35" w:rsidP="00566B35">
      <w:pPr>
        <w:autoSpaceDE w:val="0"/>
        <w:autoSpaceDN w:val="0"/>
        <w:adjustRightInd w:val="0"/>
        <w:spacing w:after="0" w:line="360" w:lineRule="auto"/>
        <w:jc w:val="both"/>
        <w:rPr>
          <w:rFonts w:ascii="Times New Roman" w:hAnsi="Times New Roman" w:cs="Times New Roman"/>
          <w:sz w:val="24"/>
          <w:szCs w:val="24"/>
        </w:rPr>
      </w:pPr>
    </w:p>
    <w:p w:rsidR="00566B35" w:rsidRPr="00761F82" w:rsidRDefault="00566B35" w:rsidP="00566B35">
      <w:pPr>
        <w:autoSpaceDE w:val="0"/>
        <w:autoSpaceDN w:val="0"/>
        <w:adjustRightInd w:val="0"/>
        <w:spacing w:after="0" w:line="360" w:lineRule="auto"/>
        <w:jc w:val="both"/>
        <w:rPr>
          <w:rFonts w:ascii="Times New Roman" w:hAnsi="Times New Roman" w:cs="Times New Roman"/>
          <w:sz w:val="24"/>
          <w:szCs w:val="24"/>
        </w:rPr>
      </w:pPr>
    </w:p>
    <w:p w:rsidR="00B92B2E" w:rsidRDefault="00B92B2E" w:rsidP="00B92B2E">
      <w:pPr>
        <w:spacing w:line="480" w:lineRule="auto"/>
        <w:jc w:val="both"/>
        <w:rPr>
          <w:rFonts w:ascii="Times New Roman" w:hAnsi="Times New Roman" w:cs="Times New Roman"/>
          <w:sz w:val="24"/>
          <w:szCs w:val="24"/>
        </w:rPr>
      </w:pPr>
    </w:p>
    <w:p w:rsidR="00B92B2E" w:rsidRDefault="00B92B2E" w:rsidP="00B92B2E">
      <w:pPr>
        <w:spacing w:line="480" w:lineRule="auto"/>
        <w:jc w:val="both"/>
        <w:rPr>
          <w:rFonts w:ascii="Times New Roman" w:hAnsi="Times New Roman" w:cs="Times New Roman"/>
          <w:sz w:val="24"/>
          <w:szCs w:val="24"/>
        </w:rPr>
      </w:pPr>
    </w:p>
    <w:p w:rsidR="005C7C8F" w:rsidRDefault="005C7C8F" w:rsidP="005C7C8F">
      <w:pPr>
        <w:tabs>
          <w:tab w:val="left" w:pos="6300"/>
        </w:tabs>
        <w:spacing w:line="480" w:lineRule="auto"/>
        <w:jc w:val="both"/>
        <w:rPr>
          <w:rFonts w:ascii="Times New Roman" w:hAnsi="Times New Roman" w:cs="Times New Roman"/>
          <w:b/>
          <w:sz w:val="20"/>
          <w:szCs w:val="20"/>
        </w:rPr>
      </w:pPr>
    </w:p>
    <w:p w:rsidR="005C7C8F" w:rsidRDefault="005C7C8F" w:rsidP="005C7C8F">
      <w:pPr>
        <w:tabs>
          <w:tab w:val="left" w:pos="6300"/>
        </w:tabs>
        <w:spacing w:line="480" w:lineRule="auto"/>
        <w:jc w:val="both"/>
        <w:rPr>
          <w:rFonts w:ascii="Times New Roman" w:hAnsi="Times New Roman" w:cs="Times New Roman"/>
          <w:b/>
          <w:sz w:val="20"/>
          <w:szCs w:val="20"/>
        </w:rPr>
      </w:pPr>
    </w:p>
    <w:p w:rsidR="005C7C8F" w:rsidRDefault="005C7C8F" w:rsidP="005C7C8F">
      <w:pPr>
        <w:tabs>
          <w:tab w:val="left" w:pos="6300"/>
        </w:tabs>
        <w:spacing w:line="480" w:lineRule="auto"/>
        <w:jc w:val="both"/>
        <w:rPr>
          <w:rFonts w:ascii="Times New Roman" w:hAnsi="Times New Roman" w:cs="Times New Roman"/>
          <w:b/>
          <w:sz w:val="20"/>
          <w:szCs w:val="20"/>
        </w:rPr>
      </w:pPr>
    </w:p>
    <w:p w:rsidR="005C7C8F" w:rsidRDefault="005C7C8F" w:rsidP="005C7C8F">
      <w:pPr>
        <w:tabs>
          <w:tab w:val="left" w:pos="6300"/>
        </w:tabs>
        <w:spacing w:line="480" w:lineRule="auto"/>
        <w:jc w:val="both"/>
        <w:rPr>
          <w:rFonts w:ascii="Times New Roman" w:hAnsi="Times New Roman" w:cs="Times New Roman"/>
          <w:b/>
          <w:sz w:val="20"/>
          <w:szCs w:val="20"/>
        </w:rPr>
      </w:pPr>
    </w:p>
    <w:p w:rsidR="005C7C8F" w:rsidRDefault="005C7C8F" w:rsidP="005C7C8F">
      <w:pPr>
        <w:tabs>
          <w:tab w:val="left" w:pos="6300"/>
        </w:tabs>
        <w:spacing w:line="480" w:lineRule="auto"/>
        <w:jc w:val="both"/>
        <w:rPr>
          <w:rFonts w:ascii="Times New Roman" w:hAnsi="Times New Roman" w:cs="Times New Roman"/>
          <w:b/>
          <w:sz w:val="20"/>
          <w:szCs w:val="20"/>
        </w:rPr>
      </w:pPr>
    </w:p>
    <w:p w:rsidR="005C7C8F" w:rsidRDefault="005C7C8F" w:rsidP="005C7C8F">
      <w:pPr>
        <w:tabs>
          <w:tab w:val="left" w:pos="6300"/>
        </w:tabs>
        <w:spacing w:line="480" w:lineRule="auto"/>
        <w:jc w:val="both"/>
        <w:rPr>
          <w:rFonts w:ascii="Times New Roman" w:hAnsi="Times New Roman" w:cs="Times New Roman"/>
          <w:b/>
          <w:sz w:val="20"/>
          <w:szCs w:val="20"/>
        </w:rPr>
      </w:pPr>
    </w:p>
    <w:p w:rsidR="005C7C8F" w:rsidRDefault="005C7C8F" w:rsidP="005C7C8F">
      <w:pPr>
        <w:tabs>
          <w:tab w:val="left" w:pos="6300"/>
        </w:tabs>
        <w:spacing w:line="480" w:lineRule="auto"/>
        <w:jc w:val="both"/>
        <w:rPr>
          <w:rFonts w:ascii="Times New Roman" w:hAnsi="Times New Roman" w:cs="Times New Roman"/>
          <w:b/>
          <w:sz w:val="20"/>
          <w:szCs w:val="20"/>
        </w:rPr>
      </w:pPr>
    </w:p>
    <w:p w:rsidR="005C7C8F" w:rsidRDefault="005C7C8F" w:rsidP="005C7C8F">
      <w:pPr>
        <w:tabs>
          <w:tab w:val="left" w:pos="6300"/>
        </w:tabs>
        <w:spacing w:line="480" w:lineRule="auto"/>
        <w:jc w:val="both"/>
        <w:rPr>
          <w:rFonts w:ascii="Times New Roman" w:hAnsi="Times New Roman" w:cs="Times New Roman"/>
          <w:b/>
          <w:sz w:val="20"/>
          <w:szCs w:val="20"/>
        </w:rPr>
      </w:pPr>
    </w:p>
    <w:p w:rsidR="005C7C8F" w:rsidRDefault="005C7C8F" w:rsidP="005C7C8F">
      <w:pPr>
        <w:tabs>
          <w:tab w:val="left" w:pos="6300"/>
        </w:tabs>
        <w:spacing w:line="480" w:lineRule="auto"/>
        <w:jc w:val="both"/>
        <w:rPr>
          <w:rFonts w:ascii="Times New Roman" w:hAnsi="Times New Roman" w:cs="Times New Roman"/>
          <w:b/>
          <w:sz w:val="20"/>
          <w:szCs w:val="20"/>
        </w:rPr>
      </w:pPr>
    </w:p>
    <w:p w:rsidR="005C7C8F" w:rsidRDefault="005C7C8F" w:rsidP="005C7C8F">
      <w:pPr>
        <w:tabs>
          <w:tab w:val="left" w:pos="6300"/>
        </w:tabs>
        <w:spacing w:line="480" w:lineRule="auto"/>
        <w:jc w:val="both"/>
        <w:rPr>
          <w:rFonts w:ascii="Times New Roman" w:hAnsi="Times New Roman" w:cs="Times New Roman"/>
          <w:b/>
          <w:sz w:val="20"/>
          <w:szCs w:val="20"/>
        </w:rPr>
      </w:pPr>
    </w:p>
    <w:p w:rsidR="005C7C8F" w:rsidRDefault="005C7C8F" w:rsidP="005C7C8F">
      <w:pPr>
        <w:tabs>
          <w:tab w:val="left" w:pos="6300"/>
        </w:tabs>
        <w:spacing w:line="480" w:lineRule="auto"/>
        <w:jc w:val="both"/>
        <w:rPr>
          <w:rFonts w:ascii="Times New Roman" w:hAnsi="Times New Roman" w:cs="Times New Roman"/>
          <w:b/>
          <w:sz w:val="20"/>
          <w:szCs w:val="20"/>
        </w:rPr>
      </w:pPr>
    </w:p>
    <w:p w:rsidR="005C7C8F" w:rsidRPr="002751B3" w:rsidRDefault="006E1714" w:rsidP="005C7C8F">
      <w:pPr>
        <w:tabs>
          <w:tab w:val="left" w:pos="6300"/>
        </w:tabs>
        <w:spacing w:line="480" w:lineRule="auto"/>
        <w:jc w:val="both"/>
        <w:rPr>
          <w:rFonts w:ascii="Times New Roman" w:hAnsi="Times New Roman" w:cs="Times New Roman"/>
          <w:b/>
          <w:sz w:val="24"/>
          <w:szCs w:val="24"/>
        </w:rPr>
      </w:pPr>
      <w:r w:rsidRPr="002751B3">
        <w:rPr>
          <w:rFonts w:ascii="Times New Roman" w:hAnsi="Times New Roman" w:cs="Times New Roman"/>
          <w:b/>
          <w:noProof/>
          <w:sz w:val="24"/>
          <w:szCs w:val="24"/>
        </w:rPr>
        <w:lastRenderedPageBreak/>
        <w:drawing>
          <wp:anchor distT="0" distB="0" distL="114300" distR="114300" simplePos="0" relativeHeight="251656704" behindDoc="1" locked="0" layoutInCell="1" allowOverlap="1">
            <wp:simplePos x="0" y="0"/>
            <wp:positionH relativeFrom="column">
              <wp:posOffset>128905</wp:posOffset>
            </wp:positionH>
            <wp:positionV relativeFrom="paragraph">
              <wp:posOffset>638810</wp:posOffset>
            </wp:positionV>
            <wp:extent cx="5939155" cy="4263390"/>
            <wp:effectExtent l="19050" t="0" r="4445" b="0"/>
            <wp:wrapTight wrapText="bothSides">
              <wp:wrapPolygon edited="0">
                <wp:start x="-69" y="0"/>
                <wp:lineTo x="-69" y="21523"/>
                <wp:lineTo x="21616" y="21523"/>
                <wp:lineTo x="21616" y="0"/>
                <wp:lineTo x="-69" y="0"/>
              </wp:wrapPolygon>
            </wp:wrapTight>
            <wp:docPr id="3" name="Picture 1" descr="C:\Documents and Settings\Administrator\Desktop\persepectives in clinical research\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persepectives in clinical research\Figure 1.jpg"/>
                    <pic:cNvPicPr>
                      <a:picLocks noChangeAspect="1" noChangeArrowheads="1"/>
                    </pic:cNvPicPr>
                  </pic:nvPicPr>
                  <pic:blipFill>
                    <a:blip r:embed="rId87"/>
                    <a:srcRect/>
                    <a:stretch>
                      <a:fillRect/>
                    </a:stretch>
                  </pic:blipFill>
                  <pic:spPr bwMode="auto">
                    <a:xfrm>
                      <a:off x="0" y="0"/>
                      <a:ext cx="5939155" cy="4263390"/>
                    </a:xfrm>
                    <a:prstGeom prst="rect">
                      <a:avLst/>
                    </a:prstGeom>
                    <a:noFill/>
                    <a:ln w="9525">
                      <a:noFill/>
                      <a:miter lim="800000"/>
                      <a:headEnd/>
                      <a:tailEnd/>
                    </a:ln>
                  </pic:spPr>
                </pic:pic>
              </a:graphicData>
            </a:graphic>
          </wp:anchor>
        </w:drawing>
      </w:r>
      <w:r w:rsidR="002751B3" w:rsidRPr="002751B3">
        <w:rPr>
          <w:rFonts w:ascii="Times New Roman" w:hAnsi="Times New Roman" w:cs="Times New Roman"/>
          <w:b/>
          <w:sz w:val="24"/>
          <w:szCs w:val="24"/>
        </w:rPr>
        <w:t xml:space="preserve">Figure 1 :  </w:t>
      </w:r>
      <w:r w:rsidR="002751B3" w:rsidRPr="002751B3">
        <w:rPr>
          <w:rFonts w:ascii="Times New Roman" w:hAnsi="Times New Roman" w:cs="Times New Roman"/>
          <w:sz w:val="24"/>
          <w:szCs w:val="24"/>
        </w:rPr>
        <w:t>Blood groups and oral cancer are related at a genetic level.</w:t>
      </w:r>
    </w:p>
    <w:p w:rsidR="005C7C8F" w:rsidRDefault="005C7C8F" w:rsidP="005C7C8F">
      <w:pPr>
        <w:tabs>
          <w:tab w:val="left" w:pos="6300"/>
        </w:tabs>
        <w:spacing w:line="480" w:lineRule="auto"/>
        <w:jc w:val="both"/>
        <w:rPr>
          <w:rFonts w:ascii="Times New Roman" w:hAnsi="Times New Roman" w:cs="Times New Roman"/>
          <w:b/>
          <w:sz w:val="20"/>
          <w:szCs w:val="20"/>
        </w:rPr>
      </w:pPr>
    </w:p>
    <w:p w:rsidR="00283FB6" w:rsidRDefault="00283FB6" w:rsidP="005C7C8F">
      <w:pPr>
        <w:tabs>
          <w:tab w:val="left" w:pos="6300"/>
        </w:tabs>
        <w:spacing w:line="480" w:lineRule="auto"/>
        <w:jc w:val="both"/>
        <w:rPr>
          <w:rFonts w:ascii="Times New Roman" w:hAnsi="Times New Roman" w:cs="Times New Roman"/>
          <w:b/>
          <w:sz w:val="20"/>
          <w:szCs w:val="20"/>
        </w:rPr>
      </w:pPr>
    </w:p>
    <w:p w:rsidR="00283FB6" w:rsidRDefault="00283FB6" w:rsidP="005C7C8F">
      <w:pPr>
        <w:tabs>
          <w:tab w:val="left" w:pos="6300"/>
        </w:tabs>
        <w:spacing w:line="480" w:lineRule="auto"/>
        <w:jc w:val="both"/>
        <w:rPr>
          <w:rFonts w:ascii="Times New Roman" w:hAnsi="Times New Roman" w:cs="Times New Roman"/>
          <w:b/>
          <w:sz w:val="20"/>
          <w:szCs w:val="20"/>
        </w:rPr>
      </w:pPr>
    </w:p>
    <w:p w:rsidR="00283FB6" w:rsidRDefault="00283FB6" w:rsidP="005C7C8F">
      <w:pPr>
        <w:tabs>
          <w:tab w:val="left" w:pos="6300"/>
        </w:tabs>
        <w:spacing w:line="480" w:lineRule="auto"/>
        <w:jc w:val="both"/>
        <w:rPr>
          <w:rFonts w:ascii="Times New Roman" w:hAnsi="Times New Roman" w:cs="Times New Roman"/>
          <w:b/>
          <w:sz w:val="20"/>
          <w:szCs w:val="20"/>
        </w:rPr>
      </w:pPr>
    </w:p>
    <w:p w:rsidR="00283FB6" w:rsidRDefault="00283FB6" w:rsidP="005C7C8F">
      <w:pPr>
        <w:tabs>
          <w:tab w:val="left" w:pos="6300"/>
        </w:tabs>
        <w:spacing w:line="480" w:lineRule="auto"/>
        <w:jc w:val="both"/>
        <w:rPr>
          <w:rFonts w:ascii="Times New Roman" w:hAnsi="Times New Roman" w:cs="Times New Roman"/>
          <w:b/>
          <w:sz w:val="20"/>
          <w:szCs w:val="20"/>
        </w:rPr>
      </w:pPr>
    </w:p>
    <w:p w:rsidR="00283FB6" w:rsidRDefault="00283FB6" w:rsidP="005C7C8F">
      <w:pPr>
        <w:tabs>
          <w:tab w:val="left" w:pos="6300"/>
        </w:tabs>
        <w:spacing w:line="480" w:lineRule="auto"/>
        <w:jc w:val="both"/>
        <w:rPr>
          <w:rFonts w:ascii="Times New Roman" w:hAnsi="Times New Roman" w:cs="Times New Roman"/>
          <w:b/>
          <w:sz w:val="20"/>
          <w:szCs w:val="20"/>
        </w:rPr>
      </w:pPr>
    </w:p>
    <w:p w:rsidR="00283FB6" w:rsidRDefault="00283FB6" w:rsidP="005C7C8F">
      <w:pPr>
        <w:tabs>
          <w:tab w:val="left" w:pos="6300"/>
        </w:tabs>
        <w:spacing w:line="480" w:lineRule="auto"/>
        <w:jc w:val="both"/>
        <w:rPr>
          <w:rFonts w:ascii="Times New Roman" w:hAnsi="Times New Roman" w:cs="Times New Roman"/>
          <w:b/>
          <w:sz w:val="20"/>
          <w:szCs w:val="20"/>
        </w:rPr>
      </w:pPr>
    </w:p>
    <w:p w:rsidR="00283FB6" w:rsidRDefault="00283FB6" w:rsidP="005C7C8F">
      <w:pPr>
        <w:tabs>
          <w:tab w:val="left" w:pos="6300"/>
        </w:tabs>
        <w:spacing w:line="480" w:lineRule="auto"/>
        <w:jc w:val="both"/>
        <w:rPr>
          <w:rFonts w:ascii="Times New Roman" w:hAnsi="Times New Roman" w:cs="Times New Roman"/>
          <w:b/>
          <w:sz w:val="20"/>
          <w:szCs w:val="20"/>
        </w:rPr>
      </w:pPr>
    </w:p>
    <w:p w:rsidR="00283FB6" w:rsidRDefault="00283FB6" w:rsidP="005C7C8F">
      <w:pPr>
        <w:tabs>
          <w:tab w:val="left" w:pos="6300"/>
        </w:tabs>
        <w:spacing w:line="480" w:lineRule="auto"/>
        <w:jc w:val="both"/>
        <w:rPr>
          <w:rFonts w:ascii="Times New Roman" w:hAnsi="Times New Roman" w:cs="Times New Roman"/>
          <w:b/>
          <w:sz w:val="20"/>
          <w:szCs w:val="20"/>
        </w:rPr>
      </w:pPr>
    </w:p>
    <w:p w:rsidR="00283FB6" w:rsidRDefault="00283FB6" w:rsidP="005C7C8F">
      <w:pPr>
        <w:tabs>
          <w:tab w:val="left" w:pos="6300"/>
        </w:tabs>
        <w:spacing w:line="480" w:lineRule="auto"/>
        <w:jc w:val="both"/>
        <w:rPr>
          <w:rFonts w:ascii="Times New Roman" w:hAnsi="Times New Roman" w:cs="Times New Roman"/>
          <w:b/>
          <w:sz w:val="20"/>
          <w:szCs w:val="20"/>
        </w:rPr>
      </w:pPr>
    </w:p>
    <w:p w:rsidR="00283FB6" w:rsidRPr="00FB3C3A" w:rsidRDefault="00283FB6" w:rsidP="005C7C8F">
      <w:pPr>
        <w:tabs>
          <w:tab w:val="left" w:pos="6300"/>
        </w:tabs>
        <w:spacing w:line="480" w:lineRule="auto"/>
        <w:jc w:val="both"/>
        <w:rPr>
          <w:rFonts w:ascii="Times New Roman" w:hAnsi="Times New Roman" w:cs="Times New Roman"/>
          <w:b/>
          <w:sz w:val="20"/>
          <w:szCs w:val="20"/>
        </w:rPr>
      </w:pPr>
    </w:p>
    <w:p w:rsidR="005C7C8F" w:rsidRDefault="005C7C8F" w:rsidP="005C7C8F">
      <w:pPr>
        <w:tabs>
          <w:tab w:val="left" w:pos="6300"/>
        </w:tabs>
        <w:rPr>
          <w:rFonts w:ascii="Times New Roman" w:hAnsi="Times New Roman" w:cs="Times New Roman"/>
          <w:b/>
          <w:sz w:val="24"/>
          <w:szCs w:val="24"/>
        </w:rPr>
      </w:pPr>
      <w:r>
        <w:rPr>
          <w:rFonts w:ascii="Times New Roman" w:hAnsi="Times New Roman" w:cs="Times New Roman"/>
          <w:b/>
          <w:sz w:val="24"/>
          <w:szCs w:val="24"/>
        </w:rPr>
        <w:t>Graph 1:</w:t>
      </w:r>
      <w:r w:rsidRPr="00555315">
        <w:rPr>
          <w:rFonts w:ascii="Times New Roman" w:hAnsi="Times New Roman" w:cs="Times New Roman"/>
          <w:sz w:val="24"/>
          <w:szCs w:val="24"/>
        </w:rPr>
        <w:t xml:space="preserve"> </w:t>
      </w:r>
      <w:r>
        <w:rPr>
          <w:rFonts w:ascii="Times New Roman" w:hAnsi="Times New Roman" w:cs="Times New Roman"/>
          <w:sz w:val="24"/>
          <w:szCs w:val="24"/>
        </w:rPr>
        <w:t>Relative d</w:t>
      </w:r>
      <w:r w:rsidRPr="00A139AB">
        <w:rPr>
          <w:rFonts w:ascii="Times New Roman" w:hAnsi="Times New Roman" w:cs="Times New Roman"/>
          <w:sz w:val="24"/>
          <w:szCs w:val="24"/>
        </w:rPr>
        <w:t xml:space="preserve">istribution of ABO blood groups among </w:t>
      </w:r>
      <w:r>
        <w:rPr>
          <w:rFonts w:ascii="Times New Roman" w:hAnsi="Times New Roman" w:cs="Times New Roman"/>
          <w:sz w:val="24"/>
          <w:szCs w:val="24"/>
        </w:rPr>
        <w:t xml:space="preserve">cancer and </w:t>
      </w:r>
      <w:r w:rsidRPr="00A139AB">
        <w:rPr>
          <w:rFonts w:ascii="Times New Roman" w:hAnsi="Times New Roman" w:cs="Times New Roman"/>
          <w:sz w:val="24"/>
          <w:szCs w:val="24"/>
        </w:rPr>
        <w:t>c</w:t>
      </w:r>
      <w:r>
        <w:rPr>
          <w:rFonts w:ascii="Times New Roman" w:hAnsi="Times New Roman" w:cs="Times New Roman"/>
          <w:sz w:val="24"/>
          <w:szCs w:val="24"/>
        </w:rPr>
        <w:t>ont</w:t>
      </w:r>
      <w:r w:rsidRPr="00A139AB">
        <w:rPr>
          <w:rFonts w:ascii="Times New Roman" w:hAnsi="Times New Roman" w:cs="Times New Roman"/>
          <w:sz w:val="24"/>
          <w:szCs w:val="24"/>
        </w:rPr>
        <w:t>r</w:t>
      </w:r>
      <w:r>
        <w:rPr>
          <w:rFonts w:ascii="Times New Roman" w:hAnsi="Times New Roman" w:cs="Times New Roman"/>
          <w:sz w:val="24"/>
          <w:szCs w:val="24"/>
        </w:rPr>
        <w:t>ol group</w:t>
      </w:r>
    </w:p>
    <w:p w:rsidR="005C7C8F" w:rsidRDefault="005C7C8F" w:rsidP="005C7C8F">
      <w:pPr>
        <w:tabs>
          <w:tab w:val="left" w:pos="6300"/>
        </w:tabs>
        <w:rPr>
          <w:rFonts w:ascii="Times New Roman" w:hAnsi="Times New Roman" w:cs="Times New Roman"/>
          <w:b/>
          <w:sz w:val="24"/>
          <w:szCs w:val="24"/>
        </w:rPr>
      </w:pPr>
    </w:p>
    <w:p w:rsidR="005C7C8F" w:rsidRDefault="005C7C8F" w:rsidP="005C7C8F">
      <w:pPr>
        <w:tabs>
          <w:tab w:val="left" w:pos="6300"/>
        </w:tabs>
        <w:rPr>
          <w:rFonts w:ascii="Times New Roman" w:hAnsi="Times New Roman" w:cs="Times New Roman"/>
          <w:b/>
          <w:sz w:val="24"/>
          <w:szCs w:val="24"/>
        </w:rPr>
      </w:pPr>
      <w:r w:rsidRPr="00555315">
        <w:rPr>
          <w:rFonts w:ascii="Times New Roman" w:hAnsi="Times New Roman" w:cs="Times New Roman"/>
          <w:b/>
          <w:noProof/>
          <w:sz w:val="24"/>
          <w:szCs w:val="24"/>
        </w:rPr>
        <w:drawing>
          <wp:inline distT="0" distB="0" distL="0" distR="0">
            <wp:extent cx="4574984" cy="3062689"/>
            <wp:effectExtent l="1905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rsidR="006E1714" w:rsidRDefault="006E1714" w:rsidP="005C7C8F">
      <w:pPr>
        <w:tabs>
          <w:tab w:val="left" w:pos="6300"/>
        </w:tabs>
        <w:rPr>
          <w:rFonts w:ascii="Times New Roman" w:hAnsi="Times New Roman" w:cs="Times New Roman"/>
          <w:b/>
          <w:sz w:val="24"/>
          <w:szCs w:val="24"/>
        </w:rPr>
      </w:pPr>
    </w:p>
    <w:p w:rsidR="005C7C8F" w:rsidRPr="006E1714" w:rsidRDefault="005C7C8F" w:rsidP="005C7C8F">
      <w:pPr>
        <w:tabs>
          <w:tab w:val="left" w:pos="6300"/>
        </w:tabs>
        <w:rPr>
          <w:rFonts w:ascii="Times New Roman" w:hAnsi="Times New Roman" w:cs="Times New Roman"/>
          <w:sz w:val="24"/>
          <w:szCs w:val="24"/>
        </w:rPr>
      </w:pPr>
      <w:r>
        <w:rPr>
          <w:rFonts w:ascii="Times New Roman" w:hAnsi="Times New Roman" w:cs="Times New Roman"/>
          <w:b/>
          <w:sz w:val="24"/>
          <w:szCs w:val="24"/>
        </w:rPr>
        <w:t xml:space="preserve">Graph 2: </w:t>
      </w:r>
      <w:r w:rsidRPr="00A139AB">
        <w:rPr>
          <w:rFonts w:ascii="Times New Roman" w:hAnsi="Times New Roman" w:cs="Times New Roman"/>
          <w:sz w:val="24"/>
          <w:szCs w:val="24"/>
        </w:rPr>
        <w:t>Distribution of ABO blood groups among c</w:t>
      </w:r>
      <w:r>
        <w:rPr>
          <w:rFonts w:ascii="Times New Roman" w:hAnsi="Times New Roman" w:cs="Times New Roman"/>
          <w:sz w:val="24"/>
          <w:szCs w:val="24"/>
        </w:rPr>
        <w:t>ont</w:t>
      </w:r>
      <w:r w:rsidRPr="00A139AB">
        <w:rPr>
          <w:rFonts w:ascii="Times New Roman" w:hAnsi="Times New Roman" w:cs="Times New Roman"/>
          <w:sz w:val="24"/>
          <w:szCs w:val="24"/>
        </w:rPr>
        <w:t>r</w:t>
      </w:r>
      <w:r>
        <w:rPr>
          <w:rFonts w:ascii="Times New Roman" w:hAnsi="Times New Roman" w:cs="Times New Roman"/>
          <w:sz w:val="24"/>
          <w:szCs w:val="24"/>
        </w:rPr>
        <w:t>ol group</w:t>
      </w:r>
    </w:p>
    <w:p w:rsidR="005C7C8F" w:rsidRPr="00FB3C3A" w:rsidRDefault="005C7C8F" w:rsidP="005C7C8F">
      <w:pPr>
        <w:tabs>
          <w:tab w:val="left" w:pos="6300"/>
        </w:tabs>
        <w:rPr>
          <w:rFonts w:ascii="Times New Roman" w:hAnsi="Times New Roman" w:cs="Times New Roman"/>
          <w:b/>
          <w:sz w:val="24"/>
          <w:szCs w:val="24"/>
        </w:rPr>
      </w:pPr>
      <w:r w:rsidRPr="00E604A7">
        <w:rPr>
          <w:rFonts w:ascii="Times New Roman" w:hAnsi="Times New Roman" w:cs="Times New Roman"/>
          <w:b/>
          <w:noProof/>
          <w:sz w:val="24"/>
          <w:szCs w:val="24"/>
        </w:rPr>
        <w:drawing>
          <wp:inline distT="0" distB="0" distL="0" distR="0">
            <wp:extent cx="4354646" cy="2677098"/>
            <wp:effectExtent l="19050" t="0" r="7804"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rsidR="005C7C8F" w:rsidRDefault="005C7C8F" w:rsidP="005C7C8F">
      <w:pPr>
        <w:rPr>
          <w:rFonts w:ascii="Times New Roman" w:hAnsi="Times New Roman" w:cs="Times New Roman"/>
          <w:sz w:val="24"/>
          <w:szCs w:val="24"/>
        </w:rPr>
      </w:pPr>
    </w:p>
    <w:p w:rsidR="005C7C8F" w:rsidRPr="00A139AB" w:rsidRDefault="005C7C8F" w:rsidP="005C7C8F">
      <w:pPr>
        <w:rPr>
          <w:sz w:val="24"/>
          <w:szCs w:val="24"/>
        </w:rPr>
      </w:pPr>
      <w:r>
        <w:rPr>
          <w:rFonts w:ascii="Times New Roman" w:hAnsi="Times New Roman" w:cs="Times New Roman"/>
          <w:sz w:val="24"/>
          <w:szCs w:val="24"/>
        </w:rPr>
        <w:t xml:space="preserve">Graph 3: </w:t>
      </w:r>
      <w:r w:rsidRPr="00A139AB">
        <w:rPr>
          <w:rFonts w:ascii="Times New Roman" w:hAnsi="Times New Roman" w:cs="Times New Roman"/>
          <w:sz w:val="24"/>
          <w:szCs w:val="24"/>
        </w:rPr>
        <w:t>Distribution of ABO blood groups among cancer</w:t>
      </w:r>
      <w:r>
        <w:rPr>
          <w:rFonts w:ascii="Times New Roman" w:hAnsi="Times New Roman" w:cs="Times New Roman"/>
          <w:sz w:val="24"/>
          <w:szCs w:val="24"/>
        </w:rPr>
        <w:t xml:space="preserve"> group</w:t>
      </w:r>
    </w:p>
    <w:p w:rsidR="005C7C8F" w:rsidRDefault="005C7C8F" w:rsidP="005C7C8F">
      <w:pPr>
        <w:rPr>
          <w:rFonts w:ascii="Times New Roman" w:hAnsi="Times New Roman" w:cs="Times New Roman"/>
          <w:sz w:val="24"/>
          <w:szCs w:val="24"/>
        </w:rPr>
      </w:pPr>
    </w:p>
    <w:p w:rsidR="005C7C8F" w:rsidRDefault="005C7C8F" w:rsidP="005C7C8F">
      <w:pPr>
        <w:rPr>
          <w:rFonts w:ascii="Times New Roman" w:hAnsi="Times New Roman" w:cs="Times New Roman"/>
          <w:sz w:val="24"/>
          <w:szCs w:val="24"/>
        </w:rPr>
      </w:pPr>
      <w:r w:rsidRPr="00E604A7">
        <w:rPr>
          <w:rFonts w:ascii="Times New Roman" w:hAnsi="Times New Roman" w:cs="Times New Roman"/>
          <w:noProof/>
          <w:sz w:val="24"/>
          <w:szCs w:val="24"/>
        </w:rPr>
        <w:drawing>
          <wp:inline distT="0" distB="0" distL="0" distR="0">
            <wp:extent cx="4572000" cy="2743200"/>
            <wp:effectExtent l="19050" t="0" r="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rsidR="00283FB6" w:rsidRDefault="00283FB6" w:rsidP="005C7C8F">
      <w:pPr>
        <w:rPr>
          <w:rFonts w:ascii="Times New Roman" w:hAnsi="Times New Roman" w:cs="Times New Roman"/>
          <w:sz w:val="24"/>
          <w:szCs w:val="24"/>
        </w:rPr>
      </w:pPr>
    </w:p>
    <w:p w:rsidR="00283FB6" w:rsidRDefault="00283FB6" w:rsidP="005C7C8F">
      <w:pPr>
        <w:rPr>
          <w:rFonts w:ascii="Times New Roman" w:hAnsi="Times New Roman" w:cs="Times New Roman"/>
          <w:sz w:val="24"/>
          <w:szCs w:val="24"/>
        </w:rPr>
      </w:pPr>
    </w:p>
    <w:p w:rsidR="005C7C8F" w:rsidRDefault="005C7C8F" w:rsidP="005C7C8F">
      <w:pPr>
        <w:rPr>
          <w:rFonts w:ascii="Times New Roman" w:hAnsi="Times New Roman" w:cs="Times New Roman"/>
          <w:sz w:val="24"/>
          <w:szCs w:val="24"/>
        </w:rPr>
      </w:pPr>
      <w:r>
        <w:rPr>
          <w:rFonts w:ascii="Times New Roman" w:hAnsi="Times New Roman" w:cs="Times New Roman"/>
          <w:sz w:val="24"/>
          <w:szCs w:val="24"/>
        </w:rPr>
        <w:t xml:space="preserve">Graph 4: Distribution of oral cancer cases based on the site of involvement. </w:t>
      </w:r>
    </w:p>
    <w:p w:rsidR="005C7C8F" w:rsidRPr="00B43E58" w:rsidRDefault="005C7C8F" w:rsidP="005C7C8F">
      <w:pPr>
        <w:rPr>
          <w:rFonts w:ascii="Times New Roman" w:hAnsi="Times New Roman" w:cs="Times New Roman"/>
          <w:sz w:val="24"/>
          <w:szCs w:val="24"/>
        </w:rPr>
      </w:pPr>
    </w:p>
    <w:p w:rsidR="00283FB6" w:rsidRDefault="005C7C8F" w:rsidP="005C7C8F">
      <w:pPr>
        <w:rPr>
          <w:rFonts w:ascii="Times New Roman" w:hAnsi="Times New Roman" w:cs="Times New Roman"/>
          <w:sz w:val="24"/>
          <w:szCs w:val="24"/>
        </w:rPr>
      </w:pPr>
      <w:r w:rsidRPr="00555315">
        <w:rPr>
          <w:rFonts w:ascii="Times New Roman" w:hAnsi="Times New Roman" w:cs="Times New Roman"/>
          <w:noProof/>
          <w:sz w:val="24"/>
          <w:szCs w:val="24"/>
        </w:rPr>
        <w:drawing>
          <wp:inline distT="0" distB="0" distL="0" distR="0">
            <wp:extent cx="4659085" cy="2554514"/>
            <wp:effectExtent l="0" t="0" r="0" b="0"/>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p w:rsidR="001E3361" w:rsidRDefault="001E3361" w:rsidP="005C7C8F">
      <w:pPr>
        <w:rPr>
          <w:rFonts w:ascii="Times New Roman" w:hAnsi="Times New Roman" w:cs="Times New Roman"/>
          <w:sz w:val="24"/>
          <w:szCs w:val="24"/>
        </w:rPr>
      </w:pPr>
    </w:p>
    <w:p w:rsidR="005C7C8F" w:rsidRPr="00085C24" w:rsidRDefault="005C7C8F" w:rsidP="005C7C8F">
      <w:pPr>
        <w:rPr>
          <w:rFonts w:ascii="Times New Roman" w:hAnsi="Times New Roman" w:cs="Times New Roman"/>
          <w:b/>
          <w:sz w:val="24"/>
          <w:szCs w:val="24"/>
        </w:rPr>
      </w:pPr>
      <w:r w:rsidRPr="00085C24">
        <w:rPr>
          <w:rFonts w:ascii="Times New Roman" w:hAnsi="Times New Roman" w:cs="Times New Roman"/>
          <w:b/>
          <w:sz w:val="24"/>
          <w:szCs w:val="24"/>
        </w:rPr>
        <w:lastRenderedPageBreak/>
        <w:t>Tables 1:</w:t>
      </w:r>
      <w:r w:rsidRPr="00085C24">
        <w:rPr>
          <w:rFonts w:ascii="Times New Roman" w:hAnsi="Times New Roman" w:cs="Times New Roman"/>
          <w:sz w:val="24"/>
          <w:szCs w:val="24"/>
        </w:rPr>
        <w:t xml:space="preserve"> </w:t>
      </w:r>
    </w:p>
    <w:tbl>
      <w:tblPr>
        <w:tblStyle w:val="TableGrid"/>
        <w:tblpPr w:leftFromText="180" w:rightFromText="180" w:vertAnchor="text" w:horzAnchor="page" w:tblpX="3028" w:tblpY="227"/>
        <w:tblW w:w="7239" w:type="dxa"/>
        <w:tblLook w:val="0000"/>
      </w:tblPr>
      <w:tblGrid>
        <w:gridCol w:w="3619"/>
        <w:gridCol w:w="3620"/>
      </w:tblGrid>
      <w:tr w:rsidR="005C7C8F" w:rsidRPr="0007391D" w:rsidTr="00924378">
        <w:trPr>
          <w:trHeight w:val="589"/>
        </w:trPr>
        <w:tc>
          <w:tcPr>
            <w:tcW w:w="7239" w:type="dxa"/>
            <w:gridSpan w:val="2"/>
          </w:tcPr>
          <w:p w:rsidR="005C7C8F" w:rsidRPr="0007391D" w:rsidRDefault="005C7C8F" w:rsidP="00924378">
            <w:pPr>
              <w:ind w:left="108"/>
              <w:jc w:val="center"/>
              <w:rPr>
                <w:rFonts w:ascii="Times New Roman" w:hAnsi="Times New Roman" w:cs="Times New Roman"/>
                <w:b/>
              </w:rPr>
            </w:pPr>
            <w:r w:rsidRPr="0007391D">
              <w:rPr>
                <w:rFonts w:ascii="Times New Roman" w:hAnsi="Times New Roman" w:cs="Times New Roman"/>
                <w:b/>
                <w:bCs/>
              </w:rPr>
              <w:t>ABO blood groups among  cancer cases(n=160)</w:t>
            </w:r>
          </w:p>
        </w:tc>
      </w:tr>
      <w:tr w:rsidR="005C7C8F" w:rsidRPr="0007391D" w:rsidTr="00924378">
        <w:trPr>
          <w:trHeight w:val="446"/>
        </w:trPr>
        <w:tc>
          <w:tcPr>
            <w:tcW w:w="3619" w:type="dxa"/>
          </w:tcPr>
          <w:p w:rsidR="005C7C8F" w:rsidRPr="0007391D" w:rsidRDefault="005C7C8F" w:rsidP="00924378">
            <w:pPr>
              <w:spacing w:after="200" w:line="276" w:lineRule="auto"/>
              <w:jc w:val="center"/>
              <w:rPr>
                <w:rFonts w:ascii="Times New Roman" w:hAnsi="Times New Roman" w:cs="Times New Roman"/>
                <w:b/>
              </w:rPr>
            </w:pPr>
            <w:r w:rsidRPr="0007391D">
              <w:rPr>
                <w:rFonts w:ascii="Times New Roman" w:hAnsi="Times New Roman" w:cs="Times New Roman"/>
                <w:b/>
              </w:rPr>
              <w:t>Male cancer cases(n=98)</w:t>
            </w:r>
          </w:p>
        </w:tc>
        <w:tc>
          <w:tcPr>
            <w:tcW w:w="3620" w:type="dxa"/>
          </w:tcPr>
          <w:p w:rsidR="005C7C8F" w:rsidRPr="0007391D" w:rsidRDefault="005C7C8F" w:rsidP="00924378">
            <w:pPr>
              <w:spacing w:after="200" w:line="276" w:lineRule="auto"/>
              <w:jc w:val="center"/>
              <w:rPr>
                <w:rFonts w:ascii="Times New Roman" w:hAnsi="Times New Roman" w:cs="Times New Roman"/>
                <w:b/>
              </w:rPr>
            </w:pPr>
            <w:r w:rsidRPr="0007391D">
              <w:rPr>
                <w:rFonts w:ascii="Times New Roman" w:hAnsi="Times New Roman" w:cs="Times New Roman"/>
                <w:b/>
              </w:rPr>
              <w:t>Female cancer cases(n=62)</w:t>
            </w:r>
          </w:p>
        </w:tc>
      </w:tr>
      <w:tr w:rsidR="005C7C8F" w:rsidRPr="0007391D" w:rsidTr="00924378">
        <w:trPr>
          <w:trHeight w:val="460"/>
        </w:trPr>
        <w:tc>
          <w:tcPr>
            <w:tcW w:w="3619" w:type="dxa"/>
          </w:tcPr>
          <w:p w:rsidR="005C7C8F" w:rsidRPr="0007391D" w:rsidRDefault="005C7C8F" w:rsidP="00924378">
            <w:pPr>
              <w:spacing w:after="200" w:line="276" w:lineRule="auto"/>
              <w:jc w:val="center"/>
              <w:rPr>
                <w:rFonts w:ascii="Times New Roman" w:hAnsi="Times New Roman" w:cs="Times New Roman"/>
                <w:sz w:val="24"/>
                <w:szCs w:val="24"/>
              </w:rPr>
            </w:pPr>
            <w:r w:rsidRPr="0007391D">
              <w:rPr>
                <w:rFonts w:ascii="Times New Roman" w:hAnsi="Times New Roman" w:cs="Times New Roman"/>
                <w:sz w:val="24"/>
                <w:szCs w:val="24"/>
              </w:rPr>
              <w:t>34(37%) blood group A</w:t>
            </w:r>
          </w:p>
        </w:tc>
        <w:tc>
          <w:tcPr>
            <w:tcW w:w="3620" w:type="dxa"/>
          </w:tcPr>
          <w:p w:rsidR="005C7C8F" w:rsidRPr="0007391D" w:rsidRDefault="005C7C8F" w:rsidP="00924378">
            <w:pPr>
              <w:spacing w:after="200" w:line="276" w:lineRule="auto"/>
              <w:jc w:val="center"/>
              <w:rPr>
                <w:rFonts w:ascii="Times New Roman" w:hAnsi="Times New Roman" w:cs="Times New Roman"/>
                <w:sz w:val="24"/>
                <w:szCs w:val="24"/>
              </w:rPr>
            </w:pPr>
            <w:r w:rsidRPr="0007391D">
              <w:rPr>
                <w:rFonts w:ascii="Times New Roman" w:hAnsi="Times New Roman" w:cs="Times New Roman"/>
                <w:sz w:val="24"/>
                <w:szCs w:val="24"/>
              </w:rPr>
              <w:t>17(25%) blood group A</w:t>
            </w:r>
          </w:p>
        </w:tc>
      </w:tr>
      <w:tr w:rsidR="005C7C8F" w:rsidRPr="0007391D" w:rsidTr="00924378">
        <w:trPr>
          <w:trHeight w:val="446"/>
        </w:trPr>
        <w:tc>
          <w:tcPr>
            <w:tcW w:w="3619" w:type="dxa"/>
          </w:tcPr>
          <w:p w:rsidR="005C7C8F" w:rsidRPr="0007391D" w:rsidRDefault="005C7C8F" w:rsidP="00924378">
            <w:pPr>
              <w:spacing w:after="200" w:line="276" w:lineRule="auto"/>
              <w:jc w:val="center"/>
              <w:rPr>
                <w:rFonts w:ascii="Times New Roman" w:hAnsi="Times New Roman" w:cs="Times New Roman"/>
                <w:sz w:val="24"/>
                <w:szCs w:val="24"/>
              </w:rPr>
            </w:pPr>
            <w:r w:rsidRPr="0007391D">
              <w:rPr>
                <w:rFonts w:ascii="Times New Roman" w:hAnsi="Times New Roman" w:cs="Times New Roman"/>
                <w:sz w:val="24"/>
                <w:szCs w:val="24"/>
              </w:rPr>
              <w:t>24(26%) blood group B</w:t>
            </w:r>
          </w:p>
        </w:tc>
        <w:tc>
          <w:tcPr>
            <w:tcW w:w="3620" w:type="dxa"/>
          </w:tcPr>
          <w:p w:rsidR="005C7C8F" w:rsidRPr="0007391D" w:rsidRDefault="005C7C8F" w:rsidP="00924378">
            <w:pPr>
              <w:spacing w:after="200" w:line="276" w:lineRule="auto"/>
              <w:jc w:val="center"/>
              <w:rPr>
                <w:rFonts w:ascii="Times New Roman" w:hAnsi="Times New Roman" w:cs="Times New Roman"/>
                <w:sz w:val="24"/>
                <w:szCs w:val="24"/>
              </w:rPr>
            </w:pPr>
            <w:r w:rsidRPr="0007391D">
              <w:rPr>
                <w:rFonts w:ascii="Times New Roman" w:hAnsi="Times New Roman" w:cs="Times New Roman"/>
                <w:sz w:val="24"/>
                <w:szCs w:val="24"/>
              </w:rPr>
              <w:t>24(35%)blood group B</w:t>
            </w:r>
          </w:p>
        </w:tc>
      </w:tr>
      <w:tr w:rsidR="005C7C8F" w:rsidRPr="0007391D" w:rsidTr="00924378">
        <w:trPr>
          <w:trHeight w:val="446"/>
        </w:trPr>
        <w:tc>
          <w:tcPr>
            <w:tcW w:w="3619" w:type="dxa"/>
          </w:tcPr>
          <w:p w:rsidR="005C7C8F" w:rsidRPr="0007391D" w:rsidRDefault="005C7C8F" w:rsidP="00924378">
            <w:pPr>
              <w:spacing w:after="200" w:line="276" w:lineRule="auto"/>
              <w:jc w:val="center"/>
              <w:rPr>
                <w:rFonts w:ascii="Times New Roman" w:hAnsi="Times New Roman" w:cs="Times New Roman"/>
                <w:sz w:val="24"/>
                <w:szCs w:val="24"/>
              </w:rPr>
            </w:pPr>
            <w:r w:rsidRPr="0007391D">
              <w:rPr>
                <w:rFonts w:ascii="Times New Roman" w:hAnsi="Times New Roman" w:cs="Times New Roman"/>
                <w:sz w:val="24"/>
                <w:szCs w:val="24"/>
              </w:rPr>
              <w:t>1(1%)   blood group  AB</w:t>
            </w:r>
          </w:p>
        </w:tc>
        <w:tc>
          <w:tcPr>
            <w:tcW w:w="3620" w:type="dxa"/>
          </w:tcPr>
          <w:p w:rsidR="005C7C8F" w:rsidRPr="0007391D" w:rsidRDefault="005C7C8F" w:rsidP="00924378">
            <w:pPr>
              <w:spacing w:after="200" w:line="276" w:lineRule="auto"/>
              <w:jc w:val="center"/>
              <w:rPr>
                <w:rFonts w:ascii="Times New Roman" w:hAnsi="Times New Roman" w:cs="Times New Roman"/>
                <w:sz w:val="24"/>
                <w:szCs w:val="24"/>
              </w:rPr>
            </w:pPr>
            <w:r w:rsidRPr="0007391D">
              <w:rPr>
                <w:rFonts w:ascii="Times New Roman" w:hAnsi="Times New Roman" w:cs="Times New Roman"/>
                <w:sz w:val="24"/>
                <w:szCs w:val="24"/>
              </w:rPr>
              <w:t>3(5%)blood group AB</w:t>
            </w:r>
          </w:p>
        </w:tc>
      </w:tr>
      <w:tr w:rsidR="005C7C8F" w:rsidRPr="0007391D" w:rsidTr="00924378">
        <w:trPr>
          <w:trHeight w:val="460"/>
        </w:trPr>
        <w:tc>
          <w:tcPr>
            <w:tcW w:w="3619" w:type="dxa"/>
          </w:tcPr>
          <w:p w:rsidR="005C7C8F" w:rsidRPr="0007391D" w:rsidRDefault="005C7C8F" w:rsidP="00924378">
            <w:pPr>
              <w:spacing w:after="200" w:line="276" w:lineRule="auto"/>
              <w:jc w:val="center"/>
              <w:rPr>
                <w:rFonts w:ascii="Times New Roman" w:hAnsi="Times New Roman" w:cs="Times New Roman"/>
                <w:sz w:val="24"/>
                <w:szCs w:val="24"/>
              </w:rPr>
            </w:pPr>
            <w:r w:rsidRPr="0007391D">
              <w:rPr>
                <w:rFonts w:ascii="Times New Roman" w:hAnsi="Times New Roman" w:cs="Times New Roman"/>
                <w:sz w:val="24"/>
                <w:szCs w:val="24"/>
              </w:rPr>
              <w:t>33(36%) blood group O</w:t>
            </w:r>
          </w:p>
        </w:tc>
        <w:tc>
          <w:tcPr>
            <w:tcW w:w="3620" w:type="dxa"/>
          </w:tcPr>
          <w:p w:rsidR="005C7C8F" w:rsidRPr="0007391D" w:rsidRDefault="005C7C8F" w:rsidP="00924378">
            <w:pPr>
              <w:spacing w:after="200" w:line="276" w:lineRule="auto"/>
              <w:jc w:val="center"/>
              <w:rPr>
                <w:rFonts w:ascii="Times New Roman" w:hAnsi="Times New Roman" w:cs="Times New Roman"/>
                <w:sz w:val="24"/>
                <w:szCs w:val="24"/>
              </w:rPr>
            </w:pPr>
            <w:r w:rsidRPr="0007391D">
              <w:rPr>
                <w:rFonts w:ascii="Times New Roman" w:hAnsi="Times New Roman" w:cs="Times New Roman"/>
                <w:sz w:val="24"/>
                <w:szCs w:val="24"/>
              </w:rPr>
              <w:t>24(35%)blood group O</w:t>
            </w:r>
          </w:p>
        </w:tc>
      </w:tr>
    </w:tbl>
    <w:p w:rsidR="005C7C8F" w:rsidRDefault="005C7C8F" w:rsidP="005C7C8F">
      <w:pPr>
        <w:rPr>
          <w:rFonts w:ascii="Times New Roman" w:hAnsi="Times New Roman" w:cs="Times New Roman"/>
          <w:sz w:val="24"/>
          <w:szCs w:val="24"/>
        </w:rPr>
      </w:pPr>
    </w:p>
    <w:p w:rsidR="005C7C8F" w:rsidRPr="00085C24" w:rsidRDefault="005C7C8F" w:rsidP="005C7C8F">
      <w:pPr>
        <w:rPr>
          <w:rFonts w:ascii="Times New Roman" w:hAnsi="Times New Roman" w:cs="Times New Roman"/>
          <w:sz w:val="24"/>
          <w:szCs w:val="24"/>
        </w:rPr>
      </w:pPr>
    </w:p>
    <w:p w:rsidR="005C7C8F" w:rsidRPr="00085C24" w:rsidRDefault="005C7C8F" w:rsidP="005C7C8F">
      <w:pPr>
        <w:rPr>
          <w:rFonts w:ascii="Times New Roman" w:hAnsi="Times New Roman" w:cs="Times New Roman"/>
          <w:sz w:val="24"/>
          <w:szCs w:val="24"/>
        </w:rPr>
      </w:pPr>
    </w:p>
    <w:p w:rsidR="005C7C8F" w:rsidRPr="00085C24" w:rsidRDefault="005C7C8F" w:rsidP="005C7C8F">
      <w:pPr>
        <w:rPr>
          <w:rFonts w:ascii="Times New Roman" w:hAnsi="Times New Roman" w:cs="Times New Roman"/>
          <w:sz w:val="24"/>
          <w:szCs w:val="24"/>
        </w:rPr>
      </w:pPr>
    </w:p>
    <w:p w:rsidR="005C7C8F" w:rsidRPr="00085C24" w:rsidRDefault="005C7C8F" w:rsidP="005C7C8F">
      <w:pPr>
        <w:rPr>
          <w:rFonts w:ascii="Times New Roman" w:hAnsi="Times New Roman" w:cs="Times New Roman"/>
          <w:sz w:val="24"/>
          <w:szCs w:val="24"/>
        </w:rPr>
      </w:pPr>
    </w:p>
    <w:p w:rsidR="005C7C8F" w:rsidRPr="00085C24" w:rsidRDefault="005C7C8F" w:rsidP="005C7C8F">
      <w:pPr>
        <w:rPr>
          <w:rFonts w:ascii="Times New Roman" w:hAnsi="Times New Roman" w:cs="Times New Roman"/>
          <w:sz w:val="24"/>
          <w:szCs w:val="24"/>
        </w:rPr>
      </w:pPr>
    </w:p>
    <w:p w:rsidR="005C7C8F" w:rsidRPr="00085C24" w:rsidRDefault="005C7C8F" w:rsidP="005C7C8F">
      <w:pPr>
        <w:rPr>
          <w:rFonts w:ascii="Times New Roman" w:hAnsi="Times New Roman" w:cs="Times New Roman"/>
          <w:b/>
          <w:sz w:val="24"/>
          <w:szCs w:val="24"/>
        </w:rPr>
      </w:pPr>
    </w:p>
    <w:p w:rsidR="005C7C8F" w:rsidRDefault="00DB7427" w:rsidP="00283FB6">
      <w:pPr>
        <w:tabs>
          <w:tab w:val="left" w:pos="6300"/>
        </w:tabs>
        <w:rPr>
          <w:rFonts w:ascii="Times New Roman" w:hAnsi="Times New Roman" w:cs="Times New Roman"/>
          <w:b/>
          <w:sz w:val="24"/>
          <w:szCs w:val="24"/>
        </w:rPr>
      </w:pP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026" type="#_x0000_t202" style="position:absolute;margin-left:59pt;margin-top:7.3pt;width:379.05pt;height:38.15pt;z-index:251657728">
            <v:textbox style="mso-next-textbox:#_x0000_s1026">
              <w:txbxContent>
                <w:p w:rsidR="005C7C8F" w:rsidRDefault="005C7C8F" w:rsidP="005C7C8F">
                  <w:pPr>
                    <w:jc w:val="center"/>
                  </w:pPr>
                  <w:r>
                    <w:rPr>
                      <w:rFonts w:ascii="Times New Roman" w:hAnsi="Times New Roman" w:cs="Times New Roman"/>
                      <w:sz w:val="24"/>
                      <w:szCs w:val="24"/>
                    </w:rPr>
                    <w:t>Legend to Table 1: Gender-wise distribution of ‘ABO’ blood groups among 160 oral cancer patients</w:t>
                  </w:r>
                </w:p>
              </w:txbxContent>
            </v:textbox>
          </v:shape>
        </w:pict>
      </w:r>
    </w:p>
    <w:p w:rsidR="00283FB6" w:rsidRDefault="00283FB6" w:rsidP="00283FB6">
      <w:pPr>
        <w:tabs>
          <w:tab w:val="left" w:pos="6300"/>
        </w:tabs>
        <w:rPr>
          <w:rFonts w:ascii="Times New Roman" w:hAnsi="Times New Roman" w:cs="Times New Roman"/>
          <w:b/>
          <w:sz w:val="24"/>
          <w:szCs w:val="24"/>
        </w:rPr>
      </w:pPr>
    </w:p>
    <w:p w:rsidR="00283FB6" w:rsidRDefault="00283FB6" w:rsidP="005C7C8F">
      <w:pPr>
        <w:tabs>
          <w:tab w:val="left" w:pos="6300"/>
        </w:tabs>
        <w:spacing w:line="480" w:lineRule="auto"/>
        <w:jc w:val="both"/>
        <w:rPr>
          <w:rFonts w:ascii="Times New Roman" w:hAnsi="Times New Roman" w:cs="Times New Roman"/>
          <w:b/>
          <w:sz w:val="24"/>
          <w:szCs w:val="24"/>
        </w:rPr>
      </w:pPr>
    </w:p>
    <w:p w:rsidR="005C7C8F" w:rsidRDefault="005C7C8F" w:rsidP="005C7C8F">
      <w:pPr>
        <w:tabs>
          <w:tab w:val="left" w:pos="6300"/>
        </w:tabs>
        <w:spacing w:line="480" w:lineRule="auto"/>
        <w:jc w:val="both"/>
        <w:rPr>
          <w:rFonts w:ascii="Times New Roman" w:hAnsi="Times New Roman" w:cs="Times New Roman"/>
          <w:bCs/>
          <w:sz w:val="24"/>
          <w:szCs w:val="24"/>
        </w:rPr>
      </w:pPr>
      <w:r w:rsidRPr="00085C24">
        <w:rPr>
          <w:rFonts w:ascii="Times New Roman" w:hAnsi="Times New Roman" w:cs="Times New Roman"/>
          <w:b/>
          <w:sz w:val="24"/>
          <w:szCs w:val="24"/>
        </w:rPr>
        <w:t xml:space="preserve">Table 2: </w:t>
      </w:r>
    </w:p>
    <w:tbl>
      <w:tblPr>
        <w:tblStyle w:val="TableGrid"/>
        <w:tblpPr w:leftFromText="180" w:rightFromText="180" w:vertAnchor="text" w:horzAnchor="margin" w:tblpXSpec="center" w:tblpY="627"/>
        <w:tblW w:w="9198" w:type="dxa"/>
        <w:tblLayout w:type="fixed"/>
        <w:tblLook w:val="04A0"/>
      </w:tblPr>
      <w:tblGrid>
        <w:gridCol w:w="832"/>
        <w:gridCol w:w="2048"/>
        <w:gridCol w:w="1620"/>
        <w:gridCol w:w="1080"/>
        <w:gridCol w:w="1206"/>
        <w:gridCol w:w="954"/>
        <w:gridCol w:w="1458"/>
      </w:tblGrid>
      <w:tr w:rsidR="005C7C8F" w:rsidRPr="00A528C6" w:rsidTr="00924378">
        <w:trPr>
          <w:trHeight w:val="525"/>
        </w:trPr>
        <w:tc>
          <w:tcPr>
            <w:tcW w:w="832" w:type="dxa"/>
            <w:vMerge w:val="restart"/>
            <w:tcBorders>
              <w:top w:val="single" w:sz="4" w:space="0" w:color="auto"/>
              <w:left w:val="single" w:sz="4" w:space="0" w:color="auto"/>
            </w:tcBorders>
            <w:shd w:val="clear" w:color="auto" w:fill="auto"/>
          </w:tcPr>
          <w:p w:rsidR="005C7C8F" w:rsidRPr="00381380" w:rsidRDefault="005C7C8F" w:rsidP="00924378">
            <w:pPr>
              <w:jc w:val="center"/>
              <w:rPr>
                <w:rFonts w:ascii="Times New Roman" w:hAnsi="Times New Roman" w:cs="Times New Roman"/>
                <w:b/>
                <w:sz w:val="24"/>
                <w:szCs w:val="24"/>
              </w:rPr>
            </w:pPr>
            <w:r w:rsidRPr="00381380">
              <w:rPr>
                <w:rFonts w:ascii="Times New Roman" w:hAnsi="Times New Roman" w:cs="Times New Roman"/>
                <w:b/>
                <w:sz w:val="24"/>
                <w:szCs w:val="24"/>
              </w:rPr>
              <w:t>Blood group</w:t>
            </w:r>
          </w:p>
        </w:tc>
        <w:tc>
          <w:tcPr>
            <w:tcW w:w="2048" w:type="dxa"/>
            <w:vMerge w:val="restart"/>
          </w:tcPr>
          <w:p w:rsidR="005C7C8F" w:rsidRPr="00381380" w:rsidRDefault="005C7C8F" w:rsidP="00924378">
            <w:pPr>
              <w:jc w:val="center"/>
              <w:rPr>
                <w:rFonts w:ascii="Times New Roman" w:hAnsi="Times New Roman" w:cs="Times New Roman"/>
                <w:b/>
                <w:sz w:val="24"/>
                <w:szCs w:val="24"/>
              </w:rPr>
            </w:pPr>
            <w:r>
              <w:rPr>
                <w:rFonts w:ascii="Times New Roman" w:hAnsi="Times New Roman" w:cs="Times New Roman"/>
                <w:b/>
                <w:sz w:val="24"/>
                <w:szCs w:val="24"/>
              </w:rPr>
              <w:t xml:space="preserve">Oral cancer </w:t>
            </w:r>
            <w:r w:rsidRPr="00381380">
              <w:rPr>
                <w:rFonts w:ascii="Times New Roman" w:hAnsi="Times New Roman" w:cs="Times New Roman"/>
                <w:b/>
                <w:sz w:val="24"/>
                <w:szCs w:val="24"/>
              </w:rPr>
              <w:t>cases</w:t>
            </w:r>
            <w:r>
              <w:rPr>
                <w:rFonts w:ascii="Times New Roman" w:hAnsi="Times New Roman" w:cs="Times New Roman"/>
                <w:b/>
                <w:sz w:val="24"/>
                <w:szCs w:val="24"/>
              </w:rPr>
              <w:t xml:space="preserve"> (n=160)</w:t>
            </w:r>
          </w:p>
          <w:p w:rsidR="005C7C8F" w:rsidRPr="00381380" w:rsidRDefault="005C7C8F" w:rsidP="00924378">
            <w:pPr>
              <w:jc w:val="center"/>
              <w:rPr>
                <w:rFonts w:ascii="Times New Roman" w:hAnsi="Times New Roman" w:cs="Times New Roman"/>
                <w:b/>
                <w:sz w:val="24"/>
                <w:szCs w:val="24"/>
              </w:rPr>
            </w:pPr>
          </w:p>
        </w:tc>
        <w:tc>
          <w:tcPr>
            <w:tcW w:w="1620" w:type="dxa"/>
            <w:vMerge w:val="restart"/>
            <w:tcBorders>
              <w:right w:val="single" w:sz="4" w:space="0" w:color="auto"/>
            </w:tcBorders>
          </w:tcPr>
          <w:p w:rsidR="005C7C8F" w:rsidRDefault="005C7C8F" w:rsidP="00924378">
            <w:pPr>
              <w:jc w:val="center"/>
              <w:rPr>
                <w:rFonts w:ascii="Times New Roman" w:hAnsi="Times New Roman" w:cs="Times New Roman"/>
                <w:b/>
                <w:sz w:val="24"/>
                <w:szCs w:val="24"/>
              </w:rPr>
            </w:pPr>
            <w:r>
              <w:rPr>
                <w:rFonts w:ascii="Times New Roman" w:hAnsi="Times New Roman" w:cs="Times New Roman"/>
                <w:b/>
                <w:sz w:val="24"/>
                <w:szCs w:val="24"/>
              </w:rPr>
              <w:t>C</w:t>
            </w:r>
            <w:r w:rsidRPr="00381380">
              <w:rPr>
                <w:rFonts w:ascii="Times New Roman" w:hAnsi="Times New Roman" w:cs="Times New Roman"/>
                <w:b/>
                <w:sz w:val="24"/>
                <w:szCs w:val="24"/>
              </w:rPr>
              <w:t>ontrols</w:t>
            </w:r>
          </w:p>
          <w:p w:rsidR="005C7C8F" w:rsidRPr="00381380" w:rsidRDefault="005C7C8F" w:rsidP="00924378">
            <w:pPr>
              <w:jc w:val="center"/>
              <w:rPr>
                <w:rFonts w:ascii="Times New Roman" w:hAnsi="Times New Roman" w:cs="Times New Roman"/>
                <w:b/>
                <w:sz w:val="24"/>
                <w:szCs w:val="24"/>
              </w:rPr>
            </w:pPr>
            <w:r>
              <w:rPr>
                <w:rFonts w:ascii="Times New Roman" w:hAnsi="Times New Roman" w:cs="Times New Roman"/>
                <w:b/>
                <w:sz w:val="24"/>
                <w:szCs w:val="24"/>
              </w:rPr>
              <w:t>(n=200)</w:t>
            </w:r>
          </w:p>
          <w:p w:rsidR="005C7C8F" w:rsidRPr="00381380" w:rsidRDefault="005C7C8F" w:rsidP="00924378">
            <w:pPr>
              <w:jc w:val="center"/>
              <w:rPr>
                <w:rFonts w:ascii="Times New Roman" w:hAnsi="Times New Roman" w:cs="Times New Roman"/>
                <w:b/>
                <w:sz w:val="24"/>
                <w:szCs w:val="24"/>
              </w:rPr>
            </w:pPr>
          </w:p>
        </w:tc>
        <w:tc>
          <w:tcPr>
            <w:tcW w:w="1080" w:type="dxa"/>
            <w:vMerge w:val="restart"/>
            <w:tcBorders>
              <w:top w:val="single" w:sz="4" w:space="0" w:color="auto"/>
              <w:left w:val="single" w:sz="4" w:space="0" w:color="auto"/>
              <w:right w:val="single" w:sz="4" w:space="0" w:color="auto"/>
            </w:tcBorders>
            <w:shd w:val="clear" w:color="auto" w:fill="auto"/>
          </w:tcPr>
          <w:p w:rsidR="005C7C8F" w:rsidRPr="00381380" w:rsidRDefault="005C7C8F" w:rsidP="00924378">
            <w:pPr>
              <w:jc w:val="center"/>
              <w:rPr>
                <w:b/>
              </w:rPr>
            </w:pPr>
            <w:r w:rsidRPr="00381380">
              <w:rPr>
                <w:b/>
              </w:rPr>
              <w:t xml:space="preserve">Odds </w:t>
            </w:r>
            <w:r>
              <w:rPr>
                <w:b/>
              </w:rPr>
              <w:t>R</w:t>
            </w:r>
            <w:r w:rsidRPr="00381380">
              <w:rPr>
                <w:b/>
              </w:rPr>
              <w:t>atio</w:t>
            </w:r>
          </w:p>
        </w:tc>
        <w:tc>
          <w:tcPr>
            <w:tcW w:w="2160" w:type="dxa"/>
            <w:gridSpan w:val="2"/>
            <w:tcBorders>
              <w:top w:val="single" w:sz="4" w:space="0" w:color="auto"/>
              <w:bottom w:val="single" w:sz="4" w:space="0" w:color="auto"/>
              <w:right w:val="single" w:sz="4" w:space="0" w:color="auto"/>
            </w:tcBorders>
            <w:shd w:val="clear" w:color="auto" w:fill="auto"/>
          </w:tcPr>
          <w:p w:rsidR="005C7C8F" w:rsidRPr="00381380" w:rsidRDefault="005C7C8F" w:rsidP="00924378">
            <w:pPr>
              <w:jc w:val="center"/>
              <w:rPr>
                <w:b/>
              </w:rPr>
            </w:pPr>
            <w:r w:rsidRPr="00381380">
              <w:rPr>
                <w:b/>
              </w:rPr>
              <w:t>Confidence Interval</w:t>
            </w:r>
          </w:p>
        </w:tc>
        <w:tc>
          <w:tcPr>
            <w:tcW w:w="1458" w:type="dxa"/>
            <w:vMerge w:val="restart"/>
            <w:tcBorders>
              <w:top w:val="single" w:sz="4" w:space="0" w:color="auto"/>
              <w:right w:val="single" w:sz="4" w:space="0" w:color="auto"/>
            </w:tcBorders>
            <w:shd w:val="clear" w:color="auto" w:fill="auto"/>
          </w:tcPr>
          <w:p w:rsidR="005C7C8F" w:rsidRDefault="005C7C8F" w:rsidP="00924378">
            <w:pPr>
              <w:jc w:val="center"/>
              <w:rPr>
                <w:b/>
              </w:rPr>
            </w:pPr>
            <w:r w:rsidRPr="00381380">
              <w:rPr>
                <w:b/>
              </w:rPr>
              <w:t>P-Value</w:t>
            </w:r>
          </w:p>
          <w:p w:rsidR="005C7C8F" w:rsidRPr="00381380" w:rsidRDefault="005C7C8F" w:rsidP="00924378">
            <w:pPr>
              <w:jc w:val="center"/>
              <w:rPr>
                <w:b/>
              </w:rPr>
            </w:pPr>
          </w:p>
        </w:tc>
      </w:tr>
      <w:tr w:rsidR="005C7C8F" w:rsidRPr="00A528C6" w:rsidTr="00924378">
        <w:trPr>
          <w:trHeight w:val="288"/>
        </w:trPr>
        <w:tc>
          <w:tcPr>
            <w:tcW w:w="832" w:type="dxa"/>
            <w:vMerge/>
            <w:tcBorders>
              <w:left w:val="single" w:sz="4" w:space="0" w:color="auto"/>
              <w:bottom w:val="single" w:sz="4" w:space="0" w:color="auto"/>
            </w:tcBorders>
            <w:shd w:val="clear" w:color="auto" w:fill="auto"/>
          </w:tcPr>
          <w:p w:rsidR="005C7C8F" w:rsidRDefault="005C7C8F" w:rsidP="00924378">
            <w:pPr>
              <w:jc w:val="center"/>
              <w:rPr>
                <w:rFonts w:ascii="Times New Roman" w:hAnsi="Times New Roman" w:cs="Times New Roman"/>
                <w:b/>
                <w:sz w:val="24"/>
                <w:szCs w:val="24"/>
              </w:rPr>
            </w:pPr>
          </w:p>
        </w:tc>
        <w:tc>
          <w:tcPr>
            <w:tcW w:w="2048" w:type="dxa"/>
            <w:vMerge/>
          </w:tcPr>
          <w:p w:rsidR="005C7C8F" w:rsidRPr="00003BD0" w:rsidRDefault="005C7C8F" w:rsidP="00924378">
            <w:pPr>
              <w:jc w:val="center"/>
              <w:rPr>
                <w:rFonts w:ascii="Times New Roman" w:hAnsi="Times New Roman" w:cs="Times New Roman"/>
                <w:b/>
                <w:sz w:val="24"/>
                <w:szCs w:val="24"/>
              </w:rPr>
            </w:pPr>
          </w:p>
        </w:tc>
        <w:tc>
          <w:tcPr>
            <w:tcW w:w="1620" w:type="dxa"/>
            <w:vMerge/>
            <w:tcBorders>
              <w:bottom w:val="single" w:sz="4" w:space="0" w:color="auto"/>
              <w:right w:val="single" w:sz="4" w:space="0" w:color="auto"/>
            </w:tcBorders>
          </w:tcPr>
          <w:p w:rsidR="005C7C8F" w:rsidRPr="00003BD0" w:rsidRDefault="005C7C8F" w:rsidP="00924378">
            <w:pPr>
              <w:jc w:val="center"/>
              <w:rPr>
                <w:rFonts w:ascii="Times New Roman" w:hAnsi="Times New Roman" w:cs="Times New Roman"/>
                <w:b/>
                <w:sz w:val="24"/>
                <w:szCs w:val="24"/>
              </w:rPr>
            </w:pPr>
          </w:p>
        </w:tc>
        <w:tc>
          <w:tcPr>
            <w:tcW w:w="1080" w:type="dxa"/>
            <w:vMerge/>
            <w:tcBorders>
              <w:left w:val="single" w:sz="4" w:space="0" w:color="auto"/>
              <w:bottom w:val="single" w:sz="4" w:space="0" w:color="auto"/>
              <w:right w:val="single" w:sz="4" w:space="0" w:color="auto"/>
            </w:tcBorders>
            <w:shd w:val="clear" w:color="auto" w:fill="auto"/>
          </w:tcPr>
          <w:p w:rsidR="005C7C8F" w:rsidRDefault="005C7C8F" w:rsidP="00924378">
            <w:pPr>
              <w:jc w:val="center"/>
            </w:pPr>
          </w:p>
        </w:tc>
        <w:tc>
          <w:tcPr>
            <w:tcW w:w="1206" w:type="dxa"/>
            <w:tcBorders>
              <w:top w:val="single" w:sz="4" w:space="0" w:color="auto"/>
              <w:bottom w:val="single" w:sz="4" w:space="0" w:color="auto"/>
              <w:right w:val="single" w:sz="4" w:space="0" w:color="auto"/>
            </w:tcBorders>
            <w:shd w:val="clear" w:color="auto" w:fill="auto"/>
          </w:tcPr>
          <w:p w:rsidR="005C7C8F" w:rsidRPr="00381380" w:rsidRDefault="005C7C8F" w:rsidP="00924378">
            <w:pPr>
              <w:jc w:val="center"/>
              <w:rPr>
                <w:b/>
              </w:rPr>
            </w:pPr>
            <w:r w:rsidRPr="00381380">
              <w:rPr>
                <w:b/>
              </w:rPr>
              <w:t>Lower</w:t>
            </w:r>
          </w:p>
          <w:p w:rsidR="005C7C8F" w:rsidRPr="00381380" w:rsidRDefault="005C7C8F" w:rsidP="00924378">
            <w:pPr>
              <w:jc w:val="center"/>
              <w:rPr>
                <w:b/>
              </w:rPr>
            </w:pPr>
            <w:r w:rsidRPr="00381380">
              <w:rPr>
                <w:b/>
              </w:rPr>
              <w:t>limit</w:t>
            </w:r>
          </w:p>
        </w:tc>
        <w:tc>
          <w:tcPr>
            <w:tcW w:w="954" w:type="dxa"/>
            <w:tcBorders>
              <w:top w:val="single" w:sz="4" w:space="0" w:color="auto"/>
              <w:bottom w:val="single" w:sz="4" w:space="0" w:color="auto"/>
              <w:right w:val="single" w:sz="4" w:space="0" w:color="auto"/>
            </w:tcBorders>
            <w:shd w:val="clear" w:color="auto" w:fill="auto"/>
          </w:tcPr>
          <w:p w:rsidR="005C7C8F" w:rsidRPr="00381380" w:rsidRDefault="005C7C8F" w:rsidP="00924378">
            <w:pPr>
              <w:jc w:val="center"/>
              <w:rPr>
                <w:b/>
              </w:rPr>
            </w:pPr>
            <w:r w:rsidRPr="00381380">
              <w:rPr>
                <w:b/>
              </w:rPr>
              <w:t>Upper limit</w:t>
            </w:r>
          </w:p>
        </w:tc>
        <w:tc>
          <w:tcPr>
            <w:tcW w:w="1458" w:type="dxa"/>
            <w:vMerge/>
            <w:tcBorders>
              <w:bottom w:val="single" w:sz="4" w:space="0" w:color="auto"/>
              <w:right w:val="single" w:sz="4" w:space="0" w:color="auto"/>
            </w:tcBorders>
            <w:shd w:val="clear" w:color="auto" w:fill="auto"/>
          </w:tcPr>
          <w:p w:rsidR="005C7C8F" w:rsidRPr="00A528C6" w:rsidRDefault="005C7C8F" w:rsidP="00924378">
            <w:pPr>
              <w:jc w:val="center"/>
            </w:pPr>
          </w:p>
        </w:tc>
      </w:tr>
      <w:tr w:rsidR="005C7C8F" w:rsidRPr="00A528C6" w:rsidTr="00924378">
        <w:trPr>
          <w:trHeight w:val="512"/>
        </w:trPr>
        <w:tc>
          <w:tcPr>
            <w:tcW w:w="832" w:type="dxa"/>
            <w:tcBorders>
              <w:top w:val="single" w:sz="4" w:space="0" w:color="auto"/>
              <w:left w:val="single" w:sz="4" w:space="0" w:color="auto"/>
              <w:bottom w:val="single" w:sz="4" w:space="0" w:color="auto"/>
            </w:tcBorders>
            <w:shd w:val="clear" w:color="auto" w:fill="auto"/>
          </w:tcPr>
          <w:p w:rsidR="005C7C8F" w:rsidRPr="00381380" w:rsidRDefault="005C7C8F" w:rsidP="00924378">
            <w:pPr>
              <w:jc w:val="center"/>
              <w:rPr>
                <w:rFonts w:ascii="Times New Roman" w:hAnsi="Times New Roman" w:cs="Times New Roman"/>
                <w:sz w:val="24"/>
                <w:szCs w:val="24"/>
              </w:rPr>
            </w:pPr>
            <w:r w:rsidRPr="00381380">
              <w:rPr>
                <w:rFonts w:ascii="Times New Roman" w:hAnsi="Times New Roman" w:cs="Times New Roman"/>
                <w:sz w:val="24"/>
                <w:szCs w:val="24"/>
              </w:rPr>
              <w:t>A</w:t>
            </w:r>
          </w:p>
        </w:tc>
        <w:tc>
          <w:tcPr>
            <w:tcW w:w="2048" w:type="dxa"/>
          </w:tcPr>
          <w:p w:rsidR="005C7C8F" w:rsidRPr="00381380" w:rsidRDefault="005C7C8F" w:rsidP="00924378">
            <w:pPr>
              <w:jc w:val="center"/>
              <w:rPr>
                <w:rFonts w:ascii="Times New Roman" w:hAnsi="Times New Roman" w:cs="Times New Roman"/>
                <w:b/>
                <w:sz w:val="24"/>
                <w:szCs w:val="24"/>
              </w:rPr>
            </w:pPr>
            <w:r w:rsidRPr="00381380">
              <w:rPr>
                <w:rFonts w:ascii="Times New Roman" w:hAnsi="Times New Roman" w:cs="Times New Roman"/>
                <w:sz w:val="24"/>
                <w:szCs w:val="24"/>
              </w:rPr>
              <w:t>51(32%)</w:t>
            </w:r>
          </w:p>
          <w:p w:rsidR="005C7C8F" w:rsidRPr="00381380" w:rsidRDefault="005C7C8F" w:rsidP="00924378">
            <w:pPr>
              <w:jc w:val="center"/>
              <w:rPr>
                <w:rFonts w:ascii="Times New Roman" w:hAnsi="Times New Roman" w:cs="Times New Roman"/>
                <w:b/>
                <w:sz w:val="24"/>
                <w:szCs w:val="24"/>
              </w:rPr>
            </w:pPr>
          </w:p>
        </w:tc>
        <w:tc>
          <w:tcPr>
            <w:tcW w:w="1620" w:type="dxa"/>
            <w:tcBorders>
              <w:top w:val="single" w:sz="4" w:space="0" w:color="auto"/>
            </w:tcBorders>
          </w:tcPr>
          <w:p w:rsidR="005C7C8F" w:rsidRPr="00381380" w:rsidRDefault="005C7C8F" w:rsidP="00924378">
            <w:pPr>
              <w:jc w:val="center"/>
              <w:rPr>
                <w:rFonts w:ascii="Times New Roman" w:hAnsi="Times New Roman" w:cs="Times New Roman"/>
                <w:sz w:val="24"/>
                <w:szCs w:val="24"/>
              </w:rPr>
            </w:pPr>
            <w:r w:rsidRPr="00381380">
              <w:rPr>
                <w:rFonts w:ascii="Times New Roman" w:hAnsi="Times New Roman" w:cs="Times New Roman"/>
                <w:sz w:val="24"/>
                <w:szCs w:val="24"/>
              </w:rPr>
              <w:t>44(22%)</w:t>
            </w:r>
          </w:p>
          <w:p w:rsidR="005C7C8F" w:rsidRPr="00381380" w:rsidRDefault="005C7C8F" w:rsidP="00924378">
            <w:pPr>
              <w:jc w:val="center"/>
              <w:rPr>
                <w:rFonts w:ascii="Times New Roman" w:hAnsi="Times New Roman" w:cs="Times New Roman"/>
                <w:sz w:val="24"/>
                <w:szCs w:val="24"/>
              </w:rPr>
            </w:pPr>
          </w:p>
        </w:tc>
        <w:tc>
          <w:tcPr>
            <w:tcW w:w="1080" w:type="dxa"/>
            <w:tcBorders>
              <w:top w:val="single" w:sz="4" w:space="0" w:color="auto"/>
              <w:bottom w:val="single" w:sz="4" w:space="0" w:color="auto"/>
              <w:right w:val="single" w:sz="4" w:space="0" w:color="auto"/>
            </w:tcBorders>
            <w:shd w:val="clear" w:color="auto" w:fill="auto"/>
          </w:tcPr>
          <w:p w:rsidR="005C7C8F" w:rsidRPr="00381380" w:rsidRDefault="005C7C8F" w:rsidP="00924378">
            <w:pPr>
              <w:jc w:val="center"/>
              <w:rPr>
                <w:rFonts w:ascii="Times New Roman" w:hAnsi="Times New Roman" w:cs="Times New Roman"/>
              </w:rPr>
            </w:pPr>
            <w:r w:rsidRPr="00381380">
              <w:rPr>
                <w:rFonts w:ascii="Times New Roman" w:hAnsi="Times New Roman" w:cs="Times New Roman"/>
              </w:rPr>
              <w:t>1.65</w:t>
            </w:r>
          </w:p>
        </w:tc>
        <w:tc>
          <w:tcPr>
            <w:tcW w:w="1206" w:type="dxa"/>
            <w:tcBorders>
              <w:top w:val="single" w:sz="4" w:space="0" w:color="auto"/>
              <w:bottom w:val="single" w:sz="4" w:space="0" w:color="auto"/>
              <w:right w:val="single" w:sz="4" w:space="0" w:color="auto"/>
            </w:tcBorders>
            <w:shd w:val="clear" w:color="auto" w:fill="auto"/>
          </w:tcPr>
          <w:p w:rsidR="005C7C8F" w:rsidRPr="00381380" w:rsidRDefault="005C7C8F" w:rsidP="00924378">
            <w:pPr>
              <w:jc w:val="center"/>
              <w:rPr>
                <w:rFonts w:ascii="Times New Roman" w:hAnsi="Times New Roman" w:cs="Times New Roman"/>
              </w:rPr>
            </w:pPr>
            <w:r w:rsidRPr="00381380">
              <w:rPr>
                <w:rFonts w:ascii="Times New Roman" w:hAnsi="Times New Roman" w:cs="Times New Roman"/>
              </w:rPr>
              <w:t>1.03</w:t>
            </w:r>
          </w:p>
        </w:tc>
        <w:tc>
          <w:tcPr>
            <w:tcW w:w="954" w:type="dxa"/>
            <w:tcBorders>
              <w:top w:val="single" w:sz="4" w:space="0" w:color="auto"/>
              <w:bottom w:val="single" w:sz="4" w:space="0" w:color="auto"/>
              <w:right w:val="single" w:sz="4" w:space="0" w:color="auto"/>
            </w:tcBorders>
            <w:shd w:val="clear" w:color="auto" w:fill="auto"/>
          </w:tcPr>
          <w:p w:rsidR="005C7C8F" w:rsidRPr="00381380" w:rsidRDefault="005C7C8F" w:rsidP="00924378">
            <w:pPr>
              <w:jc w:val="center"/>
              <w:rPr>
                <w:rFonts w:ascii="Times New Roman" w:hAnsi="Times New Roman" w:cs="Times New Roman"/>
              </w:rPr>
            </w:pPr>
            <w:r w:rsidRPr="00381380">
              <w:rPr>
                <w:rFonts w:ascii="Times New Roman" w:hAnsi="Times New Roman" w:cs="Times New Roman"/>
              </w:rPr>
              <w:t>2.65</w:t>
            </w:r>
          </w:p>
        </w:tc>
        <w:tc>
          <w:tcPr>
            <w:tcW w:w="1458" w:type="dxa"/>
            <w:tcBorders>
              <w:top w:val="single" w:sz="4" w:space="0" w:color="auto"/>
              <w:bottom w:val="single" w:sz="4" w:space="0" w:color="auto"/>
              <w:right w:val="single" w:sz="4" w:space="0" w:color="auto"/>
            </w:tcBorders>
            <w:shd w:val="clear" w:color="auto" w:fill="auto"/>
          </w:tcPr>
          <w:p w:rsidR="005C7C8F" w:rsidRPr="00381380" w:rsidRDefault="005C7C8F" w:rsidP="00924378">
            <w:pPr>
              <w:jc w:val="center"/>
              <w:rPr>
                <w:rFonts w:ascii="Times New Roman" w:hAnsi="Times New Roman" w:cs="Times New Roman"/>
              </w:rPr>
            </w:pPr>
            <w:r>
              <w:rPr>
                <w:rFonts w:ascii="Times New Roman" w:hAnsi="Times New Roman" w:cs="Times New Roman"/>
              </w:rPr>
              <w:t>0.04(S)</w:t>
            </w:r>
          </w:p>
        </w:tc>
      </w:tr>
      <w:tr w:rsidR="005C7C8F" w:rsidRPr="00A528C6" w:rsidTr="00924378">
        <w:trPr>
          <w:trHeight w:val="512"/>
        </w:trPr>
        <w:tc>
          <w:tcPr>
            <w:tcW w:w="832" w:type="dxa"/>
            <w:tcBorders>
              <w:top w:val="single" w:sz="4" w:space="0" w:color="auto"/>
              <w:left w:val="single" w:sz="4" w:space="0" w:color="auto"/>
              <w:bottom w:val="single" w:sz="4" w:space="0" w:color="auto"/>
            </w:tcBorders>
            <w:shd w:val="clear" w:color="auto" w:fill="auto"/>
          </w:tcPr>
          <w:p w:rsidR="005C7C8F" w:rsidRPr="00381380" w:rsidRDefault="005C7C8F" w:rsidP="00924378">
            <w:pPr>
              <w:jc w:val="center"/>
              <w:rPr>
                <w:rFonts w:ascii="Times New Roman" w:hAnsi="Times New Roman" w:cs="Times New Roman"/>
                <w:sz w:val="24"/>
                <w:szCs w:val="24"/>
              </w:rPr>
            </w:pPr>
            <w:r w:rsidRPr="00381380">
              <w:rPr>
                <w:rFonts w:ascii="Times New Roman" w:hAnsi="Times New Roman" w:cs="Times New Roman"/>
                <w:sz w:val="24"/>
                <w:szCs w:val="24"/>
              </w:rPr>
              <w:t>B</w:t>
            </w:r>
          </w:p>
        </w:tc>
        <w:tc>
          <w:tcPr>
            <w:tcW w:w="2048" w:type="dxa"/>
          </w:tcPr>
          <w:p w:rsidR="005C7C8F" w:rsidRPr="00381380" w:rsidRDefault="005C7C8F" w:rsidP="00924378">
            <w:pPr>
              <w:jc w:val="center"/>
              <w:rPr>
                <w:rFonts w:ascii="Times New Roman" w:hAnsi="Times New Roman" w:cs="Times New Roman"/>
                <w:b/>
                <w:sz w:val="24"/>
                <w:szCs w:val="24"/>
              </w:rPr>
            </w:pPr>
            <w:r w:rsidRPr="00381380">
              <w:rPr>
                <w:rFonts w:ascii="Times New Roman" w:hAnsi="Times New Roman" w:cs="Times New Roman"/>
                <w:sz w:val="24"/>
                <w:szCs w:val="24"/>
              </w:rPr>
              <w:t>48 (30%)</w:t>
            </w:r>
          </w:p>
          <w:p w:rsidR="005C7C8F" w:rsidRPr="00381380" w:rsidRDefault="005C7C8F" w:rsidP="00924378">
            <w:pPr>
              <w:jc w:val="center"/>
              <w:rPr>
                <w:rFonts w:ascii="Times New Roman" w:hAnsi="Times New Roman" w:cs="Times New Roman"/>
                <w:b/>
                <w:sz w:val="24"/>
                <w:szCs w:val="24"/>
              </w:rPr>
            </w:pPr>
          </w:p>
        </w:tc>
        <w:tc>
          <w:tcPr>
            <w:tcW w:w="1620" w:type="dxa"/>
            <w:tcBorders>
              <w:bottom w:val="single" w:sz="4" w:space="0" w:color="auto"/>
            </w:tcBorders>
          </w:tcPr>
          <w:p w:rsidR="005C7C8F" w:rsidRPr="00381380" w:rsidRDefault="005C7C8F" w:rsidP="00924378">
            <w:pPr>
              <w:jc w:val="center"/>
              <w:rPr>
                <w:rFonts w:ascii="Times New Roman" w:hAnsi="Times New Roman" w:cs="Times New Roman"/>
                <w:sz w:val="24"/>
                <w:szCs w:val="24"/>
              </w:rPr>
            </w:pPr>
            <w:r w:rsidRPr="00381380">
              <w:rPr>
                <w:rFonts w:ascii="Times New Roman" w:hAnsi="Times New Roman" w:cs="Times New Roman"/>
                <w:sz w:val="24"/>
                <w:szCs w:val="24"/>
              </w:rPr>
              <w:t>50(25%)</w:t>
            </w:r>
          </w:p>
          <w:p w:rsidR="005C7C8F" w:rsidRPr="00381380" w:rsidRDefault="005C7C8F" w:rsidP="00924378">
            <w:pPr>
              <w:jc w:val="center"/>
              <w:rPr>
                <w:rFonts w:ascii="Times New Roman" w:hAnsi="Times New Roman" w:cs="Times New Roman"/>
                <w:sz w:val="24"/>
                <w:szCs w:val="24"/>
              </w:rPr>
            </w:pPr>
          </w:p>
        </w:tc>
        <w:tc>
          <w:tcPr>
            <w:tcW w:w="1080" w:type="dxa"/>
            <w:tcBorders>
              <w:top w:val="single" w:sz="4" w:space="0" w:color="auto"/>
              <w:bottom w:val="single" w:sz="4" w:space="0" w:color="auto"/>
              <w:right w:val="single" w:sz="4" w:space="0" w:color="auto"/>
            </w:tcBorders>
            <w:shd w:val="clear" w:color="auto" w:fill="auto"/>
          </w:tcPr>
          <w:p w:rsidR="005C7C8F" w:rsidRPr="00381380" w:rsidRDefault="005C7C8F" w:rsidP="00924378">
            <w:pPr>
              <w:jc w:val="center"/>
              <w:rPr>
                <w:rFonts w:ascii="Times New Roman" w:hAnsi="Times New Roman" w:cs="Times New Roman"/>
              </w:rPr>
            </w:pPr>
            <w:r w:rsidRPr="00381380">
              <w:rPr>
                <w:rFonts w:ascii="Times New Roman" w:hAnsi="Times New Roman" w:cs="Times New Roman"/>
              </w:rPr>
              <w:t>1.28</w:t>
            </w:r>
          </w:p>
        </w:tc>
        <w:tc>
          <w:tcPr>
            <w:tcW w:w="1206" w:type="dxa"/>
            <w:tcBorders>
              <w:top w:val="single" w:sz="4" w:space="0" w:color="auto"/>
              <w:bottom w:val="single" w:sz="4" w:space="0" w:color="auto"/>
              <w:right w:val="single" w:sz="4" w:space="0" w:color="auto"/>
            </w:tcBorders>
            <w:shd w:val="clear" w:color="auto" w:fill="auto"/>
          </w:tcPr>
          <w:p w:rsidR="005C7C8F" w:rsidRPr="00381380" w:rsidRDefault="005C7C8F" w:rsidP="00924378">
            <w:pPr>
              <w:jc w:val="center"/>
              <w:rPr>
                <w:rFonts w:ascii="Times New Roman" w:hAnsi="Times New Roman" w:cs="Times New Roman"/>
              </w:rPr>
            </w:pPr>
            <w:r w:rsidRPr="00381380">
              <w:rPr>
                <w:rFonts w:ascii="Times New Roman" w:hAnsi="Times New Roman" w:cs="Times New Roman"/>
              </w:rPr>
              <w:t>0.80</w:t>
            </w:r>
          </w:p>
        </w:tc>
        <w:tc>
          <w:tcPr>
            <w:tcW w:w="954" w:type="dxa"/>
            <w:tcBorders>
              <w:top w:val="single" w:sz="4" w:space="0" w:color="auto"/>
              <w:bottom w:val="single" w:sz="4" w:space="0" w:color="auto"/>
              <w:right w:val="single" w:sz="4" w:space="0" w:color="auto"/>
            </w:tcBorders>
            <w:shd w:val="clear" w:color="auto" w:fill="auto"/>
          </w:tcPr>
          <w:p w:rsidR="005C7C8F" w:rsidRPr="00381380" w:rsidRDefault="005C7C8F" w:rsidP="00924378">
            <w:pPr>
              <w:jc w:val="center"/>
              <w:rPr>
                <w:rFonts w:ascii="Times New Roman" w:hAnsi="Times New Roman" w:cs="Times New Roman"/>
              </w:rPr>
            </w:pPr>
            <w:r w:rsidRPr="00381380">
              <w:rPr>
                <w:rFonts w:ascii="Times New Roman" w:hAnsi="Times New Roman" w:cs="Times New Roman"/>
              </w:rPr>
              <w:t>2.04</w:t>
            </w:r>
          </w:p>
        </w:tc>
        <w:tc>
          <w:tcPr>
            <w:tcW w:w="1458" w:type="dxa"/>
            <w:tcBorders>
              <w:top w:val="single" w:sz="4" w:space="0" w:color="auto"/>
              <w:bottom w:val="single" w:sz="4" w:space="0" w:color="auto"/>
              <w:right w:val="single" w:sz="4" w:space="0" w:color="auto"/>
            </w:tcBorders>
            <w:shd w:val="clear" w:color="auto" w:fill="auto"/>
          </w:tcPr>
          <w:p w:rsidR="005C7C8F" w:rsidRPr="00381380" w:rsidRDefault="005C7C8F" w:rsidP="00924378">
            <w:pPr>
              <w:jc w:val="center"/>
              <w:rPr>
                <w:rFonts w:ascii="Times New Roman" w:hAnsi="Times New Roman" w:cs="Times New Roman"/>
              </w:rPr>
            </w:pPr>
            <w:r>
              <w:rPr>
                <w:rFonts w:ascii="Times New Roman" w:hAnsi="Times New Roman" w:cs="Times New Roman"/>
              </w:rPr>
              <w:t>0.3</w:t>
            </w:r>
          </w:p>
        </w:tc>
      </w:tr>
      <w:tr w:rsidR="005C7C8F" w:rsidRPr="00A528C6" w:rsidTr="00924378">
        <w:trPr>
          <w:trHeight w:val="479"/>
        </w:trPr>
        <w:tc>
          <w:tcPr>
            <w:tcW w:w="832" w:type="dxa"/>
            <w:tcBorders>
              <w:top w:val="single" w:sz="4" w:space="0" w:color="auto"/>
              <w:left w:val="single" w:sz="4" w:space="0" w:color="auto"/>
              <w:bottom w:val="single" w:sz="4" w:space="0" w:color="auto"/>
            </w:tcBorders>
            <w:shd w:val="clear" w:color="auto" w:fill="auto"/>
          </w:tcPr>
          <w:p w:rsidR="005C7C8F" w:rsidRPr="00381380" w:rsidRDefault="005C7C8F" w:rsidP="00924378">
            <w:pPr>
              <w:jc w:val="center"/>
              <w:rPr>
                <w:rFonts w:ascii="Times New Roman" w:hAnsi="Times New Roman" w:cs="Times New Roman"/>
                <w:sz w:val="24"/>
                <w:szCs w:val="24"/>
              </w:rPr>
            </w:pPr>
            <w:r w:rsidRPr="00381380">
              <w:rPr>
                <w:rFonts w:ascii="Times New Roman" w:hAnsi="Times New Roman" w:cs="Times New Roman"/>
                <w:sz w:val="24"/>
                <w:szCs w:val="24"/>
              </w:rPr>
              <w:t>AB</w:t>
            </w:r>
          </w:p>
        </w:tc>
        <w:tc>
          <w:tcPr>
            <w:tcW w:w="2048" w:type="dxa"/>
          </w:tcPr>
          <w:p w:rsidR="005C7C8F" w:rsidRPr="00381380" w:rsidRDefault="005C7C8F" w:rsidP="00924378">
            <w:pPr>
              <w:jc w:val="center"/>
              <w:rPr>
                <w:rFonts w:ascii="Times New Roman" w:hAnsi="Times New Roman" w:cs="Times New Roman"/>
                <w:b/>
                <w:sz w:val="24"/>
                <w:szCs w:val="24"/>
              </w:rPr>
            </w:pPr>
            <w:r w:rsidRPr="00381380">
              <w:rPr>
                <w:rFonts w:ascii="Times New Roman" w:hAnsi="Times New Roman" w:cs="Times New Roman"/>
                <w:sz w:val="24"/>
                <w:szCs w:val="24"/>
              </w:rPr>
              <w:t>4(2%)</w:t>
            </w:r>
          </w:p>
          <w:p w:rsidR="005C7C8F" w:rsidRPr="00381380" w:rsidRDefault="005C7C8F" w:rsidP="00924378">
            <w:pPr>
              <w:jc w:val="center"/>
              <w:rPr>
                <w:rFonts w:ascii="Times New Roman" w:hAnsi="Times New Roman" w:cs="Times New Roman"/>
                <w:b/>
                <w:sz w:val="24"/>
                <w:szCs w:val="24"/>
              </w:rPr>
            </w:pPr>
          </w:p>
        </w:tc>
        <w:tc>
          <w:tcPr>
            <w:tcW w:w="1620" w:type="dxa"/>
            <w:tcBorders>
              <w:top w:val="single" w:sz="4" w:space="0" w:color="auto"/>
              <w:bottom w:val="single" w:sz="4" w:space="0" w:color="auto"/>
            </w:tcBorders>
          </w:tcPr>
          <w:p w:rsidR="005C7C8F" w:rsidRPr="00381380" w:rsidRDefault="005C7C8F" w:rsidP="00924378">
            <w:pPr>
              <w:jc w:val="center"/>
              <w:rPr>
                <w:rFonts w:ascii="Times New Roman" w:hAnsi="Times New Roman" w:cs="Times New Roman"/>
                <w:sz w:val="24"/>
                <w:szCs w:val="24"/>
              </w:rPr>
            </w:pPr>
            <w:r w:rsidRPr="00381380">
              <w:rPr>
                <w:rFonts w:ascii="Times New Roman" w:hAnsi="Times New Roman" w:cs="Times New Roman"/>
                <w:sz w:val="24"/>
                <w:szCs w:val="24"/>
              </w:rPr>
              <w:t>6 (3%)</w:t>
            </w:r>
          </w:p>
          <w:p w:rsidR="005C7C8F" w:rsidRPr="00381380" w:rsidRDefault="005C7C8F" w:rsidP="00924378">
            <w:pPr>
              <w:jc w:val="center"/>
              <w:rPr>
                <w:rFonts w:ascii="Times New Roman" w:hAnsi="Times New Roman" w:cs="Times New Roman"/>
                <w:sz w:val="24"/>
                <w:szCs w:val="24"/>
              </w:rPr>
            </w:pPr>
          </w:p>
        </w:tc>
        <w:tc>
          <w:tcPr>
            <w:tcW w:w="1080" w:type="dxa"/>
            <w:tcBorders>
              <w:top w:val="single" w:sz="4" w:space="0" w:color="auto"/>
              <w:bottom w:val="single" w:sz="4" w:space="0" w:color="auto"/>
              <w:right w:val="single" w:sz="4" w:space="0" w:color="auto"/>
            </w:tcBorders>
            <w:shd w:val="clear" w:color="auto" w:fill="auto"/>
          </w:tcPr>
          <w:p w:rsidR="005C7C8F" w:rsidRPr="00381380" w:rsidRDefault="005C7C8F" w:rsidP="00924378">
            <w:pPr>
              <w:jc w:val="center"/>
              <w:rPr>
                <w:rFonts w:ascii="Times New Roman" w:hAnsi="Times New Roman" w:cs="Times New Roman"/>
              </w:rPr>
            </w:pPr>
            <w:r w:rsidRPr="00381380">
              <w:rPr>
                <w:rFonts w:ascii="Times New Roman" w:hAnsi="Times New Roman" w:cs="Times New Roman"/>
              </w:rPr>
              <w:t>0.83</w:t>
            </w:r>
          </w:p>
        </w:tc>
        <w:tc>
          <w:tcPr>
            <w:tcW w:w="1206" w:type="dxa"/>
            <w:tcBorders>
              <w:top w:val="single" w:sz="4" w:space="0" w:color="auto"/>
              <w:bottom w:val="single" w:sz="4" w:space="0" w:color="auto"/>
              <w:right w:val="single" w:sz="4" w:space="0" w:color="auto"/>
            </w:tcBorders>
            <w:shd w:val="clear" w:color="auto" w:fill="auto"/>
          </w:tcPr>
          <w:p w:rsidR="005C7C8F" w:rsidRPr="00381380" w:rsidRDefault="005C7C8F" w:rsidP="00924378">
            <w:pPr>
              <w:jc w:val="center"/>
              <w:rPr>
                <w:rFonts w:ascii="Times New Roman" w:hAnsi="Times New Roman" w:cs="Times New Roman"/>
              </w:rPr>
            </w:pPr>
            <w:r w:rsidRPr="00381380">
              <w:rPr>
                <w:rFonts w:ascii="Times New Roman" w:hAnsi="Times New Roman" w:cs="Times New Roman"/>
              </w:rPr>
              <w:t>0.23</w:t>
            </w:r>
          </w:p>
        </w:tc>
        <w:tc>
          <w:tcPr>
            <w:tcW w:w="954" w:type="dxa"/>
            <w:tcBorders>
              <w:top w:val="single" w:sz="4" w:space="0" w:color="auto"/>
              <w:bottom w:val="single" w:sz="4" w:space="0" w:color="auto"/>
              <w:right w:val="single" w:sz="4" w:space="0" w:color="auto"/>
            </w:tcBorders>
            <w:shd w:val="clear" w:color="auto" w:fill="auto"/>
          </w:tcPr>
          <w:p w:rsidR="005C7C8F" w:rsidRPr="00381380" w:rsidRDefault="005C7C8F" w:rsidP="00924378">
            <w:pPr>
              <w:jc w:val="center"/>
              <w:rPr>
                <w:rFonts w:ascii="Times New Roman" w:hAnsi="Times New Roman" w:cs="Times New Roman"/>
              </w:rPr>
            </w:pPr>
            <w:r w:rsidRPr="00381380">
              <w:rPr>
                <w:rFonts w:ascii="Times New Roman" w:hAnsi="Times New Roman" w:cs="Times New Roman"/>
              </w:rPr>
              <w:t>3.02</w:t>
            </w:r>
          </w:p>
        </w:tc>
        <w:tc>
          <w:tcPr>
            <w:tcW w:w="1458" w:type="dxa"/>
            <w:tcBorders>
              <w:top w:val="single" w:sz="4" w:space="0" w:color="auto"/>
              <w:bottom w:val="single" w:sz="4" w:space="0" w:color="auto"/>
              <w:right w:val="single" w:sz="4" w:space="0" w:color="auto"/>
            </w:tcBorders>
            <w:shd w:val="clear" w:color="auto" w:fill="auto"/>
          </w:tcPr>
          <w:p w:rsidR="005C7C8F" w:rsidRPr="00381380" w:rsidRDefault="005C7C8F" w:rsidP="00924378">
            <w:pPr>
              <w:jc w:val="center"/>
              <w:rPr>
                <w:rFonts w:ascii="Times New Roman" w:hAnsi="Times New Roman" w:cs="Times New Roman"/>
              </w:rPr>
            </w:pPr>
            <w:r>
              <w:rPr>
                <w:rFonts w:ascii="Times New Roman" w:hAnsi="Times New Roman" w:cs="Times New Roman"/>
              </w:rPr>
              <w:t>0.7</w:t>
            </w:r>
          </w:p>
        </w:tc>
      </w:tr>
      <w:tr w:rsidR="005C7C8F" w:rsidRPr="00A528C6" w:rsidTr="00924378">
        <w:trPr>
          <w:trHeight w:val="624"/>
        </w:trPr>
        <w:tc>
          <w:tcPr>
            <w:tcW w:w="832" w:type="dxa"/>
            <w:tcBorders>
              <w:top w:val="single" w:sz="4" w:space="0" w:color="auto"/>
              <w:left w:val="single" w:sz="4" w:space="0" w:color="auto"/>
              <w:bottom w:val="single" w:sz="4" w:space="0" w:color="auto"/>
            </w:tcBorders>
            <w:shd w:val="clear" w:color="auto" w:fill="auto"/>
          </w:tcPr>
          <w:p w:rsidR="005C7C8F" w:rsidRPr="00381380" w:rsidRDefault="005C7C8F" w:rsidP="00924378">
            <w:pPr>
              <w:jc w:val="center"/>
              <w:rPr>
                <w:rFonts w:ascii="Times New Roman" w:hAnsi="Times New Roman" w:cs="Times New Roman"/>
                <w:sz w:val="24"/>
                <w:szCs w:val="24"/>
              </w:rPr>
            </w:pPr>
            <w:r w:rsidRPr="00381380">
              <w:rPr>
                <w:rFonts w:ascii="Times New Roman" w:hAnsi="Times New Roman" w:cs="Times New Roman"/>
                <w:sz w:val="24"/>
                <w:szCs w:val="24"/>
              </w:rPr>
              <w:t>O</w:t>
            </w:r>
          </w:p>
        </w:tc>
        <w:tc>
          <w:tcPr>
            <w:tcW w:w="2048" w:type="dxa"/>
          </w:tcPr>
          <w:p w:rsidR="005C7C8F" w:rsidRPr="00381380" w:rsidRDefault="005C7C8F" w:rsidP="00924378">
            <w:pPr>
              <w:jc w:val="center"/>
              <w:rPr>
                <w:rFonts w:ascii="Times New Roman" w:hAnsi="Times New Roman" w:cs="Times New Roman"/>
                <w:b/>
                <w:sz w:val="24"/>
                <w:szCs w:val="24"/>
              </w:rPr>
            </w:pPr>
            <w:r w:rsidRPr="00381380">
              <w:rPr>
                <w:rFonts w:ascii="Times New Roman" w:hAnsi="Times New Roman" w:cs="Times New Roman"/>
                <w:sz w:val="24"/>
                <w:szCs w:val="24"/>
              </w:rPr>
              <w:t>57 (36%)</w:t>
            </w:r>
          </w:p>
          <w:p w:rsidR="005C7C8F" w:rsidRPr="00381380" w:rsidRDefault="005C7C8F" w:rsidP="00924378">
            <w:pPr>
              <w:jc w:val="center"/>
              <w:rPr>
                <w:rFonts w:ascii="Times New Roman" w:hAnsi="Times New Roman" w:cs="Times New Roman"/>
                <w:b/>
                <w:sz w:val="24"/>
                <w:szCs w:val="24"/>
              </w:rPr>
            </w:pPr>
          </w:p>
        </w:tc>
        <w:tc>
          <w:tcPr>
            <w:tcW w:w="1620" w:type="dxa"/>
            <w:tcBorders>
              <w:top w:val="single" w:sz="4" w:space="0" w:color="auto"/>
            </w:tcBorders>
          </w:tcPr>
          <w:p w:rsidR="005C7C8F" w:rsidRPr="00381380" w:rsidRDefault="005C7C8F" w:rsidP="00924378">
            <w:pPr>
              <w:jc w:val="center"/>
              <w:rPr>
                <w:rFonts w:ascii="Times New Roman" w:hAnsi="Times New Roman" w:cs="Times New Roman"/>
                <w:sz w:val="24"/>
                <w:szCs w:val="24"/>
              </w:rPr>
            </w:pPr>
            <w:r w:rsidRPr="00381380">
              <w:rPr>
                <w:rFonts w:ascii="Times New Roman" w:hAnsi="Times New Roman" w:cs="Times New Roman"/>
                <w:sz w:val="24"/>
                <w:szCs w:val="24"/>
              </w:rPr>
              <w:t>100(50%)</w:t>
            </w:r>
          </w:p>
          <w:p w:rsidR="005C7C8F" w:rsidRPr="00381380" w:rsidRDefault="005C7C8F" w:rsidP="00924378">
            <w:pPr>
              <w:jc w:val="center"/>
              <w:rPr>
                <w:rFonts w:ascii="Times New Roman" w:hAnsi="Times New Roman" w:cs="Times New Roman"/>
                <w:sz w:val="24"/>
                <w:szCs w:val="24"/>
              </w:rPr>
            </w:pPr>
          </w:p>
        </w:tc>
        <w:tc>
          <w:tcPr>
            <w:tcW w:w="1080" w:type="dxa"/>
            <w:tcBorders>
              <w:top w:val="single" w:sz="4" w:space="0" w:color="auto"/>
              <w:bottom w:val="single" w:sz="4" w:space="0" w:color="auto"/>
              <w:right w:val="single" w:sz="4" w:space="0" w:color="auto"/>
            </w:tcBorders>
            <w:shd w:val="clear" w:color="auto" w:fill="auto"/>
          </w:tcPr>
          <w:p w:rsidR="005C7C8F" w:rsidRPr="00381380" w:rsidRDefault="005C7C8F" w:rsidP="00924378">
            <w:pPr>
              <w:jc w:val="center"/>
              <w:rPr>
                <w:rFonts w:ascii="Times New Roman" w:hAnsi="Times New Roman" w:cs="Times New Roman"/>
              </w:rPr>
            </w:pPr>
            <w:r w:rsidRPr="00381380">
              <w:rPr>
                <w:rFonts w:ascii="Times New Roman" w:hAnsi="Times New Roman" w:cs="Times New Roman"/>
              </w:rPr>
              <w:t>0.55</w:t>
            </w:r>
          </w:p>
        </w:tc>
        <w:tc>
          <w:tcPr>
            <w:tcW w:w="1206" w:type="dxa"/>
            <w:tcBorders>
              <w:top w:val="single" w:sz="4" w:space="0" w:color="auto"/>
              <w:bottom w:val="single" w:sz="4" w:space="0" w:color="auto"/>
              <w:right w:val="single" w:sz="4" w:space="0" w:color="auto"/>
            </w:tcBorders>
            <w:shd w:val="clear" w:color="auto" w:fill="auto"/>
          </w:tcPr>
          <w:p w:rsidR="005C7C8F" w:rsidRPr="00381380" w:rsidRDefault="005C7C8F" w:rsidP="00924378">
            <w:pPr>
              <w:jc w:val="center"/>
              <w:rPr>
                <w:rFonts w:ascii="Times New Roman" w:hAnsi="Times New Roman" w:cs="Times New Roman"/>
              </w:rPr>
            </w:pPr>
            <w:r w:rsidRPr="00381380">
              <w:rPr>
                <w:rFonts w:ascii="Times New Roman" w:hAnsi="Times New Roman" w:cs="Times New Roman"/>
              </w:rPr>
              <w:t>0.36</w:t>
            </w:r>
          </w:p>
        </w:tc>
        <w:tc>
          <w:tcPr>
            <w:tcW w:w="954" w:type="dxa"/>
            <w:tcBorders>
              <w:top w:val="single" w:sz="4" w:space="0" w:color="auto"/>
              <w:bottom w:val="single" w:sz="4" w:space="0" w:color="auto"/>
              <w:right w:val="single" w:sz="4" w:space="0" w:color="auto"/>
            </w:tcBorders>
            <w:shd w:val="clear" w:color="auto" w:fill="auto"/>
          </w:tcPr>
          <w:p w:rsidR="005C7C8F" w:rsidRPr="00381380" w:rsidRDefault="005C7C8F" w:rsidP="00924378">
            <w:pPr>
              <w:jc w:val="center"/>
              <w:rPr>
                <w:rFonts w:ascii="Times New Roman" w:hAnsi="Times New Roman" w:cs="Times New Roman"/>
              </w:rPr>
            </w:pPr>
            <w:r w:rsidRPr="00381380">
              <w:rPr>
                <w:rFonts w:ascii="Times New Roman" w:hAnsi="Times New Roman" w:cs="Times New Roman"/>
              </w:rPr>
              <w:t>0.84</w:t>
            </w:r>
          </w:p>
        </w:tc>
        <w:tc>
          <w:tcPr>
            <w:tcW w:w="1458" w:type="dxa"/>
            <w:tcBorders>
              <w:top w:val="single" w:sz="4" w:space="0" w:color="auto"/>
              <w:bottom w:val="single" w:sz="4" w:space="0" w:color="auto"/>
              <w:right w:val="single" w:sz="4" w:space="0" w:color="auto"/>
            </w:tcBorders>
            <w:shd w:val="clear" w:color="auto" w:fill="auto"/>
          </w:tcPr>
          <w:p w:rsidR="005C7C8F" w:rsidRPr="00381380" w:rsidRDefault="005C7C8F" w:rsidP="00924378">
            <w:pPr>
              <w:jc w:val="center"/>
              <w:rPr>
                <w:rFonts w:ascii="Times New Roman" w:hAnsi="Times New Roman" w:cs="Times New Roman"/>
              </w:rPr>
            </w:pPr>
            <w:r>
              <w:rPr>
                <w:rFonts w:ascii="Times New Roman" w:hAnsi="Times New Roman" w:cs="Times New Roman"/>
              </w:rPr>
              <w:t>0.006(HS)</w:t>
            </w:r>
          </w:p>
        </w:tc>
      </w:tr>
    </w:tbl>
    <w:p w:rsidR="005C7C8F" w:rsidRDefault="005C7C8F" w:rsidP="005C7C8F">
      <w:pPr>
        <w:tabs>
          <w:tab w:val="left" w:pos="6300"/>
        </w:tabs>
        <w:spacing w:line="480" w:lineRule="auto"/>
        <w:jc w:val="both"/>
        <w:rPr>
          <w:rFonts w:ascii="Times New Roman" w:hAnsi="Times New Roman" w:cs="Times New Roman"/>
          <w:bCs/>
          <w:sz w:val="20"/>
          <w:szCs w:val="20"/>
        </w:rPr>
      </w:pPr>
    </w:p>
    <w:p w:rsidR="005C7C8F" w:rsidRPr="006037F9" w:rsidRDefault="005C7C8F" w:rsidP="005C7C8F">
      <w:pPr>
        <w:tabs>
          <w:tab w:val="left" w:pos="6300"/>
        </w:tabs>
        <w:spacing w:line="480" w:lineRule="auto"/>
        <w:jc w:val="both"/>
        <w:rPr>
          <w:rFonts w:ascii="Times New Roman" w:hAnsi="Times New Roman" w:cs="Times New Roman"/>
          <w:bCs/>
          <w:sz w:val="20"/>
          <w:szCs w:val="20"/>
        </w:rPr>
      </w:pPr>
      <w:r>
        <w:rPr>
          <w:rFonts w:ascii="Times New Roman" w:hAnsi="Times New Roman" w:cs="Times New Roman"/>
          <w:bCs/>
          <w:sz w:val="20"/>
          <w:szCs w:val="20"/>
        </w:rPr>
        <w:t xml:space="preserve"> </w:t>
      </w:r>
      <w:r w:rsidRPr="006037F9">
        <w:rPr>
          <w:rFonts w:ascii="Times New Roman" w:hAnsi="Times New Roman" w:cs="Times New Roman"/>
          <w:bCs/>
          <w:sz w:val="20"/>
          <w:szCs w:val="20"/>
        </w:rPr>
        <w:t xml:space="preserve">‘S’ </w:t>
      </w:r>
      <w:r>
        <w:rPr>
          <w:rFonts w:ascii="Times New Roman" w:hAnsi="Times New Roman" w:cs="Times New Roman"/>
          <w:bCs/>
          <w:sz w:val="20"/>
          <w:szCs w:val="20"/>
        </w:rPr>
        <w:t>stands for</w:t>
      </w:r>
      <w:r w:rsidRPr="006037F9">
        <w:rPr>
          <w:rFonts w:ascii="Times New Roman" w:hAnsi="Times New Roman" w:cs="Times New Roman"/>
          <w:bCs/>
          <w:sz w:val="20"/>
          <w:szCs w:val="20"/>
        </w:rPr>
        <w:t xml:space="preserve"> significant </w:t>
      </w:r>
    </w:p>
    <w:p w:rsidR="005C7C8F" w:rsidRDefault="00DB7427" w:rsidP="005C7C8F">
      <w:pPr>
        <w:tabs>
          <w:tab w:val="left" w:pos="6300"/>
        </w:tabs>
        <w:spacing w:line="480" w:lineRule="auto"/>
        <w:jc w:val="both"/>
        <w:rPr>
          <w:rFonts w:ascii="Times New Roman" w:hAnsi="Times New Roman" w:cs="Times New Roman"/>
          <w:b/>
          <w:sz w:val="20"/>
          <w:szCs w:val="20"/>
        </w:rPr>
      </w:pPr>
      <w:r w:rsidRPr="00DB7427">
        <w:rPr>
          <w:rFonts w:ascii="Times New Roman" w:hAnsi="Times New Roman" w:cs="Times New Roman"/>
          <w:bCs/>
          <w:noProof/>
          <w:sz w:val="20"/>
          <w:szCs w:val="20"/>
        </w:rPr>
        <w:pict>
          <v:shape id="_x0000_s1027" type="#_x0000_t202" style="position:absolute;left:0;text-align:left;margin-left:6.05pt;margin-top:40.55pt;width:458.05pt;height:33pt;z-index:251658752">
            <v:textbox>
              <w:txbxContent>
                <w:p w:rsidR="005C7C8F" w:rsidRPr="00B73DD8" w:rsidRDefault="005C7C8F" w:rsidP="005C7C8F">
                  <w:pPr>
                    <w:jc w:val="center"/>
                    <w:rPr>
                      <w:rFonts w:ascii="Times New Roman" w:hAnsi="Times New Roman" w:cs="Times New Roman"/>
                      <w:sz w:val="24"/>
                      <w:szCs w:val="24"/>
                      <w:lang w:val="fr-FR"/>
                    </w:rPr>
                  </w:pPr>
                  <w:r>
                    <w:rPr>
                      <w:rFonts w:ascii="Times New Roman" w:hAnsi="Times New Roman" w:cs="Times New Roman"/>
                      <w:sz w:val="24"/>
                      <w:szCs w:val="24"/>
                    </w:rPr>
                    <w:t xml:space="preserve"> Legend to Table 2: </w:t>
                  </w:r>
                  <w:r w:rsidRPr="006037F9">
                    <w:rPr>
                      <w:rFonts w:ascii="Times New Roman" w:hAnsi="Times New Roman" w:cs="Times New Roman"/>
                      <w:sz w:val="24"/>
                      <w:szCs w:val="24"/>
                    </w:rPr>
                    <w:t xml:space="preserve">The strength of association </w:t>
                  </w:r>
                  <w:r>
                    <w:rPr>
                      <w:rFonts w:ascii="Times New Roman" w:hAnsi="Times New Roman" w:cs="Times New Roman"/>
                      <w:sz w:val="24"/>
                      <w:szCs w:val="24"/>
                    </w:rPr>
                    <w:t>between</w:t>
                  </w:r>
                  <w:r w:rsidRPr="006037F9">
                    <w:rPr>
                      <w:rFonts w:ascii="Times New Roman" w:hAnsi="Times New Roman" w:cs="Times New Roman"/>
                      <w:sz w:val="24"/>
                      <w:szCs w:val="24"/>
                    </w:rPr>
                    <w:t xml:space="preserve"> </w:t>
                  </w:r>
                  <w:r w:rsidRPr="006037F9">
                    <w:rPr>
                      <w:rFonts w:ascii="Times New Roman" w:hAnsi="Times New Roman" w:cs="Times New Roman"/>
                      <w:bCs/>
                      <w:sz w:val="24"/>
                      <w:szCs w:val="24"/>
                    </w:rPr>
                    <w:t>blood</w:t>
                  </w:r>
                  <w:r w:rsidRPr="002E66AA">
                    <w:rPr>
                      <w:rFonts w:ascii="Times New Roman" w:hAnsi="Times New Roman" w:cs="Times New Roman"/>
                      <w:bCs/>
                      <w:sz w:val="24"/>
                      <w:szCs w:val="24"/>
                    </w:rPr>
                    <w:t xml:space="preserve"> gr</w:t>
                  </w:r>
                  <w:r>
                    <w:rPr>
                      <w:rFonts w:ascii="Times New Roman" w:hAnsi="Times New Roman" w:cs="Times New Roman"/>
                      <w:bCs/>
                      <w:sz w:val="24"/>
                      <w:szCs w:val="24"/>
                    </w:rPr>
                    <w:t>oups and oral cancer</w:t>
                  </w:r>
                </w:p>
                <w:p w:rsidR="005C7C8F" w:rsidRDefault="005C7C8F" w:rsidP="005C7C8F"/>
              </w:txbxContent>
            </v:textbox>
          </v:shape>
        </w:pict>
      </w:r>
      <w:r w:rsidR="005C7C8F">
        <w:rPr>
          <w:rFonts w:ascii="Times New Roman" w:hAnsi="Times New Roman" w:cs="Times New Roman"/>
          <w:bCs/>
          <w:sz w:val="20"/>
          <w:szCs w:val="20"/>
        </w:rPr>
        <w:t xml:space="preserve"> </w:t>
      </w:r>
      <w:r w:rsidR="005C7C8F" w:rsidRPr="006037F9">
        <w:rPr>
          <w:rFonts w:ascii="Times New Roman" w:hAnsi="Times New Roman" w:cs="Times New Roman"/>
          <w:bCs/>
          <w:sz w:val="20"/>
          <w:szCs w:val="20"/>
        </w:rPr>
        <w:t xml:space="preserve">‘HS’ </w:t>
      </w:r>
      <w:r w:rsidR="005C7C8F">
        <w:rPr>
          <w:rFonts w:ascii="Times New Roman" w:hAnsi="Times New Roman" w:cs="Times New Roman"/>
          <w:bCs/>
          <w:sz w:val="20"/>
          <w:szCs w:val="20"/>
        </w:rPr>
        <w:t xml:space="preserve">stand for </w:t>
      </w:r>
      <w:r w:rsidR="005C7C8F" w:rsidRPr="006037F9">
        <w:rPr>
          <w:rFonts w:ascii="Times New Roman" w:hAnsi="Times New Roman" w:cs="Times New Roman"/>
          <w:bCs/>
          <w:sz w:val="20"/>
          <w:szCs w:val="20"/>
        </w:rPr>
        <w:t>highly signific</w:t>
      </w:r>
      <w:r w:rsidR="005C7C8F">
        <w:rPr>
          <w:rFonts w:ascii="Times New Roman" w:hAnsi="Times New Roman" w:cs="Times New Roman"/>
          <w:bCs/>
          <w:sz w:val="20"/>
          <w:szCs w:val="20"/>
        </w:rPr>
        <w:t>ant</w:t>
      </w:r>
    </w:p>
    <w:p w:rsidR="005C7C8F" w:rsidRPr="00F17558" w:rsidRDefault="005C7C8F" w:rsidP="005C7C8F">
      <w:pPr>
        <w:rPr>
          <w:rFonts w:ascii="Times New Roman" w:hAnsi="Times New Roman" w:cs="Times New Roman"/>
          <w:sz w:val="20"/>
          <w:szCs w:val="20"/>
        </w:rPr>
      </w:pPr>
    </w:p>
    <w:p w:rsidR="005C7C8F" w:rsidRPr="00F17558" w:rsidRDefault="005C7C8F" w:rsidP="005C7C8F">
      <w:pPr>
        <w:rPr>
          <w:rFonts w:ascii="Times New Roman" w:hAnsi="Times New Roman" w:cs="Times New Roman"/>
          <w:sz w:val="20"/>
          <w:szCs w:val="20"/>
        </w:rPr>
      </w:pPr>
    </w:p>
    <w:p w:rsidR="005C7C8F" w:rsidRPr="00F17558" w:rsidRDefault="005C7C8F" w:rsidP="005C7C8F">
      <w:pPr>
        <w:rPr>
          <w:rFonts w:ascii="Times New Roman" w:hAnsi="Times New Roman" w:cs="Times New Roman"/>
          <w:sz w:val="20"/>
          <w:szCs w:val="20"/>
        </w:rPr>
      </w:pPr>
    </w:p>
    <w:p w:rsidR="005C7C8F" w:rsidRPr="00F17558" w:rsidRDefault="005C7C8F" w:rsidP="005C7C8F">
      <w:pPr>
        <w:rPr>
          <w:rFonts w:ascii="Times New Roman" w:hAnsi="Times New Roman" w:cs="Times New Roman"/>
          <w:sz w:val="20"/>
          <w:szCs w:val="20"/>
        </w:rPr>
      </w:pPr>
    </w:p>
    <w:p w:rsidR="00F17558" w:rsidRPr="00F17558" w:rsidRDefault="00F17558" w:rsidP="00F17558">
      <w:pPr>
        <w:rPr>
          <w:rFonts w:ascii="Times New Roman" w:hAnsi="Times New Roman" w:cs="Times New Roman"/>
          <w:sz w:val="20"/>
          <w:szCs w:val="20"/>
        </w:rPr>
      </w:pPr>
    </w:p>
    <w:sectPr w:rsidR="00F17558" w:rsidRPr="00F17558" w:rsidSect="0004045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D17" w:rsidRDefault="002A0D17" w:rsidP="00F17558">
      <w:pPr>
        <w:spacing w:after="0" w:line="240" w:lineRule="auto"/>
      </w:pPr>
      <w:r>
        <w:separator/>
      </w:r>
    </w:p>
  </w:endnote>
  <w:endnote w:type="continuationSeparator" w:id="1">
    <w:p w:rsidR="002A0D17" w:rsidRDefault="002A0D17" w:rsidP="00F175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ZapfElliptical711BT-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D17" w:rsidRDefault="002A0D17" w:rsidP="00F17558">
      <w:pPr>
        <w:spacing w:after="0" w:line="240" w:lineRule="auto"/>
      </w:pPr>
      <w:r>
        <w:separator/>
      </w:r>
    </w:p>
  </w:footnote>
  <w:footnote w:type="continuationSeparator" w:id="1">
    <w:p w:rsidR="002A0D17" w:rsidRDefault="002A0D17" w:rsidP="00F1755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footnotePr>
    <w:footnote w:id="0"/>
    <w:footnote w:id="1"/>
  </w:footnotePr>
  <w:endnotePr>
    <w:endnote w:id="0"/>
    <w:endnote w:id="1"/>
  </w:endnotePr>
  <w:compat>
    <w:useFELayout/>
  </w:compat>
  <w:rsids>
    <w:rsidRoot w:val="008171EC"/>
    <w:rsid w:val="00002DC2"/>
    <w:rsid w:val="000141DE"/>
    <w:rsid w:val="00017479"/>
    <w:rsid w:val="00040450"/>
    <w:rsid w:val="00060A2A"/>
    <w:rsid w:val="00080884"/>
    <w:rsid w:val="000E05A0"/>
    <w:rsid w:val="001132DD"/>
    <w:rsid w:val="00114701"/>
    <w:rsid w:val="001324ED"/>
    <w:rsid w:val="00156BA5"/>
    <w:rsid w:val="00195F50"/>
    <w:rsid w:val="001C5CAD"/>
    <w:rsid w:val="001C7473"/>
    <w:rsid w:val="001E3361"/>
    <w:rsid w:val="0022087E"/>
    <w:rsid w:val="00220F71"/>
    <w:rsid w:val="002751B3"/>
    <w:rsid w:val="00281967"/>
    <w:rsid w:val="00283FB6"/>
    <w:rsid w:val="002901A6"/>
    <w:rsid w:val="00291984"/>
    <w:rsid w:val="002A0D17"/>
    <w:rsid w:val="002B0E1B"/>
    <w:rsid w:val="002B2688"/>
    <w:rsid w:val="002D0096"/>
    <w:rsid w:val="002D1AE2"/>
    <w:rsid w:val="002D1B98"/>
    <w:rsid w:val="002E6D64"/>
    <w:rsid w:val="002F319C"/>
    <w:rsid w:val="00313177"/>
    <w:rsid w:val="00325C4F"/>
    <w:rsid w:val="00335A7D"/>
    <w:rsid w:val="0034113C"/>
    <w:rsid w:val="00365F17"/>
    <w:rsid w:val="003815AA"/>
    <w:rsid w:val="003A5697"/>
    <w:rsid w:val="003D69A1"/>
    <w:rsid w:val="00400559"/>
    <w:rsid w:val="004116DA"/>
    <w:rsid w:val="00416BA0"/>
    <w:rsid w:val="00425043"/>
    <w:rsid w:val="004330D7"/>
    <w:rsid w:val="00445C07"/>
    <w:rsid w:val="00486F6B"/>
    <w:rsid w:val="004969CF"/>
    <w:rsid w:val="004A090A"/>
    <w:rsid w:val="004C035E"/>
    <w:rsid w:val="004E33A5"/>
    <w:rsid w:val="00505B01"/>
    <w:rsid w:val="00522810"/>
    <w:rsid w:val="00551FC2"/>
    <w:rsid w:val="00566B35"/>
    <w:rsid w:val="00590075"/>
    <w:rsid w:val="005A7A28"/>
    <w:rsid w:val="005C1B52"/>
    <w:rsid w:val="005C7C8F"/>
    <w:rsid w:val="005D2C13"/>
    <w:rsid w:val="005E4008"/>
    <w:rsid w:val="0060530B"/>
    <w:rsid w:val="006061CA"/>
    <w:rsid w:val="00647973"/>
    <w:rsid w:val="00673868"/>
    <w:rsid w:val="00686182"/>
    <w:rsid w:val="006978EA"/>
    <w:rsid w:val="006C5DDF"/>
    <w:rsid w:val="006E1714"/>
    <w:rsid w:val="00715CE0"/>
    <w:rsid w:val="007543B5"/>
    <w:rsid w:val="00760BAB"/>
    <w:rsid w:val="00761F82"/>
    <w:rsid w:val="0076691C"/>
    <w:rsid w:val="007A1EC6"/>
    <w:rsid w:val="007B10FE"/>
    <w:rsid w:val="007C565E"/>
    <w:rsid w:val="008171EC"/>
    <w:rsid w:val="008206F7"/>
    <w:rsid w:val="008359B4"/>
    <w:rsid w:val="00843F91"/>
    <w:rsid w:val="0087736E"/>
    <w:rsid w:val="008857A8"/>
    <w:rsid w:val="008932FC"/>
    <w:rsid w:val="008B04BC"/>
    <w:rsid w:val="008C661D"/>
    <w:rsid w:val="008F5F94"/>
    <w:rsid w:val="00932C9E"/>
    <w:rsid w:val="00943A78"/>
    <w:rsid w:val="00945ECB"/>
    <w:rsid w:val="009501DC"/>
    <w:rsid w:val="0095090A"/>
    <w:rsid w:val="00982F82"/>
    <w:rsid w:val="009900C8"/>
    <w:rsid w:val="00990289"/>
    <w:rsid w:val="0099782E"/>
    <w:rsid w:val="009B4563"/>
    <w:rsid w:val="009C0A91"/>
    <w:rsid w:val="009C233F"/>
    <w:rsid w:val="009D25DB"/>
    <w:rsid w:val="009F42A7"/>
    <w:rsid w:val="00A80DCE"/>
    <w:rsid w:val="00A91191"/>
    <w:rsid w:val="00A92BDD"/>
    <w:rsid w:val="00AA20CA"/>
    <w:rsid w:val="00AA74C3"/>
    <w:rsid w:val="00AB789C"/>
    <w:rsid w:val="00AC4751"/>
    <w:rsid w:val="00AE0145"/>
    <w:rsid w:val="00AE68D8"/>
    <w:rsid w:val="00B1264B"/>
    <w:rsid w:val="00B12983"/>
    <w:rsid w:val="00B6628B"/>
    <w:rsid w:val="00B92B2E"/>
    <w:rsid w:val="00B941F0"/>
    <w:rsid w:val="00BA5AEC"/>
    <w:rsid w:val="00BD0277"/>
    <w:rsid w:val="00C22FC7"/>
    <w:rsid w:val="00C274BE"/>
    <w:rsid w:val="00C36FF2"/>
    <w:rsid w:val="00C47B6E"/>
    <w:rsid w:val="00C60A41"/>
    <w:rsid w:val="00C6669C"/>
    <w:rsid w:val="00C74C84"/>
    <w:rsid w:val="00C8299E"/>
    <w:rsid w:val="00C974DA"/>
    <w:rsid w:val="00CA17E2"/>
    <w:rsid w:val="00CD448F"/>
    <w:rsid w:val="00CD4DF3"/>
    <w:rsid w:val="00CE02D0"/>
    <w:rsid w:val="00CE6D4C"/>
    <w:rsid w:val="00CF1A74"/>
    <w:rsid w:val="00D03D45"/>
    <w:rsid w:val="00D22A42"/>
    <w:rsid w:val="00D26562"/>
    <w:rsid w:val="00D36752"/>
    <w:rsid w:val="00D607B7"/>
    <w:rsid w:val="00D65958"/>
    <w:rsid w:val="00D7146A"/>
    <w:rsid w:val="00D93F98"/>
    <w:rsid w:val="00DA5562"/>
    <w:rsid w:val="00DB6539"/>
    <w:rsid w:val="00DB6F3C"/>
    <w:rsid w:val="00DB7427"/>
    <w:rsid w:val="00DC5DE1"/>
    <w:rsid w:val="00DD6546"/>
    <w:rsid w:val="00DE08FA"/>
    <w:rsid w:val="00DF035E"/>
    <w:rsid w:val="00DF04EF"/>
    <w:rsid w:val="00DF26A3"/>
    <w:rsid w:val="00DF44BF"/>
    <w:rsid w:val="00DF780D"/>
    <w:rsid w:val="00E03385"/>
    <w:rsid w:val="00E31772"/>
    <w:rsid w:val="00E335BE"/>
    <w:rsid w:val="00E51420"/>
    <w:rsid w:val="00E71C71"/>
    <w:rsid w:val="00E75AF6"/>
    <w:rsid w:val="00E83FF0"/>
    <w:rsid w:val="00EB4135"/>
    <w:rsid w:val="00EB468D"/>
    <w:rsid w:val="00EE0DD5"/>
    <w:rsid w:val="00EE1C68"/>
    <w:rsid w:val="00EE4EE4"/>
    <w:rsid w:val="00EE533E"/>
    <w:rsid w:val="00EE53A1"/>
    <w:rsid w:val="00EF6C05"/>
    <w:rsid w:val="00F04D0D"/>
    <w:rsid w:val="00F109F5"/>
    <w:rsid w:val="00F17558"/>
    <w:rsid w:val="00F42F58"/>
    <w:rsid w:val="00F67050"/>
    <w:rsid w:val="00F675A0"/>
    <w:rsid w:val="00F96863"/>
    <w:rsid w:val="00FA5EA4"/>
    <w:rsid w:val="00FB3A0D"/>
    <w:rsid w:val="00FB749A"/>
    <w:rsid w:val="00FD1816"/>
    <w:rsid w:val="00FF1081"/>
    <w:rsid w:val="00FF6E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450"/>
  </w:style>
  <w:style w:type="paragraph" w:styleId="Heading1">
    <w:name w:val="heading 1"/>
    <w:basedOn w:val="Normal"/>
    <w:link w:val="Heading1Char"/>
    <w:uiPriority w:val="9"/>
    <w:qFormat/>
    <w:rsid w:val="00566B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71EC"/>
    <w:rPr>
      <w:color w:val="0000FF"/>
      <w:u w:val="single"/>
    </w:rPr>
  </w:style>
  <w:style w:type="paragraph" w:customStyle="1" w:styleId="Default">
    <w:name w:val="Default"/>
    <w:rsid w:val="00D93F98"/>
    <w:pPr>
      <w:autoSpaceDE w:val="0"/>
      <w:autoSpaceDN w:val="0"/>
      <w:adjustRightInd w:val="0"/>
      <w:spacing w:after="0" w:line="240" w:lineRule="auto"/>
    </w:pPr>
    <w:rPr>
      <w:rFonts w:ascii="Helvetica 45 Light" w:eastAsiaTheme="minorHAnsi" w:hAnsi="Helvetica 45 Light" w:cs="Helvetica 45 Light"/>
      <w:color w:val="000000"/>
      <w:sz w:val="24"/>
      <w:szCs w:val="24"/>
    </w:rPr>
  </w:style>
  <w:style w:type="character" w:customStyle="1" w:styleId="highlight">
    <w:name w:val="highlight"/>
    <w:basedOn w:val="DefaultParagraphFont"/>
    <w:rsid w:val="00D93F98"/>
  </w:style>
  <w:style w:type="character" w:styleId="Emphasis">
    <w:name w:val="Emphasis"/>
    <w:basedOn w:val="DefaultParagraphFont"/>
    <w:uiPriority w:val="20"/>
    <w:qFormat/>
    <w:rsid w:val="00D93F98"/>
    <w:rPr>
      <w:i/>
      <w:iCs/>
    </w:rPr>
  </w:style>
  <w:style w:type="character" w:customStyle="1" w:styleId="Heading1Char">
    <w:name w:val="Heading 1 Char"/>
    <w:basedOn w:val="DefaultParagraphFont"/>
    <w:link w:val="Heading1"/>
    <w:uiPriority w:val="9"/>
    <w:rsid w:val="00566B35"/>
    <w:rPr>
      <w:rFonts w:ascii="Times New Roman" w:eastAsia="Times New Roman" w:hAnsi="Times New Roman" w:cs="Times New Roman"/>
      <w:b/>
      <w:bCs/>
      <w:kern w:val="36"/>
      <w:sz w:val="48"/>
      <w:szCs w:val="48"/>
    </w:rPr>
  </w:style>
  <w:style w:type="character" w:customStyle="1" w:styleId="element-citation">
    <w:name w:val="element-citation"/>
    <w:basedOn w:val="DefaultParagraphFont"/>
    <w:rsid w:val="00566B35"/>
  </w:style>
  <w:style w:type="character" w:customStyle="1" w:styleId="ref-journal">
    <w:name w:val="ref-journal"/>
    <w:basedOn w:val="DefaultParagraphFont"/>
    <w:rsid w:val="00566B35"/>
  </w:style>
  <w:style w:type="character" w:customStyle="1" w:styleId="ref-vol">
    <w:name w:val="ref-vol"/>
    <w:basedOn w:val="DefaultParagraphFont"/>
    <w:rsid w:val="00566B35"/>
  </w:style>
  <w:style w:type="character" w:customStyle="1" w:styleId="cit">
    <w:name w:val="cit"/>
    <w:basedOn w:val="DefaultParagraphFont"/>
    <w:rsid w:val="00566B35"/>
  </w:style>
  <w:style w:type="table" w:styleId="TableGrid">
    <w:name w:val="Table Grid"/>
    <w:basedOn w:val="TableNormal"/>
    <w:uiPriority w:val="59"/>
    <w:rsid w:val="00B92B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7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558"/>
    <w:rPr>
      <w:rFonts w:ascii="Tahoma" w:hAnsi="Tahoma" w:cs="Tahoma"/>
      <w:sz w:val="16"/>
      <w:szCs w:val="16"/>
    </w:rPr>
  </w:style>
  <w:style w:type="paragraph" w:styleId="Header">
    <w:name w:val="header"/>
    <w:basedOn w:val="Normal"/>
    <w:link w:val="HeaderChar"/>
    <w:uiPriority w:val="99"/>
    <w:semiHidden/>
    <w:unhideWhenUsed/>
    <w:rsid w:val="00F1755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7558"/>
  </w:style>
  <w:style w:type="paragraph" w:styleId="Footer">
    <w:name w:val="footer"/>
    <w:basedOn w:val="Normal"/>
    <w:link w:val="FooterChar"/>
    <w:uiPriority w:val="99"/>
    <w:semiHidden/>
    <w:unhideWhenUsed/>
    <w:rsid w:val="00F1755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17558"/>
  </w:style>
  <w:style w:type="paragraph" w:styleId="ListParagraph">
    <w:name w:val="List Paragraph"/>
    <w:basedOn w:val="Normal"/>
    <w:uiPriority w:val="34"/>
    <w:qFormat/>
    <w:rsid w:val="00DA5562"/>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4040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21660266" TargetMode="External"/><Relationship Id="rId18" Type="http://schemas.openxmlformats.org/officeDocument/2006/relationships/hyperlink" Target="http://www.ncbi.nlm.nih.gov/pubmed?term=Zhao%20L%5BAuthor%5D&amp;cauthor=true&amp;cauthor_uid=25155765" TargetMode="External"/><Relationship Id="rId26" Type="http://schemas.openxmlformats.org/officeDocument/2006/relationships/hyperlink" Target="http://www.ncbi.nlm.nih.gov/pubmed/?term=Vakili%20M%5BAuthor%5D&amp;cauthor=true&amp;cauthor_uid=24734156" TargetMode="External"/><Relationship Id="rId39" Type="http://schemas.openxmlformats.org/officeDocument/2006/relationships/hyperlink" Target="http://www.ncbi.nlm.nih.gov/pubmed?term=Ramsland%20PA%5BAuthor%5D&amp;cauthor=true&amp;cauthor_uid=16266323" TargetMode="External"/><Relationship Id="rId21" Type="http://schemas.openxmlformats.org/officeDocument/2006/relationships/hyperlink" Target="http://www.ncbi.nlm.nih.gov/pubmed/?term=Clark%20P%5BAuthor%5D&amp;cauthor=true&amp;cauthor_uid=18766264" TargetMode="External"/><Relationship Id="rId34" Type="http://schemas.openxmlformats.org/officeDocument/2006/relationships/hyperlink" Target="http://www.ncbi.nlm.nih.gov/pubmed/?term=Blancher%20A%5BAuthor%5D&amp;cauthor=true&amp;cauthor_uid=21945157" TargetMode="External"/><Relationship Id="rId42" Type="http://schemas.openxmlformats.org/officeDocument/2006/relationships/hyperlink" Target="http://www.ncbi.nlm.nih.gov/pubmed?term=Dabelsteen%20E%5BAuthor%5D&amp;cauthor=true&amp;cauthor_uid=11896825" TargetMode="External"/><Relationship Id="rId47" Type="http://schemas.openxmlformats.org/officeDocument/2006/relationships/hyperlink" Target="http://www.ncbi.nlm.nih.gov/pubmed?term=Hakomori%20S%5BAuthor%5D&amp;cauthor=true&amp;cauthor_uid=10580143" TargetMode="External"/><Relationship Id="rId50" Type="http://schemas.openxmlformats.org/officeDocument/2006/relationships/hyperlink" Target="http://www.ncbi.nlm.nih.gov/pubmed?term=Jain%20RK%5BAuthor%5D&amp;cauthor=true&amp;cauthor_uid=9376678" TargetMode="External"/><Relationship Id="rId55" Type="http://schemas.openxmlformats.org/officeDocument/2006/relationships/hyperlink" Target="http://www.ncbi.nlm.nih.gov/pubmed/?term=Wang%20XL%5BAuthor%5D&amp;cauthor=true&amp;cauthor_uid=10226521" TargetMode="External"/><Relationship Id="rId63" Type="http://schemas.openxmlformats.org/officeDocument/2006/relationships/hyperlink" Target="http://www.ncbi.nlm.nih.gov/pubmed/?term=Mahale%20A%5BAuthor%5D&amp;cauthor=true&amp;cauthor_uid=10745173" TargetMode="External"/><Relationship Id="rId68" Type="http://schemas.openxmlformats.org/officeDocument/2006/relationships/hyperlink" Target="http://www.ncbi.nlm.nih.gov/pubmed/?term=Guest%20PG%5BAuthor%5D&amp;cauthor=true&amp;cauthor_uid=9303062" TargetMode="External"/><Relationship Id="rId76" Type="http://schemas.openxmlformats.org/officeDocument/2006/relationships/hyperlink" Target="http://www.ncbi.nlm.nih.gov/pubmed/?term=Sabeti%20PC%5BAuthor%5D&amp;cauthor=true&amp;cauthor_uid=11346797" TargetMode="External"/><Relationship Id="rId84" Type="http://schemas.openxmlformats.org/officeDocument/2006/relationships/hyperlink" Target="http://www.ncbi.nlm.nih.gov/pubmed/?term=Bhateja%20S%5BAuthor%5D&amp;cauthor=true&amp;cauthor_uid=25494108" TargetMode="External"/><Relationship Id="rId89" Type="http://schemas.openxmlformats.org/officeDocument/2006/relationships/chart" Target="charts/chart2.xml"/><Relationship Id="rId7" Type="http://schemas.openxmlformats.org/officeDocument/2006/relationships/hyperlink" Target="http://www.ncbi.nlm.nih.gov/pubmed/?term=Fazeli+Z%2C+Pourhoseingholi+MA%2C+Pourhoseingholi+A%2C+Vahedi+M%2C+++Mortality+of+oral+cavity+cancer+in+Iran" TargetMode="External"/><Relationship Id="rId71" Type="http://schemas.openxmlformats.org/officeDocument/2006/relationships/hyperlink" Target="http://www.ncbi.nlm.nih.gov/pubmed/9303062" TargetMode="External"/><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ncbi.nlm.nih.gov/pubmed?term=Tan%20B%5BAuthor%5D&amp;cauthor=true&amp;cauthor_uid=25155765" TargetMode="External"/><Relationship Id="rId29" Type="http://schemas.openxmlformats.org/officeDocument/2006/relationships/hyperlink" Target="http://www.ncbi.nlm.nih.gov/pubmed/?term=Liumbruno%20GM%5Bauth%5D" TargetMode="External"/><Relationship Id="rId11" Type="http://schemas.openxmlformats.org/officeDocument/2006/relationships/hyperlink" Target="http://www.ncbi.nlm.nih.gov/pubmed?term=Tanaka%20M%5BAuthor%5D&amp;cauthor=true&amp;cauthor_uid=21660266" TargetMode="External"/><Relationship Id="rId24" Type="http://schemas.openxmlformats.org/officeDocument/2006/relationships/hyperlink" Target="http://www.ncbi.nlm.nih.gov/pubmed/?term=Tavasolian%20F%5BAuthor%5D&amp;cauthor=true&amp;cauthor_uid=24734156" TargetMode="External"/><Relationship Id="rId32" Type="http://schemas.openxmlformats.org/officeDocument/2006/relationships/hyperlink" Target="http://www.ncbi.nlm.nih.gov/pubmed/?term=Cid%20E%5BAuthor%5D&amp;cauthor=true&amp;cauthor_uid=21945157" TargetMode="External"/><Relationship Id="rId37" Type="http://schemas.openxmlformats.org/officeDocument/2006/relationships/hyperlink" Target="http://www.ncbi.nlm.nih.gov/pubmed?term=Farrugia%20W%5BAuthor%5D&amp;cauthor=true&amp;cauthor_uid=16266323" TargetMode="External"/><Relationship Id="rId40" Type="http://schemas.openxmlformats.org/officeDocument/2006/relationships/hyperlink" Target="http://www.ncbi.nlm.nih.gov/pubmed/?term=Three-dimensional+structures+of+carbohydrate+determinants+of+Lewis+system+antigens%3A+Implications+for+effective+antibody+targeting+of+cancer" TargetMode="External"/><Relationship Id="rId45" Type="http://schemas.openxmlformats.org/officeDocument/2006/relationships/hyperlink" Target="http://www.ncbi.nlm.nih.gov/pubmed/?term=GIL-MART%26%23x000cd%3BN%20E%5Bauth%5D" TargetMode="External"/><Relationship Id="rId53" Type="http://schemas.openxmlformats.org/officeDocument/2006/relationships/hyperlink" Target="http://www.ncbi.nlm.nih.gov/pubmed/9376678" TargetMode="External"/><Relationship Id="rId58" Type="http://schemas.openxmlformats.org/officeDocument/2006/relationships/hyperlink" Target="http://www.ncbi.nlm.nih.gov/pubmed/?term=Shiiba%20M%5BAuthor%5D&amp;cauthor=true&amp;cauthor_uid=10226521" TargetMode="External"/><Relationship Id="rId66" Type="http://schemas.openxmlformats.org/officeDocument/2006/relationships/hyperlink" Target="http://www.ncbi.nlm.nih.gov/pubmed/?term=Prime%20SS%5BAuthor%5D&amp;cauthor=true&amp;cauthor_uid=9303062" TargetMode="External"/><Relationship Id="rId74" Type="http://schemas.openxmlformats.org/officeDocument/2006/relationships/hyperlink" Target="http://www.ncbi.nlm.nih.gov/pubmed/?term=Bolk%20S%5BAuthor%5D&amp;cauthor=true&amp;cauthor_uid=11346797" TargetMode="External"/><Relationship Id="rId79" Type="http://schemas.openxmlformats.org/officeDocument/2006/relationships/hyperlink" Target="http://www.ncbi.nlm.nih.gov/pubmed?term=Gao%20S%5BAuthor%5D&amp;cauthor=true&amp;cauthor_uid=14961969" TargetMode="External"/><Relationship Id="rId87" Type="http://schemas.openxmlformats.org/officeDocument/2006/relationships/image" Target="media/image1.jpeg"/><Relationship Id="rId5" Type="http://schemas.openxmlformats.org/officeDocument/2006/relationships/endnotes" Target="endnotes.xml"/><Relationship Id="rId61" Type="http://schemas.openxmlformats.org/officeDocument/2006/relationships/hyperlink" Target="http://www.ncbi.nlm.nih.gov/pubmed/?term=Tanzawa%20H%5BAuthor%5D&amp;cauthor=true&amp;cauthor_uid=10226521" TargetMode="External"/><Relationship Id="rId82" Type="http://schemas.openxmlformats.org/officeDocument/2006/relationships/hyperlink" Target="http://www.ncbi.nlm.nih.gov/pubmed?term=Chen%20X%5BAuthor%5D&amp;cauthor=true&amp;cauthor_uid=14961969" TargetMode="External"/><Relationship Id="rId90" Type="http://schemas.openxmlformats.org/officeDocument/2006/relationships/chart" Target="charts/chart3.xml"/><Relationship Id="rId19" Type="http://schemas.openxmlformats.org/officeDocument/2006/relationships/hyperlink" Target="http://www.ncbi.nlm.nih.gov/pubmed?term=Qin%20L%5BAuthor%5D&amp;cauthor=true&amp;cauthor_uid=25155765" TargetMode="External"/><Relationship Id="rId14" Type="http://schemas.openxmlformats.org/officeDocument/2006/relationships/hyperlink" Target="http://www.ncbi.nlm.nih.gov/pubmed/?term=Alexander%20W%5Bauth%5D" TargetMode="External"/><Relationship Id="rId22" Type="http://schemas.openxmlformats.org/officeDocument/2006/relationships/hyperlink" Target="http://www.ncbi.nlm.nih.gov/pubmed/?term=Wu%20O%5BAuthor%5D&amp;cauthor=true&amp;cauthor_uid=18766264" TargetMode="External"/><Relationship Id="rId27" Type="http://schemas.openxmlformats.org/officeDocument/2006/relationships/hyperlink" Target="http://www.ncbi.nlm.nih.gov/pubmed/?term=Amini%20A%5BAuthor%5D&amp;cauthor=true&amp;cauthor_uid=24734156" TargetMode="External"/><Relationship Id="rId30" Type="http://schemas.openxmlformats.org/officeDocument/2006/relationships/hyperlink" Target="http://www.ncbi.nlm.nih.gov/pubmed/?term=Franchini%20M%5Bauth%5D" TargetMode="External"/><Relationship Id="rId35" Type="http://schemas.openxmlformats.org/officeDocument/2006/relationships/hyperlink" Target="http://www.ncbi.nlm.nih.gov/pubmed/21945157/" TargetMode="External"/><Relationship Id="rId43" Type="http://schemas.openxmlformats.org/officeDocument/2006/relationships/hyperlink" Target="http://www.ncbi.nlm.nih.gov/pubmed/11896825" TargetMode="External"/><Relationship Id="rId48" Type="http://schemas.openxmlformats.org/officeDocument/2006/relationships/hyperlink" Target="http://www.ncbi.nlm.nih.gov/pubmed/10580143" TargetMode="External"/><Relationship Id="rId56" Type="http://schemas.openxmlformats.org/officeDocument/2006/relationships/hyperlink" Target="http://www.ncbi.nlm.nih.gov/pubmed/?term=Imai%20FL%5BAuthor%5D&amp;cauthor=true&amp;cauthor_uid=10226521" TargetMode="External"/><Relationship Id="rId64" Type="http://schemas.openxmlformats.org/officeDocument/2006/relationships/hyperlink" Target="http://www.ncbi.nlm.nih.gov/pubmed/?term=Saranath%20D%5BAuthor%5D&amp;cauthor=true&amp;cauthor_uid=10745173" TargetMode="External"/><Relationship Id="rId69" Type="http://schemas.openxmlformats.org/officeDocument/2006/relationships/hyperlink" Target="http://www.ncbi.nlm.nih.gov/pubmed/?term=Parkinson%20EK%5BAuthor%5D&amp;cauthor=true&amp;cauthor_uid=9303062" TargetMode="External"/><Relationship Id="rId77" Type="http://schemas.openxmlformats.org/officeDocument/2006/relationships/hyperlink" Target="http://www.ncbi.nlm.nih.gov/pubmed/?term=Richter%20DJ%5BAuthor%5D&amp;cauthor=true&amp;cauthor_uid=11346797" TargetMode="External"/><Relationship Id="rId8" Type="http://schemas.openxmlformats.org/officeDocument/2006/relationships/hyperlink" Target="http://www.ncbi.nlm.nih.gov/pubmed?term=Warnakulasuriya%20S%5BAuthor%5D&amp;cauthor=true&amp;cauthor_uid=18804401" TargetMode="External"/><Relationship Id="rId51" Type="http://schemas.openxmlformats.org/officeDocument/2006/relationships/hyperlink" Target="http://www.ncbi.nlm.nih.gov/pubmed?term=Vig%20R%5BAuthor%5D&amp;cauthor=true&amp;cauthor_uid=9376678" TargetMode="External"/><Relationship Id="rId72" Type="http://schemas.openxmlformats.org/officeDocument/2006/relationships/hyperlink" Target="http://www.ncbi.nlm.nih.gov/pubmed/?term=Reich%20DE%5BAuthor%5D&amp;cauthor=true&amp;cauthor_uid=11346797" TargetMode="External"/><Relationship Id="rId80" Type="http://schemas.openxmlformats.org/officeDocument/2006/relationships/hyperlink" Target="http://www.ncbi.nlm.nih.gov/pubmed?term=Bennett%20EP%5BAuthor%5D&amp;cauthor=true&amp;cauthor_uid=14961969" TargetMode="External"/><Relationship Id="rId85" Type="http://schemas.openxmlformats.org/officeDocument/2006/relationships/hyperlink" Target="http://www.ncbi.nlm.nih.gov/pubmed/?term=Arora%20G%5BAuthor%5D&amp;cauthor=true&amp;cauthor_uid=25494108"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www.ncbi.nlm.nih.gov/pubmed?term=Tanaka%20T%5BAuthor%5D&amp;cauthor=true&amp;cauthor_uid=21660266" TargetMode="External"/><Relationship Id="rId17" Type="http://schemas.openxmlformats.org/officeDocument/2006/relationships/hyperlink" Target="http://www.ncbi.nlm.nih.gov/pubmed?term=Chen%20C%5BAuthor%5D&amp;cauthor=true&amp;cauthor_uid=25155765" TargetMode="External"/><Relationship Id="rId25" Type="http://schemas.openxmlformats.org/officeDocument/2006/relationships/hyperlink" Target="http://www.ncbi.nlm.nih.gov/pubmed/?term=Abdollahi%20E%5BAuthor%5D&amp;cauthor=true&amp;cauthor_uid=24734156" TargetMode="External"/><Relationship Id="rId33" Type="http://schemas.openxmlformats.org/officeDocument/2006/relationships/hyperlink" Target="http://www.ncbi.nlm.nih.gov/pubmed/?term=Yamamoto%20M%5BAuthor%5D&amp;cauthor=true&amp;cauthor_uid=21945157" TargetMode="External"/><Relationship Id="rId38" Type="http://schemas.openxmlformats.org/officeDocument/2006/relationships/hyperlink" Target="http://www.ncbi.nlm.nih.gov/pubmed?term=Scott%20AM%5BAuthor%5D&amp;cauthor=true&amp;cauthor_uid=16266323" TargetMode="External"/><Relationship Id="rId46" Type="http://schemas.openxmlformats.org/officeDocument/2006/relationships/hyperlink" Target="http://www.ncbi.nlm.nih.gov/pubmed/?term=FERNANDEZ-BRIERA%20A%5Bauth%5D" TargetMode="External"/><Relationship Id="rId59" Type="http://schemas.openxmlformats.org/officeDocument/2006/relationships/hyperlink" Target="http://www.ncbi.nlm.nih.gov/pubmed/?term=Miya%20T%5BAuthor%5D&amp;cauthor=true&amp;cauthor_uid=10226521" TargetMode="External"/><Relationship Id="rId67" Type="http://schemas.openxmlformats.org/officeDocument/2006/relationships/hyperlink" Target="http://www.ncbi.nlm.nih.gov/pubmed/?term=Eveson%20JW%5BAuthor%5D&amp;cauthor=true&amp;cauthor_uid=9303062" TargetMode="External"/><Relationship Id="rId20" Type="http://schemas.openxmlformats.org/officeDocument/2006/relationships/hyperlink" Target="http://www.ncbi.nlm.nih.gov/pubmed/25155765" TargetMode="External"/><Relationship Id="rId41" Type="http://schemas.openxmlformats.org/officeDocument/2006/relationships/hyperlink" Target="http://www.ncbi.nlm.nih.gov/pubmed/?term=R.+Oriol%2C+R.+Mollicone%2C+P.+Coullin%2C+A.+M.+Dalix%2C+and+J.+J.+Candelier%2C+%E2%80%9CGenetic+regulation+of+the+expression+of+ABH+and+Lewis+antigens+in+tissues%2C%E2%80%9D+APMIS%2C+Supplement%2C+vol.+100%2C+no.+27%2C+pp.+28%E2%80%9338%2C+1992.+View+at+Scopus" TargetMode="External"/><Relationship Id="rId54" Type="http://schemas.openxmlformats.org/officeDocument/2006/relationships/hyperlink" Target="http://www.ncbi.nlm.nih.gov/pubmed/?term=Nakanishi%20H%5BAuthor%5D&amp;cauthor=true&amp;cauthor_uid=10226521" TargetMode="External"/><Relationship Id="rId62" Type="http://schemas.openxmlformats.org/officeDocument/2006/relationships/hyperlink" Target="http://www.ncbi.nlm.nih.gov/pubmed/10226521" TargetMode="External"/><Relationship Id="rId70" Type="http://schemas.openxmlformats.org/officeDocument/2006/relationships/hyperlink" Target="http://www.ncbi.nlm.nih.gov/pubmed/?term=Paterson%20IC%5BAuthor%5D&amp;cauthor=true&amp;cauthor_uid=9303062" TargetMode="External"/><Relationship Id="rId75" Type="http://schemas.openxmlformats.org/officeDocument/2006/relationships/hyperlink" Target="http://www.ncbi.nlm.nih.gov/pubmed/?term=Ireland%20J%5BAuthor%5D&amp;cauthor=true&amp;cauthor_uid=11346797" TargetMode="External"/><Relationship Id="rId83" Type="http://schemas.openxmlformats.org/officeDocument/2006/relationships/hyperlink" Target="http://www.ncbi.nlm.nih.gov/pubmed/?term=Histoblood+group+ABO+anti+in+oral+potentially+malignant+lesions+and+squmous+cell+carcinoma+--genotypic+and+phenotypic+characterization." TargetMode="External"/><Relationship Id="rId88" Type="http://schemas.openxmlformats.org/officeDocument/2006/relationships/chart" Target="charts/chart1.xml"/><Relationship Id="rId91" Type="http://schemas.openxmlformats.org/officeDocument/2006/relationships/chart" Target="charts/chart4.xml"/><Relationship Id="rId1" Type="http://schemas.openxmlformats.org/officeDocument/2006/relationships/styles" Target="styles.xml"/><Relationship Id="rId6" Type="http://schemas.openxmlformats.org/officeDocument/2006/relationships/hyperlink" Target="mailto:maithreya.prashanth@gmail.com" TargetMode="External"/><Relationship Id="rId15" Type="http://schemas.openxmlformats.org/officeDocument/2006/relationships/hyperlink" Target="http://www.ncbi.nlm.nih.gov/pubmed?term=Li%20B%5BAuthor%5D&amp;cauthor=true&amp;cauthor_uid=25155765" TargetMode="External"/><Relationship Id="rId23" Type="http://schemas.openxmlformats.org/officeDocument/2006/relationships/hyperlink" Target="http://www.ncbi.nlm.nih.gov/pubmed/18766264" TargetMode="External"/><Relationship Id="rId28" Type="http://schemas.openxmlformats.org/officeDocument/2006/relationships/hyperlink" Target="http://www.ncbi.nlm.nih.gov/pubmed/24734156" TargetMode="External"/><Relationship Id="rId36" Type="http://schemas.openxmlformats.org/officeDocument/2006/relationships/hyperlink" Target="http://www.ncbi.nlm.nih.gov/pubmed?term=Yuriev%20E%5BAuthor%5D&amp;cauthor=true&amp;cauthor_uid=16266323" TargetMode="External"/><Relationship Id="rId49" Type="http://schemas.openxmlformats.org/officeDocument/2006/relationships/hyperlink" Target="http://www.ncbi.nlm.nih.gov/pubmed?term=Chandrasekaran%20EV%5BAuthor%5D&amp;cauthor=true&amp;cauthor_uid=9376678" TargetMode="External"/><Relationship Id="rId57" Type="http://schemas.openxmlformats.org/officeDocument/2006/relationships/hyperlink" Target="http://www.ncbi.nlm.nih.gov/pubmed/?term=Kato%20J%5BAuthor%5D&amp;cauthor=true&amp;cauthor_uid=10226521" TargetMode="External"/><Relationship Id="rId10" Type="http://schemas.openxmlformats.org/officeDocument/2006/relationships/hyperlink" Target="http://www.ncbi.nlm.nih.gov/pubmed?term=Tanaka%20T%5BAuthor%5D&amp;cauthor=true&amp;cauthor_uid=21660266" TargetMode="External"/><Relationship Id="rId31" Type="http://schemas.openxmlformats.org/officeDocument/2006/relationships/hyperlink" Target="http://www.ncbi.nlm.nih.gov/pubmed/?term=Yamamoto%20F%5BAuthor%5D&amp;cauthor=true&amp;cauthor_uid=21945157" TargetMode="External"/><Relationship Id="rId44" Type="http://schemas.openxmlformats.org/officeDocument/2006/relationships/hyperlink" Target="http://www.ncbi.nlm.nih.gov/pubmed/?term=MUINELO-ROMAY%20L%5Bauth%5D" TargetMode="External"/><Relationship Id="rId52" Type="http://schemas.openxmlformats.org/officeDocument/2006/relationships/hyperlink" Target="http://www.ncbi.nlm.nih.gov/pubmed?term=Matta%20KL%5BAuthor%5D&amp;cauthor=true&amp;cauthor_uid=9376678" TargetMode="External"/><Relationship Id="rId60" Type="http://schemas.openxmlformats.org/officeDocument/2006/relationships/hyperlink" Target="http://www.ncbi.nlm.nih.gov/pubmed/?term=Imai%20Y%5BAuthor%5D&amp;cauthor=true&amp;cauthor_uid=10226521" TargetMode="External"/><Relationship Id="rId65" Type="http://schemas.openxmlformats.org/officeDocument/2006/relationships/hyperlink" Target="http://www.ncbi.nlm.nih.gov/pubmed/10745173" TargetMode="External"/><Relationship Id="rId73" Type="http://schemas.openxmlformats.org/officeDocument/2006/relationships/hyperlink" Target="http://www.ncbi.nlm.nih.gov/pubmed/?term=Cargill%20M%5BAuthor%5D&amp;cauthor=true&amp;cauthor_uid=11346797" TargetMode="External"/><Relationship Id="rId78" Type="http://schemas.openxmlformats.org/officeDocument/2006/relationships/hyperlink" Target="http://www.ncbi.nlm.nih.gov/pubmed/11346797" TargetMode="External"/><Relationship Id="rId81" Type="http://schemas.openxmlformats.org/officeDocument/2006/relationships/hyperlink" Target="http://www.ncbi.nlm.nih.gov/pubmed?term=Reibel%20J%5BAuthor%5D&amp;cauthor=true&amp;cauthor_uid=14961969" TargetMode="External"/><Relationship Id="rId86" Type="http://schemas.openxmlformats.org/officeDocument/2006/relationships/hyperlink" Target="http://www.ncbi.nlm.nih.gov/pubmed/25494108" TargetMode="External"/><Relationship Id="rId4" Type="http://schemas.openxmlformats.org/officeDocument/2006/relationships/footnotes" Target="footnotes.xml"/><Relationship Id="rId9" Type="http://schemas.openxmlformats.org/officeDocument/2006/relationships/hyperlink" Target="http://www.ncbi.nlm.nih.gov/pubmed/18804401"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dministrator\Desktop\Blood%20groups%20and%20Oral%20Cancer\Graph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Administrator\Desktop\Blood%20groups%20and%20Oral%20Cancer\Graph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Administrator\Desktop\Blood%20groups%20and%20Oral%20Cancer\Graph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Administrator\Desktop\Blood%20groups%20and%20Oral%20Cancer\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42"/>
  <c:chart>
    <c:autoTitleDeleted val="1"/>
    <c:view3D>
      <c:rAngAx val="1"/>
    </c:view3D>
    <c:plotArea>
      <c:layout/>
      <c:bar3DChart>
        <c:barDir val="col"/>
        <c:grouping val="clustered"/>
        <c:ser>
          <c:idx val="0"/>
          <c:order val="0"/>
          <c:tx>
            <c:strRef>
              <c:f>Sheet2!$A$9</c:f>
              <c:strCache>
                <c:ptCount val="1"/>
                <c:pt idx="0">
                  <c:v>Cancer group </c:v>
                </c:pt>
              </c:strCache>
            </c:strRef>
          </c:tx>
          <c:dLbls>
            <c:showVal val="1"/>
          </c:dLbls>
          <c:cat>
            <c:strRef>
              <c:f>Sheet2!$B$8:$F$8</c:f>
              <c:strCache>
                <c:ptCount val="4"/>
                <c:pt idx="0">
                  <c:v>Blood group A</c:v>
                </c:pt>
                <c:pt idx="1">
                  <c:v>Blood group B</c:v>
                </c:pt>
                <c:pt idx="2">
                  <c:v>Blood group AB</c:v>
                </c:pt>
                <c:pt idx="3">
                  <c:v>Blood group O</c:v>
                </c:pt>
              </c:strCache>
            </c:strRef>
          </c:cat>
          <c:val>
            <c:numRef>
              <c:f>Sheet2!$B$9:$F$9</c:f>
              <c:numCache>
                <c:formatCode>0%</c:formatCode>
                <c:ptCount val="5"/>
                <c:pt idx="0">
                  <c:v>0.32000000000000167</c:v>
                </c:pt>
                <c:pt idx="1">
                  <c:v>0.30000000000000032</c:v>
                </c:pt>
                <c:pt idx="2">
                  <c:v>2.0000000000000046E-2</c:v>
                </c:pt>
                <c:pt idx="3">
                  <c:v>0.36000000000000032</c:v>
                </c:pt>
              </c:numCache>
            </c:numRef>
          </c:val>
        </c:ser>
        <c:ser>
          <c:idx val="1"/>
          <c:order val="1"/>
          <c:tx>
            <c:strRef>
              <c:f>Sheet2!$A$10</c:f>
              <c:strCache>
                <c:ptCount val="1"/>
                <c:pt idx="0">
                  <c:v>Control group</c:v>
                </c:pt>
              </c:strCache>
            </c:strRef>
          </c:tx>
          <c:dLbls>
            <c:showVal val="1"/>
          </c:dLbls>
          <c:cat>
            <c:strRef>
              <c:f>Sheet2!$B$8:$F$8</c:f>
              <c:strCache>
                <c:ptCount val="4"/>
                <c:pt idx="0">
                  <c:v>Blood group A</c:v>
                </c:pt>
                <c:pt idx="1">
                  <c:v>Blood group B</c:v>
                </c:pt>
                <c:pt idx="2">
                  <c:v>Blood group AB</c:v>
                </c:pt>
                <c:pt idx="3">
                  <c:v>Blood group O</c:v>
                </c:pt>
              </c:strCache>
            </c:strRef>
          </c:cat>
          <c:val>
            <c:numRef>
              <c:f>Sheet2!$B$10:$F$10</c:f>
              <c:numCache>
                <c:formatCode>0%</c:formatCode>
                <c:ptCount val="5"/>
                <c:pt idx="0">
                  <c:v>0.22000000000000011</c:v>
                </c:pt>
                <c:pt idx="1">
                  <c:v>0.25</c:v>
                </c:pt>
                <c:pt idx="2">
                  <c:v>3.0000000000000058E-2</c:v>
                </c:pt>
                <c:pt idx="3">
                  <c:v>0.5</c:v>
                </c:pt>
              </c:numCache>
            </c:numRef>
          </c:val>
        </c:ser>
        <c:dLbls>
          <c:showVal val="1"/>
        </c:dLbls>
        <c:shape val="box"/>
        <c:axId val="92575232"/>
        <c:axId val="94484736"/>
        <c:axId val="0"/>
      </c:bar3DChart>
      <c:catAx>
        <c:axId val="92575232"/>
        <c:scaling>
          <c:orientation val="minMax"/>
        </c:scaling>
        <c:axPos val="b"/>
        <c:majorTickMark val="none"/>
        <c:tickLblPos val="nextTo"/>
        <c:crossAx val="94484736"/>
        <c:crosses val="autoZero"/>
        <c:auto val="1"/>
        <c:lblAlgn val="ctr"/>
        <c:lblOffset val="100"/>
      </c:catAx>
      <c:valAx>
        <c:axId val="94484736"/>
        <c:scaling>
          <c:orientation val="minMax"/>
        </c:scaling>
        <c:delete val="1"/>
        <c:axPos val="l"/>
        <c:numFmt formatCode="0%" sourceLinked="1"/>
        <c:majorTickMark val="none"/>
        <c:tickLblPos val="nextTo"/>
        <c:crossAx val="92575232"/>
        <c:crosses val="autoZero"/>
        <c:crossBetween val="between"/>
      </c:valAx>
    </c:plotArea>
    <c:legend>
      <c:legendPos val="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42"/>
  <c:chart>
    <c:autoTitleDeleted val="1"/>
    <c:view3D>
      <c:rotX val="30"/>
      <c:perspective val="30"/>
    </c:view3D>
    <c:plotArea>
      <c:layout>
        <c:manualLayout>
          <c:layoutTarget val="inner"/>
          <c:xMode val="edge"/>
          <c:yMode val="edge"/>
          <c:x val="2.6027996500436699E-5"/>
          <c:y val="1.6203703703703703E-2"/>
          <c:w val="0.78092147856518446"/>
          <c:h val="0.98379629629629661"/>
        </c:manualLayout>
      </c:layout>
      <c:pie3DChart>
        <c:varyColors val="1"/>
        <c:ser>
          <c:idx val="0"/>
          <c:order val="0"/>
          <c:explosion val="25"/>
          <c:dLbls>
            <c:showPercent val="1"/>
          </c:dLbls>
          <c:cat>
            <c:strRef>
              <c:f>Sheet3!$A$3:$A$6</c:f>
              <c:strCache>
                <c:ptCount val="4"/>
                <c:pt idx="0">
                  <c:v>Blood Group A</c:v>
                </c:pt>
                <c:pt idx="1">
                  <c:v>Blood Group B</c:v>
                </c:pt>
                <c:pt idx="2">
                  <c:v>Blood Group AB</c:v>
                </c:pt>
                <c:pt idx="3">
                  <c:v>Blood Group O</c:v>
                </c:pt>
              </c:strCache>
            </c:strRef>
          </c:cat>
          <c:val>
            <c:numRef>
              <c:f>Sheet3!$B$3:$B$6</c:f>
              <c:numCache>
                <c:formatCode>General</c:formatCode>
                <c:ptCount val="4"/>
                <c:pt idx="0">
                  <c:v>44</c:v>
                </c:pt>
                <c:pt idx="1">
                  <c:v>50</c:v>
                </c:pt>
                <c:pt idx="2">
                  <c:v>6</c:v>
                </c:pt>
                <c:pt idx="3">
                  <c:v>100</c:v>
                </c:pt>
              </c:numCache>
            </c:numRef>
          </c:val>
        </c:ser>
        <c:dLbls>
          <c:showPercent val="1"/>
        </c:dLbls>
      </c:pie3DChart>
    </c:plotArea>
    <c:legend>
      <c:legendPos val="r"/>
    </c:legend>
    <c:plotVisOnly val="1"/>
  </c:chart>
  <c:spPr>
    <a:solidFill>
      <a:schemeClr val="tx1">
        <a:lumMod val="95000"/>
        <a:lumOff val="5000"/>
      </a:schemeClr>
    </a:solidFill>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42"/>
  <c:chart>
    <c:autoTitleDeleted val="1"/>
    <c:view3D>
      <c:rotX val="30"/>
      <c:perspective val="30"/>
    </c:view3D>
    <c:plotArea>
      <c:layout>
        <c:manualLayout>
          <c:layoutTarget val="inner"/>
          <c:xMode val="edge"/>
          <c:yMode val="edge"/>
          <c:x val="7.7803805774278229E-2"/>
          <c:y val="8.101851851851849E-2"/>
          <c:w val="0.67536592300962384"/>
          <c:h val="0.87037037037037301"/>
        </c:manualLayout>
      </c:layout>
      <c:pie3DChart>
        <c:varyColors val="1"/>
        <c:ser>
          <c:idx val="0"/>
          <c:order val="0"/>
          <c:explosion val="25"/>
          <c:dLbls>
            <c:showPercent val="1"/>
          </c:dLbls>
          <c:cat>
            <c:strRef>
              <c:f>Sheet3!$A$3:$A$6</c:f>
              <c:strCache>
                <c:ptCount val="4"/>
                <c:pt idx="0">
                  <c:v>Blood Group A</c:v>
                </c:pt>
                <c:pt idx="1">
                  <c:v>Blood Group B</c:v>
                </c:pt>
                <c:pt idx="2">
                  <c:v>Blood Group AB</c:v>
                </c:pt>
                <c:pt idx="3">
                  <c:v>Blood Group O</c:v>
                </c:pt>
              </c:strCache>
            </c:strRef>
          </c:cat>
          <c:val>
            <c:numRef>
              <c:f>Sheet3!$B$3:$B$6</c:f>
              <c:numCache>
                <c:formatCode>General</c:formatCode>
                <c:ptCount val="4"/>
                <c:pt idx="0">
                  <c:v>51</c:v>
                </c:pt>
                <c:pt idx="1">
                  <c:v>48</c:v>
                </c:pt>
                <c:pt idx="2">
                  <c:v>4</c:v>
                </c:pt>
                <c:pt idx="3">
                  <c:v>57</c:v>
                </c:pt>
              </c:numCache>
            </c:numRef>
          </c:val>
        </c:ser>
        <c:dLbls>
          <c:showPercent val="1"/>
        </c:dLbls>
      </c:pie3DChart>
    </c:plotArea>
    <c:legend>
      <c:legendPos val="r"/>
    </c:legend>
    <c:plotVisOnly val="1"/>
  </c:chart>
  <c:spPr>
    <a:solidFill>
      <a:schemeClr val="tx1">
        <a:lumMod val="95000"/>
        <a:lumOff val="5000"/>
      </a:schemeClr>
    </a:solidFill>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42"/>
  <c:chart>
    <c:autoTitleDeleted val="1"/>
    <c:plotArea>
      <c:layout/>
      <c:pieChart>
        <c:varyColors val="1"/>
        <c:ser>
          <c:idx val="0"/>
          <c:order val="0"/>
          <c:explosion val="25"/>
          <c:dLbls>
            <c:showPercent val="1"/>
          </c:dLbls>
          <c:cat>
            <c:strRef>
              <c:f>Sheet4!$A$5:$A$8</c:f>
              <c:strCache>
                <c:ptCount val="4"/>
                <c:pt idx="0">
                  <c:v>Buccal mucosa</c:v>
                </c:pt>
                <c:pt idx="1">
                  <c:v>Tongue</c:v>
                </c:pt>
                <c:pt idx="2">
                  <c:v>Alveolus</c:v>
                </c:pt>
                <c:pt idx="3">
                  <c:v>Floor of mouth</c:v>
                </c:pt>
              </c:strCache>
            </c:strRef>
          </c:cat>
          <c:val>
            <c:numRef>
              <c:f>Sheet4!$B$5:$B$8</c:f>
              <c:numCache>
                <c:formatCode>0%</c:formatCode>
                <c:ptCount val="4"/>
                <c:pt idx="0">
                  <c:v>0.65000000000000324</c:v>
                </c:pt>
                <c:pt idx="1">
                  <c:v>0.23</c:v>
                </c:pt>
                <c:pt idx="2">
                  <c:v>0.1</c:v>
                </c:pt>
                <c:pt idx="3">
                  <c:v>2.0000000000000011E-2</c:v>
                </c:pt>
              </c:numCache>
            </c:numRef>
          </c:val>
        </c:ser>
        <c:dLbls>
          <c:showPercent val="1"/>
        </c:dLbls>
        <c:firstSliceAng val="0"/>
      </c:pieChart>
    </c:plotArea>
    <c:legend>
      <c:legendPos val="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4456</Words>
  <Characters>25400</Characters>
  <Application>Microsoft Office Word</Application>
  <DocSecurity>0</DocSecurity>
  <Lines>211</Lines>
  <Paragraphs>59</Paragraphs>
  <ScaleCrop>false</ScaleCrop>
  <Company/>
  <LinksUpToDate>false</LinksUpToDate>
  <CharactersWithSpaces>29797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dc:creator>
  <cp:keywords/>
  <dc:description/>
  <cp:lastModifiedBy>sys</cp:lastModifiedBy>
  <cp:revision>2</cp:revision>
  <dcterms:created xsi:type="dcterms:W3CDTF">2015-11-24T16:07:00Z</dcterms:created>
  <dcterms:modified xsi:type="dcterms:W3CDTF">2015-11-24T16:07:00Z</dcterms:modified>
</cp:coreProperties>
</file>