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E9" w:rsidRPr="00595061" w:rsidRDefault="00595061" w:rsidP="00A74C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5061">
        <w:rPr>
          <w:rFonts w:ascii="Times New Roman" w:hAnsi="Times New Roman" w:cs="Times New Roman"/>
          <w:sz w:val="24"/>
          <w:szCs w:val="24"/>
        </w:rPr>
        <w:t>Evaluation of influence of thermocycling on shear bond strength of two different zirconia systems bonded to dentin using resin cements – an in vitro study.</w:t>
      </w:r>
    </w:p>
    <w:p w:rsidR="00595061" w:rsidRDefault="00595061" w:rsidP="00A74C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5061">
        <w:rPr>
          <w:rFonts w:ascii="Times New Roman" w:hAnsi="Times New Roman" w:cs="Times New Roman"/>
          <w:sz w:val="24"/>
          <w:szCs w:val="24"/>
        </w:rPr>
        <w:t>Manbir Singh, MDS</w:t>
      </w:r>
      <w:r w:rsidR="00F16D6E" w:rsidRPr="00F16D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95061">
        <w:rPr>
          <w:rFonts w:ascii="Times New Roman" w:hAnsi="Times New Roman" w:cs="Times New Roman"/>
          <w:sz w:val="24"/>
          <w:szCs w:val="24"/>
        </w:rPr>
        <w:t>; Sharad Gupta, MDS</w:t>
      </w:r>
      <w:r w:rsidR="00F16D6E" w:rsidRPr="00F16D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5061">
        <w:rPr>
          <w:rFonts w:ascii="Times New Roman" w:hAnsi="Times New Roman" w:cs="Times New Roman"/>
          <w:sz w:val="24"/>
          <w:szCs w:val="24"/>
        </w:rPr>
        <w:t xml:space="preserve">; </w:t>
      </w:r>
      <w:r w:rsidR="00AC47A6">
        <w:rPr>
          <w:rFonts w:ascii="Times New Roman" w:hAnsi="Times New Roman" w:cs="Times New Roman"/>
          <w:sz w:val="24"/>
          <w:szCs w:val="24"/>
        </w:rPr>
        <w:t>Abhishek Nagpal, MDS</w:t>
      </w:r>
      <w:r w:rsidR="00F16D6E" w:rsidRPr="00F16D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47A6">
        <w:rPr>
          <w:rFonts w:ascii="Times New Roman" w:hAnsi="Times New Roman" w:cs="Times New Roman"/>
          <w:sz w:val="24"/>
          <w:szCs w:val="24"/>
        </w:rPr>
        <w:t>; Akshay Bhargava,</w:t>
      </w:r>
      <w:r w:rsidR="00AC47A6" w:rsidRPr="00595061">
        <w:rPr>
          <w:rFonts w:ascii="Times New Roman" w:hAnsi="Times New Roman" w:cs="Times New Roman"/>
          <w:sz w:val="24"/>
          <w:szCs w:val="24"/>
        </w:rPr>
        <w:t xml:space="preserve"> MDS</w:t>
      </w:r>
      <w:r w:rsidR="00F16D6E" w:rsidRPr="00F16D6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C47A6">
        <w:rPr>
          <w:rFonts w:ascii="Times New Roman" w:hAnsi="Times New Roman" w:cs="Times New Roman"/>
          <w:sz w:val="24"/>
          <w:szCs w:val="24"/>
        </w:rPr>
        <w:t>; Hari Parkash; MDS</w:t>
      </w:r>
      <w:r w:rsidR="00CF66D6" w:rsidRPr="00CF66D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C47A6">
        <w:rPr>
          <w:rFonts w:ascii="Times New Roman" w:hAnsi="Times New Roman" w:cs="Times New Roman"/>
          <w:sz w:val="24"/>
          <w:szCs w:val="24"/>
        </w:rPr>
        <w:t xml:space="preserve">; </w:t>
      </w:r>
      <w:r w:rsidR="00AC47A6" w:rsidRPr="00595061">
        <w:rPr>
          <w:rFonts w:ascii="Times New Roman" w:hAnsi="Times New Roman" w:cs="Times New Roman"/>
          <w:sz w:val="24"/>
          <w:szCs w:val="24"/>
        </w:rPr>
        <w:t>Megha Sethi, MDS</w:t>
      </w:r>
      <w:r w:rsidR="00CF66D6" w:rsidRPr="00CF66D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C47A6">
        <w:rPr>
          <w:rFonts w:ascii="Times New Roman" w:hAnsi="Times New Roman" w:cs="Times New Roman"/>
          <w:sz w:val="24"/>
          <w:szCs w:val="24"/>
        </w:rPr>
        <w:t>.</w:t>
      </w:r>
    </w:p>
    <w:p w:rsidR="00D4147A" w:rsidRDefault="00D4147A" w:rsidP="00A74CC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F1282B">
        <w:rPr>
          <w:rFonts w:ascii="Times New Roman" w:hAnsi="Times New Roman"/>
          <w:sz w:val="24"/>
          <w:szCs w:val="24"/>
        </w:rPr>
        <w:t>Postgraduate student, Department of Prosthodontics,</w:t>
      </w:r>
      <w:r>
        <w:rPr>
          <w:rFonts w:ascii="Times New Roman" w:hAnsi="Times New Roman"/>
          <w:sz w:val="24"/>
          <w:szCs w:val="24"/>
        </w:rPr>
        <w:t xml:space="preserve"> ITS-CDSR, Murad Nagar, Uttar Pradesh, India.</w:t>
      </w:r>
    </w:p>
    <w:p w:rsidR="00D4147A" w:rsidRDefault="00D4147A" w:rsidP="00A74CC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F1282B">
        <w:rPr>
          <w:rFonts w:ascii="Times New Roman" w:hAnsi="Times New Roman"/>
          <w:sz w:val="24"/>
          <w:szCs w:val="24"/>
        </w:rPr>
        <w:t>Professor, Department of Prosthodontics</w:t>
      </w:r>
      <w:r>
        <w:rPr>
          <w:rFonts w:ascii="Times New Roman" w:hAnsi="Times New Roman"/>
          <w:sz w:val="24"/>
          <w:szCs w:val="24"/>
        </w:rPr>
        <w:t>, ITS-CDSR, Murad Nagar, Uttar Pradesh, India.</w:t>
      </w:r>
    </w:p>
    <w:p w:rsidR="00D4147A" w:rsidRDefault="00D4147A" w:rsidP="00A74CC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Associate </w:t>
      </w:r>
      <w:r w:rsidRPr="00F1282B">
        <w:rPr>
          <w:rFonts w:ascii="Times New Roman" w:hAnsi="Times New Roman"/>
          <w:sz w:val="24"/>
          <w:szCs w:val="24"/>
        </w:rPr>
        <w:t>Professor, Department of Prosthodontics</w:t>
      </w:r>
      <w:r>
        <w:rPr>
          <w:rFonts w:ascii="Times New Roman" w:hAnsi="Times New Roman"/>
          <w:sz w:val="24"/>
          <w:szCs w:val="24"/>
        </w:rPr>
        <w:t>, ITS-CDSR, Murad Nagar, Uttar Pradesh, India.</w:t>
      </w:r>
    </w:p>
    <w:p w:rsidR="0051332F" w:rsidRDefault="0051332F" w:rsidP="00A74CC8">
      <w:pPr>
        <w:spacing w:line="480" w:lineRule="auto"/>
        <w:rPr>
          <w:rFonts w:ascii="Times New Roman" w:hAnsi="Times New Roman"/>
          <w:sz w:val="24"/>
          <w:szCs w:val="24"/>
        </w:rPr>
      </w:pPr>
      <w:r w:rsidRPr="0051332F">
        <w:rPr>
          <w:rFonts w:ascii="Times New Roman" w:hAnsi="Times New Roman"/>
          <w:sz w:val="24"/>
          <w:szCs w:val="24"/>
          <w:vertAlign w:val="superscript"/>
        </w:rPr>
        <w:t>4</w:t>
      </w:r>
      <w:r w:rsidRPr="00F1282B">
        <w:rPr>
          <w:rFonts w:ascii="Times New Roman" w:hAnsi="Times New Roman"/>
          <w:sz w:val="24"/>
          <w:szCs w:val="24"/>
        </w:rPr>
        <w:t>Professor, Department of Prosthodontics</w:t>
      </w:r>
      <w:r>
        <w:rPr>
          <w:rFonts w:ascii="Times New Roman" w:hAnsi="Times New Roman"/>
          <w:sz w:val="24"/>
          <w:szCs w:val="24"/>
        </w:rPr>
        <w:t>, SGT, Gudgaon, Uttar Pradesh, India.</w:t>
      </w:r>
    </w:p>
    <w:p w:rsidR="00557FB6" w:rsidRDefault="00557FB6" w:rsidP="00A74CC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Director General, </w:t>
      </w:r>
      <w:r w:rsidRPr="00F1282B">
        <w:rPr>
          <w:rFonts w:ascii="Times New Roman" w:hAnsi="Times New Roman"/>
          <w:sz w:val="24"/>
          <w:szCs w:val="24"/>
        </w:rPr>
        <w:t>Professor, Department of Prosthodontics</w:t>
      </w:r>
      <w:r>
        <w:rPr>
          <w:rFonts w:ascii="Times New Roman" w:hAnsi="Times New Roman"/>
          <w:sz w:val="24"/>
          <w:szCs w:val="24"/>
        </w:rPr>
        <w:t>, ITS-CDSR, Murad Nagar, Uttar Pradesh, India.</w:t>
      </w:r>
    </w:p>
    <w:p w:rsidR="00557FB6" w:rsidRDefault="00557FB6" w:rsidP="00A74CC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Asisstant </w:t>
      </w:r>
      <w:r w:rsidRPr="00F1282B">
        <w:rPr>
          <w:rFonts w:ascii="Times New Roman" w:hAnsi="Times New Roman"/>
          <w:sz w:val="24"/>
          <w:szCs w:val="24"/>
        </w:rPr>
        <w:t>Professor, Department of Prosthodontics</w:t>
      </w:r>
      <w:r>
        <w:rPr>
          <w:rFonts w:ascii="Times New Roman" w:hAnsi="Times New Roman"/>
          <w:sz w:val="24"/>
          <w:szCs w:val="24"/>
        </w:rPr>
        <w:t>, ITS-CDSR, Murad Nagar, Uttar Pradesh, India.</w:t>
      </w:r>
    </w:p>
    <w:p w:rsidR="00A74CC8" w:rsidRDefault="00A74CC8" w:rsidP="00A74C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1282B">
        <w:rPr>
          <w:rFonts w:ascii="Times New Roman" w:hAnsi="Times New Roman"/>
          <w:sz w:val="24"/>
          <w:szCs w:val="24"/>
        </w:rPr>
        <w:t>Corresponding author :</w:t>
      </w:r>
    </w:p>
    <w:p w:rsidR="00A74CC8" w:rsidRPr="00F1282B" w:rsidRDefault="00A74CC8" w:rsidP="00A74C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1282B">
        <w:rPr>
          <w:rFonts w:ascii="Times New Roman" w:hAnsi="Times New Roman"/>
          <w:sz w:val="24"/>
          <w:szCs w:val="24"/>
        </w:rPr>
        <w:t xml:space="preserve">Dr. </w:t>
      </w:r>
      <w:r w:rsidR="00237C81">
        <w:rPr>
          <w:rFonts w:ascii="Times New Roman" w:hAnsi="Times New Roman"/>
          <w:sz w:val="24"/>
          <w:szCs w:val="24"/>
        </w:rPr>
        <w:t>Megha Sethi</w:t>
      </w:r>
      <w:r w:rsidRPr="00F1282B">
        <w:rPr>
          <w:rFonts w:ascii="Times New Roman" w:hAnsi="Times New Roman"/>
          <w:sz w:val="24"/>
          <w:szCs w:val="24"/>
        </w:rPr>
        <w:t xml:space="preserve">, </w:t>
      </w:r>
    </w:p>
    <w:p w:rsidR="00A74CC8" w:rsidRPr="00F1282B" w:rsidRDefault="00A74CC8" w:rsidP="00A74C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1282B">
        <w:rPr>
          <w:rFonts w:ascii="Times New Roman" w:hAnsi="Times New Roman"/>
          <w:sz w:val="24"/>
          <w:szCs w:val="24"/>
        </w:rPr>
        <w:t>Department of Prosthodontics</w:t>
      </w:r>
    </w:p>
    <w:p w:rsidR="00A74CC8" w:rsidRDefault="00237C81" w:rsidP="00A74C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ITS-CDSR</w:t>
      </w:r>
      <w:r w:rsidR="00A74CC8" w:rsidRPr="00F1282B">
        <w:rPr>
          <w:rFonts w:ascii="Times New Roman" w:hAnsi="Times New Roman"/>
          <w:sz w:val="24"/>
          <w:szCs w:val="24"/>
        </w:rPr>
        <w:t xml:space="preserve">, </w:t>
      </w:r>
    </w:p>
    <w:p w:rsidR="00A74CC8" w:rsidRDefault="00237C81" w:rsidP="00A74C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MuradNagar</w:t>
      </w:r>
      <w:r w:rsidR="00A74CC8" w:rsidRPr="00F128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Uttar Pradesh,</w:t>
      </w:r>
      <w:r w:rsidR="00A74CC8" w:rsidRPr="00F1282B">
        <w:rPr>
          <w:rFonts w:ascii="Times New Roman" w:hAnsi="Times New Roman"/>
          <w:sz w:val="24"/>
          <w:szCs w:val="24"/>
        </w:rPr>
        <w:t xml:space="preserve"> India</w:t>
      </w:r>
    </w:p>
    <w:p w:rsidR="00A74CC8" w:rsidRPr="00F1282B" w:rsidRDefault="00A74CC8" w:rsidP="00A74C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1282B">
        <w:rPr>
          <w:rFonts w:ascii="Times New Roman" w:hAnsi="Times New Roman"/>
          <w:sz w:val="24"/>
          <w:szCs w:val="24"/>
        </w:rPr>
        <w:t xml:space="preserve">E- Mail id- </w:t>
      </w:r>
      <w:r w:rsidR="00237C81">
        <w:rPr>
          <w:rFonts w:ascii="Times New Roman" w:hAnsi="Times New Roman"/>
          <w:sz w:val="24"/>
          <w:szCs w:val="24"/>
        </w:rPr>
        <w:t>meghasethi04</w:t>
      </w:r>
      <w:r w:rsidRPr="00F1282B">
        <w:rPr>
          <w:rFonts w:ascii="Times New Roman" w:hAnsi="Times New Roman"/>
          <w:sz w:val="24"/>
          <w:szCs w:val="24"/>
        </w:rPr>
        <w:t xml:space="preserve">@gmail.com </w:t>
      </w:r>
    </w:p>
    <w:p w:rsidR="00D4147A" w:rsidRPr="00595061" w:rsidRDefault="00A74CC8" w:rsidP="00A74C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2B">
        <w:rPr>
          <w:rFonts w:ascii="Times New Roman" w:hAnsi="Times New Roman"/>
          <w:sz w:val="24"/>
          <w:szCs w:val="24"/>
        </w:rPr>
        <w:t xml:space="preserve">Phone number- </w:t>
      </w:r>
      <w:r w:rsidR="00237C81">
        <w:rPr>
          <w:rFonts w:ascii="Times New Roman" w:hAnsi="Times New Roman"/>
          <w:sz w:val="24"/>
          <w:szCs w:val="24"/>
        </w:rPr>
        <w:t>8958709738</w:t>
      </w:r>
    </w:p>
    <w:sectPr w:rsidR="00D4147A" w:rsidRPr="00595061" w:rsidSect="00D54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95061"/>
    <w:rsid w:val="00237C81"/>
    <w:rsid w:val="0028171C"/>
    <w:rsid w:val="0046702B"/>
    <w:rsid w:val="004C60EE"/>
    <w:rsid w:val="0051332F"/>
    <w:rsid w:val="00557FB6"/>
    <w:rsid w:val="00595061"/>
    <w:rsid w:val="0092149A"/>
    <w:rsid w:val="00974047"/>
    <w:rsid w:val="00A31E68"/>
    <w:rsid w:val="00A74CC8"/>
    <w:rsid w:val="00AC47A6"/>
    <w:rsid w:val="00CF66D6"/>
    <w:rsid w:val="00D4147A"/>
    <w:rsid w:val="00D545E9"/>
    <w:rsid w:val="00D83FB4"/>
    <w:rsid w:val="00F16D6E"/>
    <w:rsid w:val="00FE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uiPriority w:val="9"/>
    <w:qFormat/>
    <w:rsid w:val="0028171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171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71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71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71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71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71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71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71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7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17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171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7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7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7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71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71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7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171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71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7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7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171C"/>
    <w:rPr>
      <w:b/>
      <w:bCs/>
    </w:rPr>
  </w:style>
  <w:style w:type="character" w:styleId="Emphasis">
    <w:name w:val="Emphasis"/>
    <w:uiPriority w:val="20"/>
    <w:qFormat/>
    <w:rsid w:val="002817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17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17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171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17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71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71C"/>
    <w:rPr>
      <w:b/>
      <w:bCs/>
      <w:i/>
      <w:iCs/>
    </w:rPr>
  </w:style>
  <w:style w:type="character" w:styleId="SubtleEmphasis">
    <w:name w:val="Subtle Emphasis"/>
    <w:uiPriority w:val="19"/>
    <w:qFormat/>
    <w:rsid w:val="0028171C"/>
    <w:rPr>
      <w:i/>
      <w:iCs/>
    </w:rPr>
  </w:style>
  <w:style w:type="character" w:styleId="IntenseEmphasis">
    <w:name w:val="Intense Emphasis"/>
    <w:uiPriority w:val="21"/>
    <w:qFormat/>
    <w:rsid w:val="0028171C"/>
    <w:rPr>
      <w:b/>
      <w:bCs/>
    </w:rPr>
  </w:style>
  <w:style w:type="character" w:styleId="SubtleReference">
    <w:name w:val="Subtle Reference"/>
    <w:uiPriority w:val="31"/>
    <w:qFormat/>
    <w:rsid w:val="0028171C"/>
    <w:rPr>
      <w:smallCaps/>
    </w:rPr>
  </w:style>
  <w:style w:type="character" w:styleId="IntenseReference">
    <w:name w:val="Intense Reference"/>
    <w:uiPriority w:val="32"/>
    <w:qFormat/>
    <w:rsid w:val="0028171C"/>
    <w:rPr>
      <w:smallCaps/>
      <w:spacing w:val="5"/>
      <w:u w:val="single"/>
    </w:rPr>
  </w:style>
  <w:style w:type="character" w:styleId="BookTitle">
    <w:name w:val="Book Title"/>
    <w:uiPriority w:val="33"/>
    <w:qFormat/>
    <w:rsid w:val="0028171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7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cp:lastModifiedBy>Megha</cp:lastModifiedBy>
  <cp:revision>7</cp:revision>
  <dcterms:created xsi:type="dcterms:W3CDTF">2015-05-30T17:50:00Z</dcterms:created>
  <dcterms:modified xsi:type="dcterms:W3CDTF">2015-05-30T18:36:00Z</dcterms:modified>
</cp:coreProperties>
</file>