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F0" w:rsidRPr="00120690" w:rsidRDefault="005801A8" w:rsidP="00120690">
      <w:pPr>
        <w:spacing w:line="480" w:lineRule="auto"/>
        <w:jc w:val="both"/>
        <w:rPr>
          <w:rFonts w:ascii="Times New Roman" w:hAnsi="Times New Roman" w:cs="Times New Roman"/>
          <w:b/>
          <w:bCs/>
          <w:sz w:val="28"/>
          <w:szCs w:val="28"/>
        </w:rPr>
      </w:pPr>
      <w:r w:rsidRPr="00120690">
        <w:rPr>
          <w:rFonts w:ascii="Times New Roman" w:hAnsi="Times New Roman" w:cs="Times New Roman"/>
          <w:b/>
          <w:bCs/>
          <w:sz w:val="28"/>
          <w:szCs w:val="28"/>
        </w:rPr>
        <w:t xml:space="preserve">Attitude and </w:t>
      </w:r>
      <w:r w:rsidR="00D748F0" w:rsidRPr="00120690">
        <w:rPr>
          <w:rFonts w:ascii="Times New Roman" w:hAnsi="Times New Roman" w:cs="Times New Roman"/>
          <w:b/>
          <w:bCs/>
          <w:sz w:val="28"/>
          <w:szCs w:val="28"/>
        </w:rPr>
        <w:t>Awareness of Dental Students and Interns toward Infection Control Measures in Prosthodontic Clinics</w:t>
      </w:r>
    </w:p>
    <w:p w:rsidR="009F304D" w:rsidRDefault="009F304D" w:rsidP="004D3F32">
      <w:pPr>
        <w:spacing w:after="0" w:line="480" w:lineRule="auto"/>
        <w:contextualSpacing/>
        <w:jc w:val="both"/>
        <w:rPr>
          <w:rFonts w:ascii="Times New Roman" w:hAnsi="Times New Roman"/>
          <w:bCs/>
          <w:sz w:val="24"/>
          <w:szCs w:val="24"/>
        </w:rPr>
      </w:pPr>
    </w:p>
    <w:p w:rsidR="009F304D" w:rsidRPr="00120690" w:rsidRDefault="00D81E9B" w:rsidP="00120690">
      <w:pPr>
        <w:spacing w:after="0" w:line="480" w:lineRule="auto"/>
        <w:contextualSpacing/>
        <w:rPr>
          <w:rFonts w:ascii="Times New Roman" w:hAnsi="Times New Roman" w:cs="Times New Roman"/>
          <w:sz w:val="24"/>
          <w:szCs w:val="24"/>
        </w:rPr>
      </w:pPr>
      <w:r>
        <w:rPr>
          <w:rFonts w:ascii="Times New Roman" w:hAnsi="Times New Roman" w:cs="Times New Roman"/>
          <w:bCs/>
          <w:sz w:val="24"/>
          <w:szCs w:val="24"/>
        </w:rPr>
        <w:t>ALSHIDDI Ibraheem</w:t>
      </w:r>
      <w:r w:rsidR="0018100F" w:rsidRPr="00120690">
        <w:rPr>
          <w:rFonts w:ascii="Times New Roman" w:hAnsi="Times New Roman" w:cs="Times New Roman"/>
          <w:bCs/>
          <w:sz w:val="24"/>
          <w:szCs w:val="24"/>
        </w:rPr>
        <w:t xml:space="preserve">, BDS., D </w:t>
      </w:r>
      <w:proofErr w:type="spellStart"/>
      <w:r w:rsidR="0018100F" w:rsidRPr="00120690">
        <w:rPr>
          <w:rFonts w:ascii="Times New Roman" w:hAnsi="Times New Roman" w:cs="Times New Roman"/>
          <w:bCs/>
          <w:sz w:val="24"/>
          <w:szCs w:val="24"/>
        </w:rPr>
        <w:t>Clin</w:t>
      </w:r>
      <w:proofErr w:type="spellEnd"/>
      <w:r w:rsidR="0018100F" w:rsidRPr="00120690">
        <w:rPr>
          <w:rFonts w:ascii="Times New Roman" w:hAnsi="Times New Roman" w:cs="Times New Roman"/>
          <w:bCs/>
          <w:sz w:val="24"/>
          <w:szCs w:val="24"/>
        </w:rPr>
        <w:t xml:space="preserve"> Dent</w:t>
      </w:r>
      <w:r w:rsidR="00F9354F">
        <w:rPr>
          <w:rFonts w:ascii="Times New Roman" w:hAnsi="Times New Roman" w:cs="Times New Roman"/>
          <w:bCs/>
          <w:sz w:val="24"/>
          <w:szCs w:val="24"/>
          <w:vertAlign w:val="superscript"/>
        </w:rPr>
        <w:t>1</w:t>
      </w:r>
      <w:r w:rsidR="0018100F" w:rsidRPr="00120690">
        <w:rPr>
          <w:rFonts w:ascii="Times New Roman" w:hAnsi="Times New Roman" w:cs="Times New Roman"/>
          <w:bCs/>
          <w:sz w:val="24"/>
          <w:szCs w:val="24"/>
        </w:rPr>
        <w:t xml:space="preserve">  </w:t>
      </w:r>
    </w:p>
    <w:p w:rsidR="009F304D" w:rsidRPr="00120690" w:rsidRDefault="009F304D" w:rsidP="00120690">
      <w:pPr>
        <w:spacing w:after="0" w:line="480" w:lineRule="auto"/>
        <w:contextualSpacing/>
        <w:jc w:val="both"/>
        <w:rPr>
          <w:rFonts w:ascii="Times New Roman" w:hAnsi="Times New Roman" w:cs="Times New Roman"/>
          <w:sz w:val="24"/>
          <w:szCs w:val="24"/>
        </w:rPr>
      </w:pPr>
    </w:p>
    <w:p w:rsidR="009F304D" w:rsidRPr="00120690" w:rsidRDefault="00F9354F" w:rsidP="0012069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1</w:t>
      </w:r>
      <w:r w:rsidR="00120690">
        <w:rPr>
          <w:rFonts w:ascii="Times New Roman" w:hAnsi="Times New Roman" w:cs="Times New Roman"/>
          <w:sz w:val="24"/>
          <w:szCs w:val="24"/>
          <w:vertAlign w:val="superscript"/>
        </w:rPr>
        <w:t xml:space="preserve"> </w:t>
      </w:r>
      <w:r w:rsidR="00D748F0" w:rsidRPr="00120690">
        <w:rPr>
          <w:rFonts w:ascii="Times New Roman" w:hAnsi="Times New Roman" w:cs="Times New Roman"/>
          <w:sz w:val="24"/>
          <w:szCs w:val="24"/>
        </w:rPr>
        <w:t>Assistant Professor and Consultant</w:t>
      </w:r>
      <w:r w:rsidR="0018100F" w:rsidRPr="00120690">
        <w:rPr>
          <w:rFonts w:ascii="Times New Roman" w:hAnsi="Times New Roman" w:cs="Times New Roman"/>
          <w:sz w:val="24"/>
          <w:szCs w:val="24"/>
        </w:rPr>
        <w:t xml:space="preserve">, </w:t>
      </w:r>
      <w:r w:rsidR="00D748F0" w:rsidRPr="00120690">
        <w:rPr>
          <w:rFonts w:ascii="Times New Roman" w:hAnsi="Times New Roman" w:cs="Times New Roman"/>
          <w:sz w:val="24"/>
          <w:szCs w:val="24"/>
        </w:rPr>
        <w:t>Department of Prosthetic Dental Sciences</w:t>
      </w:r>
      <w:r w:rsidR="0018100F" w:rsidRPr="00120690">
        <w:rPr>
          <w:rFonts w:ascii="Times New Roman" w:hAnsi="Times New Roman" w:cs="Times New Roman"/>
          <w:sz w:val="24"/>
          <w:szCs w:val="24"/>
        </w:rPr>
        <w:t xml:space="preserve">, </w:t>
      </w:r>
      <w:r w:rsidR="00D748F0" w:rsidRPr="00120690">
        <w:rPr>
          <w:rFonts w:ascii="Times New Roman" w:hAnsi="Times New Roman" w:cs="Times New Roman"/>
          <w:sz w:val="24"/>
          <w:szCs w:val="24"/>
        </w:rPr>
        <w:t>College of Dentistry, King Saud University</w:t>
      </w:r>
    </w:p>
    <w:p w:rsidR="0018100F" w:rsidRPr="00120690" w:rsidRDefault="0018100F" w:rsidP="00120690">
      <w:pPr>
        <w:spacing w:after="0" w:line="480" w:lineRule="auto"/>
        <w:contextualSpacing/>
        <w:jc w:val="both"/>
        <w:rPr>
          <w:rFonts w:ascii="Times New Roman" w:hAnsi="Times New Roman" w:cs="Times New Roman"/>
          <w:sz w:val="24"/>
          <w:szCs w:val="24"/>
        </w:rPr>
      </w:pPr>
    </w:p>
    <w:p w:rsidR="009F304D" w:rsidRPr="00120690" w:rsidRDefault="009F304D" w:rsidP="00120690">
      <w:pPr>
        <w:spacing w:after="0" w:line="480" w:lineRule="auto"/>
        <w:contextualSpacing/>
        <w:jc w:val="both"/>
        <w:rPr>
          <w:rFonts w:ascii="Times New Roman" w:hAnsi="Times New Roman" w:cs="Times New Roman"/>
          <w:sz w:val="24"/>
          <w:szCs w:val="24"/>
        </w:rPr>
      </w:pP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Corresponding Author:</w:t>
      </w:r>
    </w:p>
    <w:p w:rsidR="00D748F0" w:rsidRPr="00120690" w:rsidRDefault="00D748F0" w:rsidP="00120690">
      <w:pPr>
        <w:spacing w:after="0" w:line="480" w:lineRule="auto"/>
        <w:contextualSpacing/>
        <w:jc w:val="both"/>
        <w:rPr>
          <w:rFonts w:ascii="Times New Roman" w:hAnsi="Times New Roman" w:cs="Times New Roman"/>
          <w:sz w:val="24"/>
          <w:szCs w:val="24"/>
          <w:rtl/>
        </w:rPr>
      </w:pPr>
    </w:p>
    <w:p w:rsidR="00D748F0" w:rsidRPr="00120690" w:rsidRDefault="00D81E9B" w:rsidP="0012069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Dr. Ibraheem F</w:t>
      </w:r>
      <w:r w:rsidR="00D748F0" w:rsidRPr="00120690">
        <w:rPr>
          <w:rFonts w:ascii="Times New Roman" w:hAnsi="Times New Roman" w:cs="Times New Roman"/>
          <w:sz w:val="24"/>
          <w:szCs w:val="24"/>
        </w:rPr>
        <w:t xml:space="preserve"> Alshiddi</w:t>
      </w: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King Saud University</w:t>
      </w: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College of Dentistry</w:t>
      </w: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P</w:t>
      </w:r>
      <w:r w:rsidR="003F4573" w:rsidRPr="00120690">
        <w:rPr>
          <w:rFonts w:ascii="Times New Roman" w:hAnsi="Times New Roman" w:cs="Times New Roman"/>
          <w:sz w:val="24"/>
          <w:szCs w:val="24"/>
        </w:rPr>
        <w:t>.</w:t>
      </w:r>
      <w:r w:rsidRPr="00120690">
        <w:rPr>
          <w:rFonts w:ascii="Times New Roman" w:hAnsi="Times New Roman" w:cs="Times New Roman"/>
          <w:sz w:val="24"/>
          <w:szCs w:val="24"/>
        </w:rPr>
        <w:t>O</w:t>
      </w:r>
      <w:r w:rsidR="003F4573" w:rsidRPr="00120690">
        <w:rPr>
          <w:rFonts w:ascii="Times New Roman" w:hAnsi="Times New Roman" w:cs="Times New Roman"/>
          <w:sz w:val="24"/>
          <w:szCs w:val="24"/>
        </w:rPr>
        <w:t>.</w:t>
      </w:r>
      <w:r w:rsidRPr="00120690">
        <w:rPr>
          <w:rFonts w:ascii="Times New Roman" w:hAnsi="Times New Roman" w:cs="Times New Roman"/>
          <w:sz w:val="24"/>
          <w:szCs w:val="24"/>
        </w:rPr>
        <w:t xml:space="preserve"> Box 60169</w:t>
      </w: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Riyadh 11545</w:t>
      </w: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Kingdom of Saudi Arabia</w:t>
      </w: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Telephone:  +966 (0)1 4677325</w:t>
      </w:r>
    </w:p>
    <w:p w:rsidR="00D748F0" w:rsidRPr="00120690" w:rsidRDefault="00D748F0" w:rsidP="00120690">
      <w:pPr>
        <w:spacing w:after="0" w:line="480" w:lineRule="auto"/>
        <w:contextualSpacing/>
        <w:jc w:val="both"/>
        <w:rPr>
          <w:rFonts w:ascii="Times New Roman" w:hAnsi="Times New Roman" w:cs="Times New Roman"/>
          <w:sz w:val="24"/>
          <w:szCs w:val="24"/>
        </w:rPr>
      </w:pPr>
      <w:r w:rsidRPr="00120690">
        <w:rPr>
          <w:rFonts w:ascii="Times New Roman" w:hAnsi="Times New Roman" w:cs="Times New Roman"/>
          <w:sz w:val="24"/>
          <w:szCs w:val="24"/>
        </w:rPr>
        <w:t>Fax:  +966 (0)1 4679015</w:t>
      </w:r>
    </w:p>
    <w:p w:rsidR="004D3F32" w:rsidRPr="00120690" w:rsidRDefault="00D748F0" w:rsidP="00120690">
      <w:pPr>
        <w:spacing w:after="0"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E-mail:  </w:t>
      </w:r>
      <w:hyperlink r:id="rId7" w:history="1">
        <w:r w:rsidRPr="00120690">
          <w:rPr>
            <w:rStyle w:val="Hyperlink"/>
            <w:rFonts w:ascii="Times New Roman" w:hAnsi="Times New Roman" w:cs="Times New Roman"/>
            <w:sz w:val="24"/>
            <w:szCs w:val="24"/>
          </w:rPr>
          <w:t>ialshiddi@ksu.edu.sa</w:t>
        </w:r>
      </w:hyperlink>
    </w:p>
    <w:p w:rsidR="0018100F" w:rsidRPr="00B2351B" w:rsidRDefault="0018100F" w:rsidP="0018100F">
      <w:pPr>
        <w:spacing w:after="0" w:line="480" w:lineRule="auto"/>
        <w:jc w:val="both"/>
        <w:rPr>
          <w:rFonts w:ascii="Times New Roman" w:hAnsi="Times New Roman" w:cs="Times New Roman"/>
          <w:sz w:val="20"/>
          <w:szCs w:val="20"/>
        </w:rPr>
      </w:pPr>
    </w:p>
    <w:p w:rsidR="00120690" w:rsidRDefault="00B17E35" w:rsidP="00BB72C9">
      <w:pPr>
        <w:jc w:val="center"/>
        <w:rPr>
          <w:rFonts w:ascii="Times New Roman" w:hAnsi="Times New Roman" w:cs="Times New Roman"/>
          <w:b/>
          <w:bCs/>
          <w:sz w:val="32"/>
          <w:szCs w:val="32"/>
        </w:rPr>
      </w:pPr>
      <w:r>
        <w:rPr>
          <w:rFonts w:ascii="Times New Roman" w:hAnsi="Times New Roman" w:cs="Times New Roman"/>
          <w:b/>
          <w:bCs/>
          <w:sz w:val="32"/>
          <w:szCs w:val="32"/>
        </w:rPr>
        <w:br w:type="column"/>
      </w:r>
    </w:p>
    <w:p w:rsidR="00120690" w:rsidRDefault="00120690" w:rsidP="00BB72C9">
      <w:pPr>
        <w:jc w:val="center"/>
        <w:rPr>
          <w:rFonts w:ascii="Times New Roman" w:hAnsi="Times New Roman" w:cs="Times New Roman"/>
          <w:b/>
          <w:bCs/>
          <w:sz w:val="32"/>
          <w:szCs w:val="32"/>
        </w:rPr>
      </w:pPr>
    </w:p>
    <w:p w:rsidR="00120690" w:rsidRDefault="00120690" w:rsidP="00BB72C9">
      <w:pPr>
        <w:jc w:val="center"/>
        <w:rPr>
          <w:rFonts w:ascii="Times New Roman" w:hAnsi="Times New Roman" w:cs="Times New Roman"/>
          <w:b/>
          <w:bCs/>
          <w:sz w:val="32"/>
          <w:szCs w:val="32"/>
        </w:rPr>
      </w:pPr>
    </w:p>
    <w:p w:rsidR="00120690" w:rsidRDefault="00120690" w:rsidP="00BB72C9">
      <w:pPr>
        <w:jc w:val="center"/>
        <w:rPr>
          <w:rFonts w:ascii="Times New Roman" w:hAnsi="Times New Roman" w:cs="Times New Roman"/>
          <w:b/>
          <w:bCs/>
          <w:sz w:val="32"/>
          <w:szCs w:val="32"/>
        </w:rPr>
      </w:pPr>
    </w:p>
    <w:p w:rsidR="00120690" w:rsidRDefault="00120690" w:rsidP="00BB72C9">
      <w:pPr>
        <w:jc w:val="center"/>
        <w:rPr>
          <w:rFonts w:ascii="Times New Roman" w:hAnsi="Times New Roman" w:cs="Times New Roman"/>
          <w:b/>
          <w:bCs/>
          <w:sz w:val="32"/>
          <w:szCs w:val="32"/>
        </w:rPr>
      </w:pPr>
    </w:p>
    <w:p w:rsidR="00120690" w:rsidRDefault="00120690" w:rsidP="00BB72C9">
      <w:pPr>
        <w:jc w:val="center"/>
        <w:rPr>
          <w:rFonts w:ascii="Times New Roman" w:hAnsi="Times New Roman" w:cs="Times New Roman"/>
          <w:b/>
          <w:bCs/>
          <w:sz w:val="32"/>
          <w:szCs w:val="32"/>
        </w:rPr>
      </w:pPr>
    </w:p>
    <w:p w:rsidR="00120690" w:rsidRDefault="00120690" w:rsidP="00120690">
      <w:pPr>
        <w:spacing w:line="480" w:lineRule="auto"/>
        <w:jc w:val="center"/>
        <w:rPr>
          <w:rFonts w:ascii="Times New Roman" w:hAnsi="Times New Roman" w:cs="Times New Roman"/>
          <w:b/>
          <w:bCs/>
          <w:sz w:val="28"/>
          <w:szCs w:val="28"/>
        </w:rPr>
      </w:pPr>
    </w:p>
    <w:p w:rsidR="00C106BA" w:rsidRPr="00120690" w:rsidRDefault="005801A8" w:rsidP="00120690">
      <w:pPr>
        <w:spacing w:line="480" w:lineRule="auto"/>
        <w:jc w:val="center"/>
        <w:rPr>
          <w:rFonts w:ascii="Times New Roman" w:hAnsi="Times New Roman" w:cs="Times New Roman"/>
          <w:b/>
          <w:bCs/>
          <w:sz w:val="28"/>
          <w:szCs w:val="28"/>
        </w:rPr>
      </w:pPr>
      <w:r w:rsidRPr="00120690">
        <w:rPr>
          <w:rFonts w:ascii="Times New Roman" w:hAnsi="Times New Roman" w:cs="Times New Roman"/>
          <w:b/>
          <w:bCs/>
          <w:sz w:val="28"/>
          <w:szCs w:val="28"/>
        </w:rPr>
        <w:t xml:space="preserve">Attitude and </w:t>
      </w:r>
      <w:r w:rsidR="00C106BA" w:rsidRPr="00120690">
        <w:rPr>
          <w:rFonts w:ascii="Times New Roman" w:hAnsi="Times New Roman" w:cs="Times New Roman"/>
          <w:b/>
          <w:bCs/>
          <w:sz w:val="28"/>
          <w:szCs w:val="28"/>
        </w:rPr>
        <w:t>Awareness</w:t>
      </w:r>
      <w:r w:rsidR="00F579C5" w:rsidRPr="00120690">
        <w:rPr>
          <w:rFonts w:ascii="Times New Roman" w:hAnsi="Times New Roman" w:cs="Times New Roman"/>
          <w:b/>
          <w:bCs/>
          <w:sz w:val="28"/>
          <w:szCs w:val="28"/>
        </w:rPr>
        <w:t xml:space="preserve"> </w:t>
      </w:r>
      <w:r w:rsidR="00C106BA" w:rsidRPr="00120690">
        <w:rPr>
          <w:rFonts w:ascii="Times New Roman" w:hAnsi="Times New Roman" w:cs="Times New Roman"/>
          <w:b/>
          <w:bCs/>
          <w:sz w:val="28"/>
          <w:szCs w:val="28"/>
        </w:rPr>
        <w:t>of Dental Students and Interns toward Infection Control Measures in Prosthodontic Clinics</w:t>
      </w:r>
    </w:p>
    <w:p w:rsidR="006921D5" w:rsidRPr="008F3CA1" w:rsidRDefault="006921D5" w:rsidP="004D70A8">
      <w:pPr>
        <w:spacing w:line="480" w:lineRule="auto"/>
        <w:jc w:val="both"/>
        <w:rPr>
          <w:rFonts w:ascii="Times New Roman" w:hAnsi="Times New Roman" w:cs="Times New Roman"/>
          <w:sz w:val="24"/>
          <w:szCs w:val="24"/>
        </w:rPr>
      </w:pPr>
    </w:p>
    <w:p w:rsidR="006921D5" w:rsidRPr="00120690" w:rsidRDefault="00120690" w:rsidP="00120690">
      <w:pPr>
        <w:spacing w:line="480" w:lineRule="auto"/>
        <w:jc w:val="both"/>
        <w:rPr>
          <w:rFonts w:ascii="Times New Roman" w:hAnsi="Times New Roman" w:cs="Times New Roman"/>
          <w:bCs/>
          <w:sz w:val="24"/>
          <w:szCs w:val="24"/>
          <w:lang w:bidi="he-IL"/>
        </w:rPr>
      </w:pPr>
      <w:r>
        <w:rPr>
          <w:rFonts w:ascii="Times New Roman" w:hAnsi="Times New Roman" w:cs="Times New Roman"/>
          <w:b/>
          <w:sz w:val="24"/>
          <w:szCs w:val="24"/>
          <w:lang w:bidi="he-IL"/>
        </w:rPr>
        <w:br w:type="column"/>
      </w:r>
      <w:r w:rsidR="006921D5" w:rsidRPr="00120690">
        <w:rPr>
          <w:rFonts w:ascii="Times New Roman" w:hAnsi="Times New Roman" w:cs="Times New Roman"/>
          <w:bCs/>
          <w:sz w:val="24"/>
          <w:szCs w:val="24"/>
          <w:lang w:bidi="he-IL"/>
        </w:rPr>
        <w:lastRenderedPageBreak/>
        <w:t xml:space="preserve">ABSTRACT </w:t>
      </w:r>
    </w:p>
    <w:p w:rsidR="006921D5" w:rsidRPr="00120690" w:rsidRDefault="00120690" w:rsidP="00120690">
      <w:pPr>
        <w:pStyle w:val="NormalWeb"/>
        <w:spacing w:line="480" w:lineRule="auto"/>
        <w:jc w:val="both"/>
        <w:rPr>
          <w:lang w:bidi="he-IL"/>
        </w:rPr>
      </w:pPr>
      <w:r>
        <w:rPr>
          <w:b/>
          <w:bCs/>
          <w:lang w:bidi="he-IL"/>
        </w:rPr>
        <w:t>Aims</w:t>
      </w:r>
      <w:r w:rsidR="006921D5" w:rsidRPr="00120690">
        <w:rPr>
          <w:b/>
          <w:bCs/>
          <w:lang w:bidi="he-IL"/>
        </w:rPr>
        <w:t>:</w:t>
      </w:r>
      <w:r w:rsidR="006921D5" w:rsidRPr="00120690">
        <w:rPr>
          <w:lang w:bidi="he-IL"/>
        </w:rPr>
        <w:t xml:space="preserve"> To evaluate the attitude and awareness of the dental students and interns toward infection control measures in prosthodontic clinic and to assess their satisfaction toward </w:t>
      </w:r>
      <w:r w:rsidR="00F579C5" w:rsidRPr="00120690">
        <w:rPr>
          <w:lang w:bidi="he-IL"/>
        </w:rPr>
        <w:t xml:space="preserve">applying these measures </w:t>
      </w:r>
      <w:r w:rsidR="009A3F37" w:rsidRPr="00120690">
        <w:t>during</w:t>
      </w:r>
      <w:r w:rsidR="009A3F37" w:rsidRPr="00120690">
        <w:rPr>
          <w:lang w:bidi="he-IL"/>
        </w:rPr>
        <w:t xml:space="preserve"> prosthodontic </w:t>
      </w:r>
      <w:r w:rsidR="00AD655E" w:rsidRPr="00120690">
        <w:rPr>
          <w:lang w:bidi="he-IL"/>
        </w:rPr>
        <w:t>treatment</w:t>
      </w:r>
      <w:r w:rsidR="006921D5" w:rsidRPr="00120690">
        <w:rPr>
          <w:lang w:bidi="he-IL"/>
        </w:rPr>
        <w:t xml:space="preserve">. </w:t>
      </w:r>
    </w:p>
    <w:p w:rsidR="004D3F32"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b/>
          <w:bCs/>
          <w:sz w:val="24"/>
          <w:szCs w:val="24"/>
          <w:lang w:bidi="he-IL"/>
        </w:rPr>
        <w:t>Method</w:t>
      </w:r>
      <w:r w:rsidR="00120690">
        <w:rPr>
          <w:rFonts w:ascii="Times New Roman" w:hAnsi="Times New Roman" w:cs="Times New Roman"/>
          <w:b/>
          <w:bCs/>
          <w:sz w:val="24"/>
          <w:szCs w:val="24"/>
          <w:lang w:bidi="he-IL"/>
        </w:rPr>
        <w:t>s</w:t>
      </w:r>
      <w:r w:rsidRPr="00120690">
        <w:rPr>
          <w:rFonts w:ascii="Times New Roman" w:hAnsi="Times New Roman" w:cs="Times New Roman"/>
          <w:b/>
          <w:bCs/>
          <w:sz w:val="24"/>
          <w:szCs w:val="24"/>
          <w:lang w:bidi="he-IL"/>
        </w:rPr>
        <w:t xml:space="preserve">: </w:t>
      </w:r>
      <w:r w:rsidRPr="00120690">
        <w:rPr>
          <w:rFonts w:ascii="Times New Roman" w:hAnsi="Times New Roman" w:cs="Times New Roman"/>
          <w:sz w:val="24"/>
          <w:szCs w:val="24"/>
          <w:lang w:bidi="he-IL"/>
        </w:rPr>
        <w:t xml:space="preserve"> </w:t>
      </w:r>
      <w:r w:rsidR="00833CE3" w:rsidRPr="00120690">
        <w:rPr>
          <w:rFonts w:ascii="Times New Roman" w:hAnsi="Times New Roman" w:cs="Times New Roman"/>
          <w:sz w:val="24"/>
          <w:szCs w:val="24"/>
        </w:rPr>
        <w:t>A</w:t>
      </w:r>
      <w:r w:rsidRPr="00120690">
        <w:rPr>
          <w:rFonts w:ascii="Times New Roman" w:hAnsi="Times New Roman" w:cs="Times New Roman"/>
          <w:sz w:val="24"/>
          <w:szCs w:val="24"/>
        </w:rPr>
        <w:t xml:space="preserve"> questionnaire study was conducted among 360 fourth and fifth dental students and inte</w:t>
      </w:r>
      <w:r w:rsidR="00F579C5" w:rsidRPr="00120690">
        <w:rPr>
          <w:rFonts w:ascii="Times New Roman" w:hAnsi="Times New Roman" w:cs="Times New Roman"/>
          <w:sz w:val="24"/>
          <w:szCs w:val="24"/>
        </w:rPr>
        <w:t>rns (238 males and 122 females)</w:t>
      </w:r>
      <w:r w:rsidR="00776707" w:rsidRPr="00120690">
        <w:rPr>
          <w:rFonts w:ascii="Times New Roman" w:hAnsi="Times New Roman" w:cs="Times New Roman"/>
          <w:sz w:val="24"/>
          <w:szCs w:val="24"/>
        </w:rPr>
        <w:t xml:space="preserve"> </w:t>
      </w:r>
      <w:r w:rsidR="00AD5C13" w:rsidRPr="00120690">
        <w:rPr>
          <w:rFonts w:ascii="Times New Roman" w:hAnsi="Times New Roman" w:cs="Times New Roman"/>
          <w:sz w:val="24"/>
          <w:szCs w:val="24"/>
        </w:rPr>
        <w:t>in</w:t>
      </w:r>
      <w:r w:rsidR="00D2799A" w:rsidRPr="00120690">
        <w:rPr>
          <w:rFonts w:ascii="Times New Roman" w:hAnsi="Times New Roman" w:cs="Times New Roman"/>
          <w:sz w:val="24"/>
          <w:szCs w:val="24"/>
        </w:rPr>
        <w:t xml:space="preserve"> </w:t>
      </w:r>
      <w:r w:rsidR="00AD5C13" w:rsidRPr="00120690">
        <w:rPr>
          <w:rFonts w:ascii="Times New Roman" w:hAnsi="Times New Roman" w:cs="Times New Roman"/>
          <w:sz w:val="24"/>
          <w:szCs w:val="24"/>
        </w:rPr>
        <w:t>November 2014</w:t>
      </w:r>
      <w:r w:rsidR="00D2799A" w:rsidRPr="00120690">
        <w:rPr>
          <w:rFonts w:ascii="Times New Roman" w:hAnsi="Times New Roman" w:cs="Times New Roman"/>
          <w:sz w:val="24"/>
          <w:szCs w:val="24"/>
        </w:rPr>
        <w:t xml:space="preserve"> in </w:t>
      </w:r>
      <w:r w:rsidR="001A25C1" w:rsidRPr="00120690">
        <w:rPr>
          <w:rFonts w:ascii="Times New Roman" w:hAnsi="Times New Roman" w:cs="Times New Roman"/>
          <w:sz w:val="24"/>
          <w:szCs w:val="24"/>
        </w:rPr>
        <w:t xml:space="preserve">College of Dentistry, </w:t>
      </w:r>
      <w:r w:rsidR="00776707" w:rsidRPr="00120690">
        <w:rPr>
          <w:rFonts w:ascii="Times New Roman" w:hAnsi="Times New Roman" w:cs="Times New Roman"/>
          <w:sz w:val="24"/>
          <w:szCs w:val="24"/>
        </w:rPr>
        <w:t>King Saud University</w:t>
      </w:r>
      <w:r w:rsidR="001A25C1" w:rsidRPr="00120690">
        <w:rPr>
          <w:rFonts w:ascii="Times New Roman" w:hAnsi="Times New Roman" w:cs="Times New Roman"/>
          <w:sz w:val="24"/>
          <w:szCs w:val="24"/>
        </w:rPr>
        <w:t xml:space="preserve">, </w:t>
      </w:r>
      <w:proofErr w:type="gramStart"/>
      <w:r w:rsidR="001A25C1" w:rsidRPr="00120690">
        <w:rPr>
          <w:rFonts w:ascii="Times New Roman" w:hAnsi="Times New Roman" w:cs="Times New Roman"/>
          <w:sz w:val="24"/>
          <w:szCs w:val="24"/>
        </w:rPr>
        <w:t>Riyadh</w:t>
      </w:r>
      <w:proofErr w:type="gramEnd"/>
      <w:r w:rsidR="001A25C1" w:rsidRPr="00120690">
        <w:rPr>
          <w:rFonts w:ascii="Times New Roman" w:hAnsi="Times New Roman" w:cs="Times New Roman"/>
          <w:sz w:val="24"/>
          <w:szCs w:val="24"/>
        </w:rPr>
        <w:t>, Saudi Arabia</w:t>
      </w:r>
      <w:r w:rsidR="00F579C5" w:rsidRPr="00120690">
        <w:rPr>
          <w:rFonts w:ascii="Times New Roman" w:hAnsi="Times New Roman" w:cs="Times New Roman"/>
          <w:sz w:val="24"/>
          <w:szCs w:val="24"/>
        </w:rPr>
        <w:t>.</w:t>
      </w:r>
      <w:r w:rsidRPr="00120690">
        <w:rPr>
          <w:rFonts w:ascii="Times New Roman" w:hAnsi="Times New Roman" w:cs="Times New Roman"/>
          <w:sz w:val="24"/>
          <w:szCs w:val="24"/>
        </w:rPr>
        <w:t xml:space="preserve"> It consist</w:t>
      </w:r>
      <w:r w:rsidR="00501A84" w:rsidRPr="00120690">
        <w:rPr>
          <w:rFonts w:ascii="Times New Roman" w:hAnsi="Times New Roman" w:cs="Times New Roman"/>
          <w:sz w:val="24"/>
          <w:szCs w:val="24"/>
        </w:rPr>
        <w:t>ed</w:t>
      </w:r>
      <w:r w:rsidRPr="00120690">
        <w:rPr>
          <w:rFonts w:ascii="Times New Roman" w:hAnsi="Times New Roman" w:cs="Times New Roman"/>
          <w:sz w:val="24"/>
          <w:szCs w:val="24"/>
        </w:rPr>
        <w:t xml:space="preserve"> of </w:t>
      </w:r>
      <w:r w:rsidR="00F579C5" w:rsidRPr="00120690">
        <w:rPr>
          <w:rFonts w:ascii="Times New Roman" w:hAnsi="Times New Roman" w:cs="Times New Roman"/>
          <w:sz w:val="24"/>
          <w:szCs w:val="24"/>
        </w:rPr>
        <w:t>30 close-ended questions</w:t>
      </w:r>
      <w:r w:rsidRPr="00120690">
        <w:rPr>
          <w:rFonts w:ascii="Times New Roman" w:hAnsi="Times New Roman" w:cs="Times New Roman"/>
          <w:sz w:val="24"/>
          <w:szCs w:val="24"/>
        </w:rPr>
        <w:t xml:space="preserve"> related to vaccination status and previous sharp injuries, previous education </w:t>
      </w:r>
      <w:r w:rsidR="00AC2CE8" w:rsidRPr="00120690">
        <w:rPr>
          <w:rFonts w:ascii="Times New Roman" w:hAnsi="Times New Roman" w:cs="Times New Roman"/>
          <w:sz w:val="24"/>
          <w:szCs w:val="24"/>
        </w:rPr>
        <w:t>about</w:t>
      </w:r>
      <w:r w:rsidRPr="00120690">
        <w:rPr>
          <w:rFonts w:ascii="Times New Roman" w:hAnsi="Times New Roman" w:cs="Times New Roman"/>
          <w:sz w:val="24"/>
          <w:szCs w:val="24"/>
        </w:rPr>
        <w:t xml:space="preserve"> infection control, attitude and awareness towards infection control in prosthodontic clinic,</w:t>
      </w:r>
      <w:r w:rsidR="00F579C5" w:rsidRPr="00120690">
        <w:rPr>
          <w:rFonts w:ascii="Times New Roman" w:hAnsi="Times New Roman" w:cs="Times New Roman"/>
          <w:sz w:val="24"/>
          <w:szCs w:val="24"/>
        </w:rPr>
        <w:t xml:space="preserve"> and</w:t>
      </w:r>
      <w:r w:rsidRPr="00120690">
        <w:rPr>
          <w:rFonts w:ascii="Times New Roman" w:hAnsi="Times New Roman" w:cs="Times New Roman"/>
          <w:sz w:val="24"/>
          <w:szCs w:val="24"/>
        </w:rPr>
        <w:t xml:space="preserve"> subjects’ satisfaction about their knowledge and attitude. </w:t>
      </w:r>
      <w:r w:rsidR="004D3F32" w:rsidRPr="00120690">
        <w:rPr>
          <w:rFonts w:ascii="Times New Roman" w:hAnsi="Times New Roman" w:cs="Times New Roman"/>
          <w:sz w:val="24"/>
          <w:szCs w:val="24"/>
        </w:rPr>
        <w:t xml:space="preserve">The questionnaire was sent to all students and interns by email to be filled electronically, and informed consent was obtained before commencing the questionnaire. </w:t>
      </w:r>
    </w:p>
    <w:p w:rsidR="006921D5" w:rsidRPr="00120690" w:rsidRDefault="006921D5" w:rsidP="00120690">
      <w:pPr>
        <w:spacing w:line="480" w:lineRule="auto"/>
        <w:jc w:val="both"/>
        <w:rPr>
          <w:rFonts w:ascii="Times New Roman" w:hAnsi="Times New Roman" w:cs="Times New Roman"/>
          <w:sz w:val="24"/>
          <w:szCs w:val="24"/>
          <w:lang w:bidi="he-IL"/>
        </w:rPr>
      </w:pPr>
      <w:r w:rsidRPr="00120690">
        <w:rPr>
          <w:rFonts w:ascii="Times New Roman" w:hAnsi="Times New Roman" w:cs="Times New Roman"/>
          <w:b/>
          <w:bCs/>
          <w:sz w:val="24"/>
          <w:szCs w:val="24"/>
        </w:rPr>
        <w:t>Results:</w:t>
      </w:r>
      <w:r w:rsidR="00E71B21" w:rsidRPr="00120690">
        <w:rPr>
          <w:rFonts w:ascii="Times New Roman" w:hAnsi="Times New Roman" w:cs="Times New Roman"/>
          <w:sz w:val="24"/>
          <w:szCs w:val="24"/>
        </w:rPr>
        <w:t xml:space="preserve"> T</w:t>
      </w:r>
      <w:r w:rsidRPr="00120690">
        <w:rPr>
          <w:rFonts w:ascii="Times New Roman" w:hAnsi="Times New Roman" w:cs="Times New Roman"/>
          <w:sz w:val="24"/>
          <w:szCs w:val="24"/>
        </w:rPr>
        <w:t xml:space="preserve">otal of 258 (71.66 %) study subjects responded to the questionnaire. </w:t>
      </w:r>
      <w:r w:rsidR="00647255" w:rsidRPr="00120690">
        <w:rPr>
          <w:rFonts w:ascii="Times New Roman" w:hAnsi="Times New Roman" w:cs="Times New Roman"/>
          <w:sz w:val="24"/>
          <w:szCs w:val="24"/>
        </w:rPr>
        <w:t>Their attitude and awareness toward</w:t>
      </w:r>
      <w:r w:rsidRPr="00120690">
        <w:rPr>
          <w:rFonts w:ascii="Times New Roman" w:hAnsi="Times New Roman" w:cs="Times New Roman"/>
          <w:sz w:val="24"/>
          <w:szCs w:val="24"/>
        </w:rPr>
        <w:t xml:space="preserve"> infection control in prosthodontic clinic was varied between 100% were</w:t>
      </w:r>
      <w:r w:rsidR="00647255" w:rsidRPr="00120690">
        <w:rPr>
          <w:rFonts w:ascii="Times New Roman" w:hAnsi="Times New Roman" w:cs="Times New Roman"/>
          <w:sz w:val="24"/>
          <w:szCs w:val="24"/>
        </w:rPr>
        <w:t xml:space="preserve"> </w:t>
      </w:r>
      <w:r w:rsidR="00537E77" w:rsidRPr="00120690">
        <w:rPr>
          <w:rFonts w:ascii="Times New Roman" w:hAnsi="Times New Roman" w:cs="Times New Roman"/>
          <w:sz w:val="24"/>
          <w:szCs w:val="24"/>
        </w:rPr>
        <w:t>regularly</w:t>
      </w:r>
      <w:r w:rsidRPr="00120690">
        <w:rPr>
          <w:rFonts w:ascii="Times New Roman" w:hAnsi="Times New Roman" w:cs="Times New Roman"/>
          <w:sz w:val="24"/>
          <w:szCs w:val="24"/>
        </w:rPr>
        <w:t xml:space="preserve"> using gloves </w:t>
      </w:r>
      <w:r w:rsidR="00647255" w:rsidRPr="00120690">
        <w:rPr>
          <w:rFonts w:ascii="Times New Roman" w:hAnsi="Times New Roman" w:cs="Times New Roman"/>
          <w:sz w:val="24"/>
          <w:szCs w:val="24"/>
        </w:rPr>
        <w:t xml:space="preserve">with patient </w:t>
      </w:r>
      <w:r w:rsidRPr="00120690">
        <w:rPr>
          <w:rFonts w:ascii="Times New Roman" w:hAnsi="Times New Roman" w:cs="Times New Roman"/>
          <w:sz w:val="24"/>
          <w:szCs w:val="24"/>
        </w:rPr>
        <w:t xml:space="preserve">to 17.8% were regularly disinfect dental cast before sending it to dental laboratory. Most of the </w:t>
      </w:r>
      <w:r w:rsidR="00537E77" w:rsidRPr="00120690">
        <w:rPr>
          <w:rFonts w:ascii="Times New Roman" w:hAnsi="Times New Roman" w:cs="Times New Roman"/>
          <w:sz w:val="24"/>
          <w:szCs w:val="24"/>
        </w:rPr>
        <w:t>subjects responded “</w:t>
      </w:r>
      <w:r w:rsidRPr="00120690">
        <w:rPr>
          <w:rFonts w:ascii="Times New Roman" w:hAnsi="Times New Roman" w:cs="Times New Roman"/>
          <w:sz w:val="24"/>
          <w:szCs w:val="24"/>
        </w:rPr>
        <w:t xml:space="preserve">good” </w:t>
      </w:r>
      <w:r w:rsidR="00537E77" w:rsidRPr="00120690">
        <w:rPr>
          <w:rFonts w:ascii="Times New Roman" w:hAnsi="Times New Roman" w:cs="Times New Roman"/>
          <w:sz w:val="24"/>
          <w:szCs w:val="24"/>
        </w:rPr>
        <w:t xml:space="preserve">or “fair” </w:t>
      </w:r>
      <w:r w:rsidRPr="00120690">
        <w:rPr>
          <w:rFonts w:ascii="Times New Roman" w:hAnsi="Times New Roman" w:cs="Times New Roman"/>
          <w:sz w:val="24"/>
          <w:szCs w:val="24"/>
        </w:rPr>
        <w:t>to the two questions related to the evaluation of their knowledge and policy implementation of infection control in prosthodontic clinic (P &lt; 0.0001)</w:t>
      </w:r>
      <w:r w:rsidR="00501A84" w:rsidRPr="00120690">
        <w:rPr>
          <w:rFonts w:ascii="Times New Roman" w:hAnsi="Times New Roman" w:cs="Times New Roman"/>
          <w:sz w:val="24"/>
          <w:szCs w:val="24"/>
        </w:rPr>
        <w:t>. Around</w:t>
      </w:r>
      <w:r w:rsidRPr="00120690">
        <w:rPr>
          <w:rFonts w:ascii="Times New Roman" w:hAnsi="Times New Roman" w:cs="Times New Roman"/>
          <w:sz w:val="24"/>
          <w:szCs w:val="24"/>
        </w:rPr>
        <w:t xml:space="preserve"> 43% </w:t>
      </w:r>
      <w:r w:rsidR="00501A84" w:rsidRPr="00120690">
        <w:rPr>
          <w:rFonts w:ascii="Times New Roman" w:hAnsi="Times New Roman" w:cs="Times New Roman"/>
          <w:sz w:val="24"/>
          <w:szCs w:val="24"/>
        </w:rPr>
        <w:t xml:space="preserve">were </w:t>
      </w:r>
      <w:r w:rsidRPr="00120690">
        <w:rPr>
          <w:rFonts w:ascii="Times New Roman" w:hAnsi="Times New Roman" w:cs="Times New Roman"/>
          <w:sz w:val="24"/>
          <w:szCs w:val="24"/>
        </w:rPr>
        <w:t xml:space="preserve">almost satisfied and 36% were fairly satisfied with their knowledge and performance. </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b/>
          <w:bCs/>
          <w:sz w:val="24"/>
          <w:szCs w:val="24"/>
        </w:rPr>
        <w:t>Conclusion</w:t>
      </w:r>
      <w:r w:rsidR="00D57682">
        <w:rPr>
          <w:rFonts w:ascii="Times New Roman" w:hAnsi="Times New Roman" w:cs="Times New Roman"/>
          <w:b/>
          <w:bCs/>
          <w:sz w:val="24"/>
          <w:szCs w:val="24"/>
        </w:rPr>
        <w:t>s</w:t>
      </w:r>
      <w:r w:rsidRPr="00120690">
        <w:rPr>
          <w:rFonts w:ascii="Times New Roman" w:hAnsi="Times New Roman" w:cs="Times New Roman"/>
          <w:b/>
          <w:bCs/>
          <w:sz w:val="24"/>
          <w:szCs w:val="24"/>
        </w:rPr>
        <w:t>:</w:t>
      </w:r>
      <w:r w:rsidR="00833CE3" w:rsidRPr="00120690">
        <w:rPr>
          <w:rFonts w:ascii="Times New Roman" w:hAnsi="Times New Roman" w:cs="Times New Roman"/>
          <w:sz w:val="24"/>
          <w:szCs w:val="24"/>
        </w:rPr>
        <w:t xml:space="preserve"> F</w:t>
      </w:r>
      <w:r w:rsidRPr="00120690">
        <w:rPr>
          <w:rFonts w:ascii="Times New Roman" w:hAnsi="Times New Roman" w:cs="Times New Roman"/>
          <w:sz w:val="24"/>
          <w:szCs w:val="24"/>
        </w:rPr>
        <w:t xml:space="preserve">indings indicate insufficient attitude and awareness of subjects toward infection control in prosthodontic practice. Their self-assessment and satisfaction reflect their performance toward infection control policy. </w:t>
      </w:r>
    </w:p>
    <w:p w:rsidR="009F304D" w:rsidRPr="00120690" w:rsidRDefault="00776707" w:rsidP="00120690">
      <w:pPr>
        <w:tabs>
          <w:tab w:val="left" w:pos="1455"/>
        </w:tabs>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lastRenderedPageBreak/>
        <w:tab/>
      </w:r>
    </w:p>
    <w:p w:rsidR="009F304D" w:rsidRPr="00120690" w:rsidRDefault="0018100F" w:rsidP="00120690">
      <w:pPr>
        <w:spacing w:line="480" w:lineRule="auto"/>
        <w:jc w:val="both"/>
        <w:rPr>
          <w:rFonts w:ascii="Times New Roman" w:hAnsi="Times New Roman" w:cs="Times New Roman"/>
          <w:sz w:val="24"/>
          <w:szCs w:val="24"/>
        </w:rPr>
      </w:pPr>
      <w:r w:rsidRPr="00120690">
        <w:rPr>
          <w:rFonts w:ascii="Times New Roman" w:hAnsi="Times New Roman" w:cs="Times New Roman"/>
          <w:b/>
          <w:bCs/>
          <w:sz w:val="24"/>
          <w:szCs w:val="24"/>
        </w:rPr>
        <w:t xml:space="preserve">Key words: </w:t>
      </w:r>
      <w:r w:rsidRPr="00120690">
        <w:rPr>
          <w:rFonts w:ascii="Times New Roman" w:hAnsi="Times New Roman" w:cs="Times New Roman"/>
          <w:sz w:val="24"/>
          <w:szCs w:val="24"/>
        </w:rPr>
        <w:t xml:space="preserve">Attitude, </w:t>
      </w:r>
      <w:r w:rsidR="0087081F" w:rsidRPr="00120690">
        <w:rPr>
          <w:rFonts w:ascii="Times New Roman" w:hAnsi="Times New Roman" w:cs="Times New Roman"/>
          <w:sz w:val="24"/>
          <w:szCs w:val="24"/>
        </w:rPr>
        <w:t>Awareness, Dental students, Infection Control, Prosthodontic</w:t>
      </w:r>
      <w:r w:rsidR="00E012C9">
        <w:rPr>
          <w:rFonts w:ascii="Times New Roman" w:hAnsi="Times New Roman" w:cs="Times New Roman"/>
          <w:sz w:val="24"/>
          <w:szCs w:val="24"/>
        </w:rPr>
        <w:t xml:space="preserve"> clinics</w:t>
      </w:r>
      <w:r w:rsidRPr="00120690">
        <w:rPr>
          <w:rFonts w:ascii="Times New Roman" w:hAnsi="Times New Roman" w:cs="Times New Roman"/>
          <w:sz w:val="24"/>
          <w:szCs w:val="24"/>
        </w:rPr>
        <w:t>.</w:t>
      </w:r>
    </w:p>
    <w:p w:rsidR="006921D5" w:rsidRPr="00120690" w:rsidRDefault="00B17E35" w:rsidP="00120690">
      <w:pPr>
        <w:spacing w:line="480" w:lineRule="auto"/>
        <w:rPr>
          <w:rFonts w:ascii="Times New Roman" w:hAnsi="Times New Roman" w:cs="Times New Roman"/>
          <w:b/>
          <w:bCs/>
          <w:sz w:val="24"/>
          <w:szCs w:val="24"/>
        </w:rPr>
      </w:pPr>
      <w:r w:rsidRPr="00120690">
        <w:rPr>
          <w:rFonts w:ascii="Times New Roman" w:hAnsi="Times New Roman" w:cs="Times New Roman"/>
          <w:sz w:val="24"/>
          <w:szCs w:val="24"/>
        </w:rPr>
        <w:br w:type="column"/>
      </w:r>
      <w:r w:rsidR="006921D5" w:rsidRPr="00120690">
        <w:rPr>
          <w:rFonts w:ascii="Times New Roman" w:hAnsi="Times New Roman" w:cs="Times New Roman"/>
          <w:b/>
          <w:sz w:val="24"/>
          <w:szCs w:val="24"/>
        </w:rPr>
        <w:lastRenderedPageBreak/>
        <w:t xml:space="preserve">INTRODUCTION </w:t>
      </w:r>
    </w:p>
    <w:p w:rsidR="006921D5" w:rsidRPr="00120690" w:rsidRDefault="006921D5" w:rsidP="00120690">
      <w:pPr>
        <w:pStyle w:val="NormalWeb"/>
        <w:spacing w:line="480" w:lineRule="auto"/>
        <w:jc w:val="both"/>
        <w:rPr>
          <w:lang w:bidi="he-IL"/>
        </w:rPr>
      </w:pPr>
      <w:r w:rsidRPr="00120690">
        <w:rPr>
          <w:lang w:bidi="he-IL"/>
        </w:rPr>
        <w:t>Human oral cavity is a very good environment for the transmission, inoculation and growth of a variety of agents that can be infectious or detrimental to others</w:t>
      </w:r>
      <w:r w:rsidR="005A4FC5" w:rsidRPr="00120690">
        <w:rPr>
          <w:lang w:bidi="he-IL"/>
        </w:rPr>
        <w:t xml:space="preserve"> [1]</w:t>
      </w:r>
      <w:r w:rsidR="008C06C1" w:rsidRPr="00120690">
        <w:rPr>
          <w:lang w:bidi="he-IL"/>
        </w:rPr>
        <w:t>.</w:t>
      </w:r>
      <w:r w:rsidRPr="00120690">
        <w:rPr>
          <w:lang w:bidi="he-IL"/>
        </w:rPr>
        <w:t xml:space="preserve"> Hence, disease transmission can easily occur in dental clinics</w:t>
      </w:r>
      <w:r w:rsidR="0066586C" w:rsidRPr="00120690">
        <w:rPr>
          <w:lang w:bidi="he-IL"/>
        </w:rPr>
        <w:t xml:space="preserve"> through various routes</w:t>
      </w:r>
      <w:r w:rsidR="005A4FC5" w:rsidRPr="00120690">
        <w:rPr>
          <w:lang w:bidi="he-IL"/>
        </w:rPr>
        <w:t xml:space="preserve"> [2]</w:t>
      </w:r>
      <w:r w:rsidR="008C06C1" w:rsidRPr="00120690">
        <w:rPr>
          <w:lang w:bidi="he-IL"/>
        </w:rPr>
        <w:t>.</w:t>
      </w:r>
      <w:r w:rsidRPr="00120690">
        <w:rPr>
          <w:lang w:bidi="he-IL"/>
        </w:rPr>
        <w:t xml:space="preserve"> </w:t>
      </w:r>
      <w:r w:rsidR="0050596B" w:rsidRPr="00120690">
        <w:rPr>
          <w:lang w:bidi="he-IL"/>
        </w:rPr>
        <w:t>These</w:t>
      </w:r>
      <w:r w:rsidRPr="00120690">
        <w:rPr>
          <w:lang w:bidi="he-IL"/>
        </w:rPr>
        <w:t xml:space="preserve"> include direct contact with blood, oral fluids, or other secretions; indirect contact with contaminated instruments, operatory equipment, or environmental surfaces; or contact with contaminants that are airborne. In dental practice, </w:t>
      </w:r>
      <w:r w:rsidR="008F3CA1" w:rsidRPr="00120690">
        <w:rPr>
          <w:lang w:bidi="he-IL"/>
        </w:rPr>
        <w:t>d</w:t>
      </w:r>
      <w:r w:rsidRPr="00120690">
        <w:rPr>
          <w:lang w:bidi="he-IL"/>
        </w:rPr>
        <w:t>entists frequently encounter patient blood and blood-contaminated saliva during dental procedures which makes transmission greatest from patient to dentist</w:t>
      </w:r>
      <w:r w:rsidR="005A4FC5" w:rsidRPr="00120690">
        <w:rPr>
          <w:lang w:bidi="he-IL"/>
        </w:rPr>
        <w:t xml:space="preserve"> [3, 4]</w:t>
      </w:r>
      <w:r w:rsidR="008C06C1" w:rsidRPr="00120690">
        <w:rPr>
          <w:lang w:bidi="he-IL"/>
        </w:rPr>
        <w:t>.</w:t>
      </w:r>
      <w:r w:rsidR="005A4FC5" w:rsidRPr="00120690">
        <w:rPr>
          <w:lang w:bidi="he-IL"/>
        </w:rPr>
        <w:t xml:space="preserve"> </w:t>
      </w:r>
      <w:r w:rsidRPr="00120690">
        <w:rPr>
          <w:lang w:bidi="he-IL"/>
        </w:rPr>
        <w:t xml:space="preserve">This is the reason why infection control rules an integral part in dental practice. </w:t>
      </w:r>
    </w:p>
    <w:p w:rsidR="006921D5" w:rsidRPr="00120690" w:rsidRDefault="006921D5" w:rsidP="00120690">
      <w:pPr>
        <w:pStyle w:val="Style"/>
        <w:spacing w:line="480" w:lineRule="auto"/>
        <w:jc w:val="both"/>
        <w:rPr>
          <w:vertAlign w:val="superscript"/>
          <w:lang w:bidi="he-IL"/>
        </w:rPr>
      </w:pPr>
      <w:r w:rsidRPr="00120690">
        <w:rPr>
          <w:lang w:bidi="he-IL"/>
        </w:rPr>
        <w:t>Graduates in dental education worldwide necessitate a high level of medical training, clinical skills and knowledge on infection control</w:t>
      </w:r>
      <w:r w:rsidR="005A4FC5" w:rsidRPr="00120690">
        <w:rPr>
          <w:lang w:bidi="he-IL"/>
        </w:rPr>
        <w:t xml:space="preserve"> [5]</w:t>
      </w:r>
      <w:r w:rsidR="0093586D" w:rsidRPr="00120690">
        <w:rPr>
          <w:lang w:bidi="he-IL"/>
        </w:rPr>
        <w:t>.</w:t>
      </w:r>
      <w:r w:rsidRPr="00120690">
        <w:rPr>
          <w:lang w:bidi="he-IL"/>
        </w:rPr>
        <w:t xml:space="preserve"> Therefore, it is recommended that the importance of infection control is explained meticulously to students in their early years in dental education. This is also considered essential for them to adopt their learned attitudes and behaviors on infection control when they become professional dentists</w:t>
      </w:r>
      <w:r w:rsidR="005A4FC5" w:rsidRPr="00120690">
        <w:rPr>
          <w:lang w:bidi="he-IL"/>
        </w:rPr>
        <w:t xml:space="preserve"> [6]</w:t>
      </w:r>
      <w:r w:rsidR="0093586D" w:rsidRPr="00120690">
        <w:rPr>
          <w:lang w:bidi="he-IL"/>
        </w:rPr>
        <w:t>.</w:t>
      </w:r>
      <w:r w:rsidR="003E1CE0" w:rsidRPr="00120690">
        <w:rPr>
          <w:lang w:bidi="he-IL"/>
        </w:rPr>
        <w:t xml:space="preserve"> </w:t>
      </w:r>
      <w:r w:rsidRPr="00120690">
        <w:rPr>
          <w:lang w:bidi="he-IL"/>
        </w:rPr>
        <w:t>Presently, a large number of new dental personnel and dental undergraduate students are being trained in University hospitals where they can participate in rendering treatments to patients. Cross-contamination is indeed more probable in dental students compared with more experienced members of the dental team because studies have demonstrated that future dentists have not always adhered to infection control measures properly</w:t>
      </w:r>
      <w:r w:rsidR="005A4FC5" w:rsidRPr="00120690">
        <w:rPr>
          <w:lang w:bidi="he-IL"/>
        </w:rPr>
        <w:t xml:space="preserve"> [7-11]</w:t>
      </w:r>
      <w:r w:rsidR="0093586D" w:rsidRPr="00120690">
        <w:rPr>
          <w:lang w:bidi="he-IL"/>
        </w:rPr>
        <w:t>.</w:t>
      </w:r>
      <w:r w:rsidRPr="00120690">
        <w:rPr>
          <w:vertAlign w:val="superscript"/>
          <w:lang w:bidi="he-IL"/>
        </w:rPr>
        <w:t xml:space="preserve"> </w:t>
      </w:r>
      <w:r w:rsidRPr="00120690">
        <w:rPr>
          <w:lang w:bidi="he-IL"/>
        </w:rPr>
        <w:t>Since dentists have the duty to ensure that correct infection control procedures are followed when patients are treated, it is imperative to emphasize to the dental students the protocols essential in reducing the risk of infection both to themselves and to their patients</w:t>
      </w:r>
      <w:r w:rsidR="003E1CE0" w:rsidRPr="00120690">
        <w:rPr>
          <w:lang w:bidi="he-IL"/>
        </w:rPr>
        <w:t xml:space="preserve"> [5].</w:t>
      </w:r>
      <w:r w:rsidR="003E1CE0" w:rsidRPr="00120690">
        <w:rPr>
          <w:vertAlign w:val="superscript"/>
          <w:lang w:bidi="he-IL"/>
        </w:rPr>
        <w:t xml:space="preserve"> </w:t>
      </w:r>
    </w:p>
    <w:p w:rsidR="00C06BBC" w:rsidRPr="00120690" w:rsidRDefault="00C06BBC" w:rsidP="00120690">
      <w:pPr>
        <w:autoSpaceDE w:val="0"/>
        <w:autoSpaceDN w:val="0"/>
        <w:adjustRightInd w:val="0"/>
        <w:spacing w:after="0" w:line="480" w:lineRule="auto"/>
        <w:jc w:val="both"/>
        <w:rPr>
          <w:rFonts w:ascii="Times New Roman" w:hAnsi="Times New Roman" w:cs="Times New Roman"/>
          <w:sz w:val="24"/>
          <w:szCs w:val="24"/>
        </w:rPr>
      </w:pPr>
    </w:p>
    <w:p w:rsidR="006921D5" w:rsidRPr="00120690" w:rsidRDefault="006921D5" w:rsidP="00120690">
      <w:pPr>
        <w:autoSpaceDE w:val="0"/>
        <w:autoSpaceDN w:val="0"/>
        <w:adjustRightInd w:val="0"/>
        <w:spacing w:after="0"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The absence of a comprehensive and well planned institutional effort to teach infection </w:t>
      </w:r>
      <w:r w:rsidRPr="00120690">
        <w:rPr>
          <w:rFonts w:ascii="Times New Roman" w:hAnsi="Times New Roman" w:cs="Times New Roman"/>
          <w:sz w:val="24"/>
          <w:szCs w:val="24"/>
        </w:rPr>
        <w:br/>
        <w:t>control is also another factor because motivation should start from the institution where the students will acquire their training. The absence of structured programs to train the faculty contributes on why poor infection control measures become more profound. Since educational interventions are necessary for creating high standards of infection control, enhancing comprehension on its principles, improving compliance and developing positive attitudes toward blood borne pathogens infected individuals could be of great help</w:t>
      </w:r>
      <w:r w:rsidR="003E1CE0" w:rsidRPr="00120690">
        <w:rPr>
          <w:rFonts w:ascii="Times New Roman" w:hAnsi="Times New Roman" w:cs="Times New Roman"/>
          <w:sz w:val="24"/>
          <w:szCs w:val="24"/>
        </w:rPr>
        <w:t xml:space="preserve"> [11]. </w:t>
      </w:r>
      <w:r w:rsidR="00BB72C9" w:rsidRPr="00120690">
        <w:rPr>
          <w:rFonts w:ascii="Times New Roman" w:hAnsi="Times New Roman" w:cs="Times New Roman"/>
          <w:sz w:val="24"/>
          <w:szCs w:val="24"/>
        </w:rPr>
        <w:t>Prosthodontic Clinic</w:t>
      </w:r>
      <w:r w:rsidRPr="00120690">
        <w:rPr>
          <w:rFonts w:ascii="Times New Roman" w:hAnsi="Times New Roman" w:cs="Times New Roman"/>
          <w:sz w:val="24"/>
          <w:szCs w:val="24"/>
        </w:rPr>
        <w:t xml:space="preserve"> required a high degree of concern regarding cross infection through patients, personnel, unsterilized instruments and equipments. Prosthodontics treatment undertaken in the clinics should be supplemented by the laboratory and hence cross infection chances have to be halted in both the fronts. Fabrication of prostheses for infectious disease carriers presents a cross-contamination hazard. Dental impressions, </w:t>
      </w:r>
      <w:proofErr w:type="spellStart"/>
      <w:r w:rsidRPr="00120690">
        <w:rPr>
          <w:rFonts w:ascii="Times New Roman" w:hAnsi="Times New Roman" w:cs="Times New Roman"/>
          <w:sz w:val="24"/>
          <w:szCs w:val="24"/>
        </w:rPr>
        <w:t>maxil</w:t>
      </w:r>
      <w:r w:rsidR="008F3CA1" w:rsidRPr="00120690">
        <w:rPr>
          <w:rFonts w:ascii="Times New Roman" w:hAnsi="Times New Roman" w:cs="Times New Roman"/>
          <w:sz w:val="24"/>
          <w:szCs w:val="24"/>
        </w:rPr>
        <w:t>l</w:t>
      </w:r>
      <w:r w:rsidRPr="00120690">
        <w:rPr>
          <w:rFonts w:ascii="Times New Roman" w:hAnsi="Times New Roman" w:cs="Times New Roman"/>
          <w:sz w:val="24"/>
          <w:szCs w:val="24"/>
        </w:rPr>
        <w:t>o</w:t>
      </w:r>
      <w:proofErr w:type="spellEnd"/>
      <w:r w:rsidRPr="00120690">
        <w:rPr>
          <w:rFonts w:ascii="Times New Roman" w:hAnsi="Times New Roman" w:cs="Times New Roman"/>
          <w:sz w:val="24"/>
          <w:szCs w:val="24"/>
        </w:rPr>
        <w:t>-mandibular registration bases and apparatus, trial and final prostheses are all exposed to contamination in the patient's mouth. Such items can spread infectious agents to the clinician, other patients and the staff of the dental laboratory</w:t>
      </w:r>
      <w:r w:rsidR="003E1CE0" w:rsidRPr="00120690">
        <w:rPr>
          <w:rFonts w:ascii="Times New Roman" w:hAnsi="Times New Roman" w:cs="Times New Roman"/>
          <w:sz w:val="24"/>
          <w:szCs w:val="24"/>
        </w:rPr>
        <w:t xml:space="preserve"> [12-14].</w:t>
      </w:r>
    </w:p>
    <w:p w:rsidR="00D57682" w:rsidRDefault="006921D5" w:rsidP="00120690">
      <w:pPr>
        <w:pStyle w:val="NormalWeb"/>
        <w:spacing w:line="480" w:lineRule="auto"/>
        <w:jc w:val="both"/>
      </w:pPr>
      <w:r w:rsidRPr="00120690">
        <w:t xml:space="preserve">There are previous studies conducted about infection control </w:t>
      </w:r>
      <w:r w:rsidR="00C9603A" w:rsidRPr="00120690">
        <w:t>in dental clinic in general</w:t>
      </w:r>
      <w:r w:rsidR="003E1CE0" w:rsidRPr="00120690">
        <w:t xml:space="preserve"> [1-3, 6, 10-12]. </w:t>
      </w:r>
      <w:r w:rsidRPr="00120690">
        <w:t>However, these studies did not cover some of the important infection control procedure in prosthodontic clinic.</w:t>
      </w:r>
    </w:p>
    <w:p w:rsidR="00D57682" w:rsidRDefault="00D57682" w:rsidP="00120690">
      <w:pPr>
        <w:pStyle w:val="NormalWeb"/>
        <w:spacing w:line="480" w:lineRule="auto"/>
        <w:jc w:val="both"/>
      </w:pPr>
    </w:p>
    <w:p w:rsidR="00D57682" w:rsidRDefault="00D57682" w:rsidP="00120690">
      <w:pPr>
        <w:pStyle w:val="NormalWeb"/>
        <w:spacing w:line="480" w:lineRule="auto"/>
        <w:jc w:val="both"/>
      </w:pPr>
      <w:r>
        <w:br w:type="column"/>
      </w:r>
      <w:r>
        <w:lastRenderedPageBreak/>
        <w:t>AIMS</w:t>
      </w:r>
    </w:p>
    <w:p w:rsidR="006921D5" w:rsidRPr="00120690" w:rsidRDefault="006921D5" w:rsidP="00120690">
      <w:pPr>
        <w:pStyle w:val="NormalWeb"/>
        <w:spacing w:line="480" w:lineRule="auto"/>
        <w:jc w:val="both"/>
        <w:rPr>
          <w:lang w:bidi="he-IL"/>
        </w:rPr>
      </w:pPr>
      <w:r w:rsidRPr="00120690">
        <w:t xml:space="preserve"> </w:t>
      </w:r>
      <w:r w:rsidRPr="00120690">
        <w:rPr>
          <w:lang w:bidi="he-IL"/>
        </w:rPr>
        <w:t>The aim</w:t>
      </w:r>
      <w:r w:rsidR="00DC5992">
        <w:rPr>
          <w:lang w:bidi="he-IL"/>
        </w:rPr>
        <w:t>s of this study were</w:t>
      </w:r>
      <w:r w:rsidRPr="00120690">
        <w:rPr>
          <w:lang w:bidi="he-IL"/>
        </w:rPr>
        <w:t xml:space="preserve"> to evaluate the attitude and awareness of the dental students and interns toward infection control measures in prosthodontic clinic, and to assess their satisfaction toward applying these measures in their prosthodontic clinic. </w:t>
      </w:r>
    </w:p>
    <w:p w:rsidR="00C06BBC" w:rsidRPr="00120690" w:rsidRDefault="00C06BBC" w:rsidP="00120690">
      <w:pPr>
        <w:pStyle w:val="NormalWeb"/>
        <w:spacing w:line="480" w:lineRule="auto"/>
        <w:jc w:val="both"/>
        <w:rPr>
          <w:lang w:bidi="he-IL"/>
        </w:rPr>
      </w:pPr>
    </w:p>
    <w:p w:rsidR="001A25C1" w:rsidRPr="00120690" w:rsidRDefault="001A25C1" w:rsidP="00120690">
      <w:pPr>
        <w:pStyle w:val="NormalWeb"/>
        <w:spacing w:line="480" w:lineRule="auto"/>
        <w:jc w:val="both"/>
        <w:rPr>
          <w:lang w:bidi="he-IL"/>
        </w:rPr>
      </w:pPr>
    </w:p>
    <w:p w:rsidR="006921D5" w:rsidRPr="00D57682" w:rsidRDefault="00D57682" w:rsidP="00E012C9">
      <w:pPr>
        <w:spacing w:line="480" w:lineRule="auto"/>
        <w:jc w:val="both"/>
        <w:rPr>
          <w:rFonts w:ascii="Times New Roman" w:hAnsi="Times New Roman" w:cs="Times New Roman"/>
          <w:sz w:val="24"/>
          <w:szCs w:val="24"/>
        </w:rPr>
      </w:pPr>
      <w:r>
        <w:rPr>
          <w:rFonts w:ascii="Times New Roman" w:hAnsi="Times New Roman" w:cs="Times New Roman"/>
          <w:sz w:val="24"/>
          <w:szCs w:val="24"/>
        </w:rPr>
        <w:br w:type="column"/>
      </w:r>
      <w:r w:rsidR="006921D5" w:rsidRPr="00D57682">
        <w:rPr>
          <w:rFonts w:ascii="Times New Roman" w:hAnsi="Times New Roman" w:cs="Times New Roman"/>
          <w:sz w:val="24"/>
          <w:szCs w:val="24"/>
        </w:rPr>
        <w:lastRenderedPageBreak/>
        <w:t>METHOD</w:t>
      </w:r>
      <w:r w:rsidRPr="00D57682">
        <w:rPr>
          <w:rFonts w:ascii="Times New Roman" w:hAnsi="Times New Roman" w:cs="Times New Roman"/>
          <w:sz w:val="24"/>
          <w:szCs w:val="24"/>
        </w:rPr>
        <w:t>S</w:t>
      </w:r>
    </w:p>
    <w:p w:rsidR="006921D5" w:rsidRPr="00120690" w:rsidRDefault="006921D5" w:rsidP="00120690">
      <w:pPr>
        <w:autoSpaceDE w:val="0"/>
        <w:autoSpaceDN w:val="0"/>
        <w:adjustRightInd w:val="0"/>
        <w:spacing w:after="0" w:line="480" w:lineRule="auto"/>
        <w:jc w:val="both"/>
        <w:rPr>
          <w:rFonts w:ascii="Times New Roman" w:hAnsi="Times New Roman" w:cs="Times New Roman"/>
          <w:sz w:val="24"/>
          <w:szCs w:val="24"/>
        </w:rPr>
      </w:pPr>
      <w:r w:rsidRPr="00120690">
        <w:rPr>
          <w:rFonts w:ascii="Times New Roman" w:hAnsi="Times New Roman" w:cs="Times New Roman"/>
          <w:sz w:val="24"/>
          <w:szCs w:val="24"/>
        </w:rPr>
        <w:t>A questionnaire study was conducted among dental students (fo</w:t>
      </w:r>
      <w:r w:rsidR="00E715F0" w:rsidRPr="00120690">
        <w:rPr>
          <w:rFonts w:ascii="Times New Roman" w:hAnsi="Times New Roman" w:cs="Times New Roman"/>
          <w:sz w:val="24"/>
          <w:szCs w:val="24"/>
        </w:rPr>
        <w:t>u</w:t>
      </w:r>
      <w:r w:rsidRPr="00120690">
        <w:rPr>
          <w:rFonts w:ascii="Times New Roman" w:hAnsi="Times New Roman" w:cs="Times New Roman"/>
          <w:sz w:val="24"/>
          <w:szCs w:val="24"/>
        </w:rPr>
        <w:t xml:space="preserve">rth year and fifth year) and interns of College of Dentistry, King Saud University, </w:t>
      </w:r>
      <w:proofErr w:type="gramStart"/>
      <w:r w:rsidRPr="00120690">
        <w:rPr>
          <w:rFonts w:ascii="Times New Roman" w:hAnsi="Times New Roman" w:cs="Times New Roman"/>
          <w:sz w:val="24"/>
          <w:szCs w:val="24"/>
        </w:rPr>
        <w:t>Riyadh</w:t>
      </w:r>
      <w:proofErr w:type="gramEnd"/>
      <w:r w:rsidR="00BB72C9" w:rsidRPr="00120690">
        <w:rPr>
          <w:rFonts w:ascii="Times New Roman" w:hAnsi="Times New Roman" w:cs="Times New Roman"/>
          <w:sz w:val="24"/>
          <w:szCs w:val="24"/>
        </w:rPr>
        <w:t>,</w:t>
      </w:r>
      <w:r w:rsidRPr="00120690">
        <w:rPr>
          <w:rFonts w:ascii="Times New Roman" w:hAnsi="Times New Roman" w:cs="Times New Roman"/>
          <w:sz w:val="24"/>
          <w:szCs w:val="24"/>
        </w:rPr>
        <w:t xml:space="preserve"> Saudi Arabia</w:t>
      </w:r>
      <w:r w:rsidR="00D2799A" w:rsidRPr="00120690">
        <w:rPr>
          <w:rFonts w:ascii="Times New Roman" w:hAnsi="Times New Roman" w:cs="Times New Roman"/>
          <w:sz w:val="24"/>
          <w:szCs w:val="24"/>
        </w:rPr>
        <w:t xml:space="preserve"> </w:t>
      </w:r>
      <w:r w:rsidR="00AD5C13" w:rsidRPr="00120690">
        <w:rPr>
          <w:rFonts w:ascii="Times New Roman" w:hAnsi="Times New Roman" w:cs="Times New Roman"/>
          <w:sz w:val="24"/>
          <w:szCs w:val="24"/>
        </w:rPr>
        <w:t>in November 2014.</w:t>
      </w:r>
      <w:r w:rsidRPr="00120690">
        <w:rPr>
          <w:rFonts w:ascii="Times New Roman" w:hAnsi="Times New Roman" w:cs="Times New Roman"/>
          <w:sz w:val="24"/>
          <w:szCs w:val="24"/>
        </w:rPr>
        <w:t xml:space="preserve"> The sample comprised of 360 subjects</w:t>
      </w:r>
      <w:r w:rsidR="00E715F0" w:rsidRPr="00120690">
        <w:rPr>
          <w:rFonts w:ascii="Times New Roman" w:hAnsi="Times New Roman" w:cs="Times New Roman"/>
          <w:sz w:val="24"/>
          <w:szCs w:val="24"/>
        </w:rPr>
        <w:t>:</w:t>
      </w:r>
      <w:r w:rsidRPr="00120690">
        <w:rPr>
          <w:rFonts w:ascii="Times New Roman" w:hAnsi="Times New Roman" w:cs="Times New Roman"/>
          <w:sz w:val="24"/>
          <w:szCs w:val="24"/>
        </w:rPr>
        <w:t xml:space="preserve"> 122 </w:t>
      </w:r>
      <w:r w:rsidR="00E715F0" w:rsidRPr="00120690">
        <w:rPr>
          <w:rFonts w:ascii="Times New Roman" w:hAnsi="Times New Roman" w:cs="Times New Roman"/>
          <w:sz w:val="24"/>
          <w:szCs w:val="24"/>
        </w:rPr>
        <w:t>f</w:t>
      </w:r>
      <w:r w:rsidRPr="00120690">
        <w:rPr>
          <w:rFonts w:ascii="Times New Roman" w:hAnsi="Times New Roman" w:cs="Times New Roman"/>
          <w:sz w:val="24"/>
          <w:szCs w:val="24"/>
        </w:rPr>
        <w:t>o</w:t>
      </w:r>
      <w:r w:rsidR="00E715F0" w:rsidRPr="00120690">
        <w:rPr>
          <w:rFonts w:ascii="Times New Roman" w:hAnsi="Times New Roman" w:cs="Times New Roman"/>
          <w:sz w:val="24"/>
          <w:szCs w:val="24"/>
        </w:rPr>
        <w:t>u</w:t>
      </w:r>
      <w:r w:rsidRPr="00120690">
        <w:rPr>
          <w:rFonts w:ascii="Times New Roman" w:hAnsi="Times New Roman" w:cs="Times New Roman"/>
          <w:sz w:val="24"/>
          <w:szCs w:val="24"/>
        </w:rPr>
        <w:t xml:space="preserve">rth-year dental students, 100 </w:t>
      </w:r>
      <w:r w:rsidR="00E715F0" w:rsidRPr="00120690">
        <w:rPr>
          <w:rFonts w:ascii="Times New Roman" w:hAnsi="Times New Roman" w:cs="Times New Roman"/>
          <w:sz w:val="24"/>
          <w:szCs w:val="24"/>
        </w:rPr>
        <w:t>fifth</w:t>
      </w:r>
      <w:r w:rsidRPr="00120690">
        <w:rPr>
          <w:rFonts w:ascii="Times New Roman" w:hAnsi="Times New Roman" w:cs="Times New Roman"/>
          <w:sz w:val="24"/>
          <w:szCs w:val="24"/>
        </w:rPr>
        <w:t>-year dental students and 138 interns. The ques</w:t>
      </w:r>
      <w:r w:rsidR="00E56705" w:rsidRPr="00120690">
        <w:rPr>
          <w:rFonts w:ascii="Times New Roman" w:hAnsi="Times New Roman" w:cs="Times New Roman"/>
          <w:sz w:val="24"/>
          <w:szCs w:val="24"/>
        </w:rPr>
        <w:t>tionnaire was reviewed and the s</w:t>
      </w:r>
      <w:r w:rsidRPr="00120690">
        <w:rPr>
          <w:rFonts w:ascii="Times New Roman" w:hAnsi="Times New Roman" w:cs="Times New Roman"/>
          <w:sz w:val="24"/>
          <w:szCs w:val="24"/>
        </w:rPr>
        <w:t xml:space="preserve">tudy was ethically approved by the College of Dentistry Research Center, King Saud University, Riyadh, Saudi Arabia. </w:t>
      </w:r>
    </w:p>
    <w:p w:rsidR="006921D5" w:rsidRPr="00120690" w:rsidRDefault="006921D5" w:rsidP="00120690">
      <w:pPr>
        <w:autoSpaceDE w:val="0"/>
        <w:autoSpaceDN w:val="0"/>
        <w:adjustRightInd w:val="0"/>
        <w:spacing w:after="0" w:line="480" w:lineRule="auto"/>
        <w:jc w:val="both"/>
        <w:rPr>
          <w:rFonts w:ascii="Times New Roman" w:hAnsi="Times New Roman" w:cs="Times New Roman"/>
          <w:sz w:val="24"/>
          <w:szCs w:val="24"/>
        </w:rPr>
      </w:pPr>
    </w:p>
    <w:p w:rsidR="00530707"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The questionnaire was </w:t>
      </w:r>
      <w:r w:rsidR="008F3CA1" w:rsidRPr="00120690">
        <w:rPr>
          <w:rFonts w:ascii="Times New Roman" w:hAnsi="Times New Roman" w:cs="Times New Roman"/>
          <w:sz w:val="24"/>
          <w:szCs w:val="24"/>
        </w:rPr>
        <w:t>f</w:t>
      </w:r>
      <w:r w:rsidR="007605FA" w:rsidRPr="00120690">
        <w:rPr>
          <w:rFonts w:ascii="Times New Roman" w:hAnsi="Times New Roman" w:cs="Times New Roman"/>
          <w:sz w:val="24"/>
          <w:szCs w:val="24"/>
        </w:rPr>
        <w:t xml:space="preserve">ormed </w:t>
      </w:r>
      <w:r w:rsidRPr="00120690">
        <w:rPr>
          <w:rFonts w:ascii="Times New Roman" w:hAnsi="Times New Roman" w:cs="Times New Roman"/>
          <w:sz w:val="24"/>
          <w:szCs w:val="24"/>
        </w:rPr>
        <w:t xml:space="preserve">by the author with the help of experts in the field (Prosthodontists in Prosthetic </w:t>
      </w:r>
      <w:r w:rsidR="00530707" w:rsidRPr="00120690">
        <w:rPr>
          <w:rFonts w:ascii="Times New Roman" w:hAnsi="Times New Roman" w:cs="Times New Roman"/>
          <w:sz w:val="24"/>
          <w:szCs w:val="24"/>
        </w:rPr>
        <w:t>D</w:t>
      </w:r>
      <w:r w:rsidRPr="00120690">
        <w:rPr>
          <w:rFonts w:ascii="Times New Roman" w:hAnsi="Times New Roman" w:cs="Times New Roman"/>
          <w:sz w:val="24"/>
          <w:szCs w:val="24"/>
        </w:rPr>
        <w:t xml:space="preserve">ental </w:t>
      </w:r>
      <w:r w:rsidR="00530707" w:rsidRPr="00120690">
        <w:rPr>
          <w:rFonts w:ascii="Times New Roman" w:hAnsi="Times New Roman" w:cs="Times New Roman"/>
          <w:sz w:val="24"/>
          <w:szCs w:val="24"/>
        </w:rPr>
        <w:t>D</w:t>
      </w:r>
      <w:r w:rsidRPr="00120690">
        <w:rPr>
          <w:rFonts w:ascii="Times New Roman" w:hAnsi="Times New Roman" w:cs="Times New Roman"/>
          <w:sz w:val="24"/>
          <w:szCs w:val="24"/>
        </w:rPr>
        <w:t>epartment and</w:t>
      </w:r>
      <w:r w:rsidR="00530707" w:rsidRPr="00120690">
        <w:rPr>
          <w:rFonts w:ascii="Times New Roman" w:hAnsi="Times New Roman" w:cs="Times New Roman"/>
          <w:sz w:val="24"/>
          <w:szCs w:val="24"/>
        </w:rPr>
        <w:t xml:space="preserve"> the</w:t>
      </w:r>
      <w:r w:rsidRPr="00120690">
        <w:rPr>
          <w:rFonts w:ascii="Times New Roman" w:hAnsi="Times New Roman" w:cs="Times New Roman"/>
          <w:sz w:val="24"/>
          <w:szCs w:val="24"/>
        </w:rPr>
        <w:t xml:space="preserve"> </w:t>
      </w:r>
      <w:r w:rsidR="00530707" w:rsidRPr="00120690">
        <w:rPr>
          <w:rFonts w:ascii="Times New Roman" w:hAnsi="Times New Roman" w:cs="Times New Roman"/>
          <w:sz w:val="24"/>
          <w:szCs w:val="24"/>
        </w:rPr>
        <w:t>I</w:t>
      </w:r>
      <w:r w:rsidRPr="00120690">
        <w:rPr>
          <w:rFonts w:ascii="Times New Roman" w:hAnsi="Times New Roman" w:cs="Times New Roman"/>
          <w:sz w:val="24"/>
          <w:szCs w:val="24"/>
        </w:rPr>
        <w:t xml:space="preserve">nfection </w:t>
      </w:r>
      <w:r w:rsidR="00530707" w:rsidRPr="00120690">
        <w:rPr>
          <w:rFonts w:ascii="Times New Roman" w:hAnsi="Times New Roman" w:cs="Times New Roman"/>
          <w:sz w:val="24"/>
          <w:szCs w:val="24"/>
        </w:rPr>
        <w:t>C</w:t>
      </w:r>
      <w:r w:rsidRPr="00120690">
        <w:rPr>
          <w:rFonts w:ascii="Times New Roman" w:hAnsi="Times New Roman" w:cs="Times New Roman"/>
          <w:sz w:val="24"/>
          <w:szCs w:val="24"/>
        </w:rPr>
        <w:t xml:space="preserve">ontrol </w:t>
      </w:r>
      <w:r w:rsidR="00530707" w:rsidRPr="00120690">
        <w:rPr>
          <w:rFonts w:ascii="Times New Roman" w:hAnsi="Times New Roman" w:cs="Times New Roman"/>
          <w:sz w:val="24"/>
          <w:szCs w:val="24"/>
        </w:rPr>
        <w:t>C</w:t>
      </w:r>
      <w:r w:rsidRPr="00120690">
        <w:rPr>
          <w:rFonts w:ascii="Times New Roman" w:hAnsi="Times New Roman" w:cs="Times New Roman"/>
          <w:sz w:val="24"/>
          <w:szCs w:val="24"/>
        </w:rPr>
        <w:t>ommittee of the same dental school). It was</w:t>
      </w:r>
      <w:r w:rsidR="00530707" w:rsidRPr="00120690">
        <w:rPr>
          <w:rFonts w:ascii="Times New Roman" w:hAnsi="Times New Roman" w:cs="Times New Roman"/>
          <w:sz w:val="24"/>
          <w:szCs w:val="24"/>
        </w:rPr>
        <w:t xml:space="preserve"> a</w:t>
      </w:r>
      <w:r w:rsidRPr="00120690">
        <w:rPr>
          <w:rFonts w:ascii="Times New Roman" w:hAnsi="Times New Roman" w:cs="Times New Roman"/>
          <w:sz w:val="24"/>
          <w:szCs w:val="24"/>
        </w:rPr>
        <w:t xml:space="preserve"> self-administered questionnaire consist</w:t>
      </w:r>
      <w:r w:rsidR="00530707" w:rsidRPr="00120690">
        <w:rPr>
          <w:rFonts w:ascii="Times New Roman" w:hAnsi="Times New Roman" w:cs="Times New Roman"/>
          <w:sz w:val="24"/>
          <w:szCs w:val="24"/>
        </w:rPr>
        <w:t>ing of 30 close-ended questions:</w:t>
      </w:r>
      <w:r w:rsidRPr="00120690">
        <w:rPr>
          <w:rFonts w:ascii="Times New Roman" w:hAnsi="Times New Roman" w:cs="Times New Roman"/>
          <w:sz w:val="24"/>
          <w:szCs w:val="24"/>
        </w:rPr>
        <w:t xml:space="preserve"> two questions related to the demographic dat</w:t>
      </w:r>
      <w:r w:rsidR="00E56705" w:rsidRPr="00120690">
        <w:rPr>
          <w:rFonts w:ascii="Times New Roman" w:hAnsi="Times New Roman" w:cs="Times New Roman"/>
          <w:sz w:val="24"/>
          <w:szCs w:val="24"/>
        </w:rPr>
        <w:t>a (g</w:t>
      </w:r>
      <w:r w:rsidRPr="00120690">
        <w:rPr>
          <w:rFonts w:ascii="Times New Roman" w:hAnsi="Times New Roman" w:cs="Times New Roman"/>
          <w:sz w:val="24"/>
          <w:szCs w:val="24"/>
        </w:rPr>
        <w:t>ender and academic level), three questions recording hepatitis B virus (HBV) vaccination status and previous sharp injuries, two questions related to previous education in infection control during the graduate studies, 20 questions to assess the attitude and awareness towards infection control in prosthodontic clinic, and last three questions was assessing subjects’ satisfaction about their knowledge and attitude. The questionnaire was sent to all students</w:t>
      </w:r>
      <w:r w:rsidR="007605FA" w:rsidRPr="00120690">
        <w:rPr>
          <w:rFonts w:ascii="Times New Roman" w:hAnsi="Times New Roman" w:cs="Times New Roman"/>
          <w:sz w:val="24"/>
          <w:szCs w:val="24"/>
        </w:rPr>
        <w:t xml:space="preserve"> </w:t>
      </w:r>
      <w:r w:rsidRPr="00120690">
        <w:rPr>
          <w:rFonts w:ascii="Times New Roman" w:hAnsi="Times New Roman" w:cs="Times New Roman"/>
          <w:sz w:val="24"/>
          <w:szCs w:val="24"/>
        </w:rPr>
        <w:t>by emails to be filled electronically, and informed consent was obtained from each student before commencing the questionnaire. It was pretested on a random sample of dental students to insure practicability, validity, and interpretation of responses. The validity of the q</w:t>
      </w:r>
      <w:r w:rsidR="00833CE3" w:rsidRPr="00120690">
        <w:rPr>
          <w:rFonts w:ascii="Times New Roman" w:hAnsi="Times New Roman" w:cs="Times New Roman"/>
          <w:sz w:val="24"/>
          <w:szCs w:val="24"/>
        </w:rPr>
        <w:t xml:space="preserve">uestionnaire was assessed by comparing data of 20 subjects on two occasions </w:t>
      </w:r>
      <w:r w:rsidR="00E56705" w:rsidRPr="00120690">
        <w:rPr>
          <w:rFonts w:ascii="Times New Roman" w:hAnsi="Times New Roman" w:cs="Times New Roman"/>
          <w:sz w:val="24"/>
          <w:szCs w:val="24"/>
        </w:rPr>
        <w:t>(test</w:t>
      </w:r>
      <w:r w:rsidR="00833CE3" w:rsidRPr="00120690">
        <w:rPr>
          <w:rFonts w:ascii="Times New Roman" w:hAnsi="Times New Roman" w:cs="Times New Roman"/>
          <w:sz w:val="24"/>
          <w:szCs w:val="24"/>
        </w:rPr>
        <w:t xml:space="preserve"> </w:t>
      </w:r>
      <w:r w:rsidR="00530707" w:rsidRPr="00120690">
        <w:rPr>
          <w:rFonts w:ascii="Times New Roman" w:hAnsi="Times New Roman" w:cs="Times New Roman"/>
          <w:sz w:val="24"/>
          <w:szCs w:val="24"/>
        </w:rPr>
        <w:t>and</w:t>
      </w:r>
      <w:r w:rsidR="00833CE3" w:rsidRPr="00120690">
        <w:rPr>
          <w:rFonts w:ascii="Times New Roman" w:hAnsi="Times New Roman" w:cs="Times New Roman"/>
          <w:sz w:val="24"/>
          <w:szCs w:val="24"/>
        </w:rPr>
        <w:t xml:space="preserve"> re-test method</w:t>
      </w:r>
      <w:r w:rsidR="00E56705" w:rsidRPr="00120690">
        <w:rPr>
          <w:rFonts w:ascii="Times New Roman" w:hAnsi="Times New Roman" w:cs="Times New Roman"/>
          <w:sz w:val="24"/>
          <w:szCs w:val="24"/>
        </w:rPr>
        <w:t>s</w:t>
      </w:r>
      <w:r w:rsidR="00833CE3" w:rsidRPr="00120690">
        <w:rPr>
          <w:rFonts w:ascii="Times New Roman" w:hAnsi="Times New Roman" w:cs="Times New Roman"/>
          <w:sz w:val="24"/>
          <w:szCs w:val="24"/>
        </w:rPr>
        <w:t>)</w:t>
      </w:r>
      <w:r w:rsidRPr="00120690">
        <w:rPr>
          <w:rFonts w:ascii="Times New Roman" w:hAnsi="Times New Roman" w:cs="Times New Roman"/>
          <w:sz w:val="24"/>
          <w:szCs w:val="24"/>
        </w:rPr>
        <w:t xml:space="preserve">. </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Data was analyzed using SPSS PC+ version 21.0 statistical software. Descriptive statistics (mean, standard deviation </w:t>
      </w:r>
      <w:r w:rsidR="00530707" w:rsidRPr="00120690">
        <w:rPr>
          <w:rFonts w:ascii="Times New Roman" w:hAnsi="Times New Roman" w:cs="Times New Roman"/>
          <w:sz w:val="24"/>
          <w:szCs w:val="24"/>
        </w:rPr>
        <w:t>and percentages</w:t>
      </w:r>
      <w:r w:rsidRPr="00120690">
        <w:rPr>
          <w:rFonts w:ascii="Times New Roman" w:hAnsi="Times New Roman" w:cs="Times New Roman"/>
          <w:sz w:val="24"/>
          <w:szCs w:val="24"/>
        </w:rPr>
        <w:t xml:space="preserve">) were used to describe the quantitative and categorical variables. Student’s t-test for independent samples, and one-way analysis of </w:t>
      </w:r>
      <w:r w:rsidRPr="00120690">
        <w:rPr>
          <w:rFonts w:ascii="Times New Roman" w:hAnsi="Times New Roman" w:cs="Times New Roman"/>
          <w:sz w:val="24"/>
          <w:szCs w:val="24"/>
        </w:rPr>
        <w:lastRenderedPageBreak/>
        <w:t>variance was used to compare the mean values of quantitative outcome variable (attitude score) in relation to the categorical study variables. Post-hoc test (</w:t>
      </w:r>
      <w:proofErr w:type="spellStart"/>
      <w:r w:rsidRPr="00120690">
        <w:rPr>
          <w:rFonts w:ascii="Times New Roman" w:hAnsi="Times New Roman" w:cs="Times New Roman"/>
          <w:sz w:val="24"/>
          <w:szCs w:val="24"/>
        </w:rPr>
        <w:t>Tukey</w:t>
      </w:r>
      <w:proofErr w:type="spellEnd"/>
      <w:r w:rsidRPr="00120690">
        <w:rPr>
          <w:rFonts w:ascii="Times New Roman" w:hAnsi="Times New Roman" w:cs="Times New Roman"/>
          <w:sz w:val="24"/>
          <w:szCs w:val="24"/>
        </w:rPr>
        <w:t xml:space="preserve">) was used to observe the significance of pair wise comparison. A </w:t>
      </w:r>
      <w:r w:rsidR="0063290F" w:rsidRPr="00120690">
        <w:rPr>
          <w:rFonts w:ascii="Times New Roman" w:hAnsi="Times New Roman" w:cs="Times New Roman"/>
          <w:i/>
          <w:iCs/>
          <w:sz w:val="24"/>
          <w:szCs w:val="24"/>
        </w:rPr>
        <w:t>P</w:t>
      </w:r>
      <w:r w:rsidRPr="00120690">
        <w:rPr>
          <w:rFonts w:ascii="Times New Roman" w:hAnsi="Times New Roman" w:cs="Times New Roman"/>
          <w:sz w:val="24"/>
          <w:szCs w:val="24"/>
        </w:rPr>
        <w:t>-value of &lt; 0.05 was used to report the statistical significance of the results.</w:t>
      </w:r>
    </w:p>
    <w:p w:rsidR="00E56705" w:rsidRPr="00120690" w:rsidRDefault="00E56705" w:rsidP="00120690">
      <w:pPr>
        <w:spacing w:line="480" w:lineRule="auto"/>
        <w:jc w:val="both"/>
        <w:rPr>
          <w:rFonts w:ascii="Times New Roman" w:hAnsi="Times New Roman" w:cs="Times New Roman"/>
          <w:sz w:val="24"/>
          <w:szCs w:val="24"/>
        </w:rPr>
      </w:pPr>
    </w:p>
    <w:p w:rsidR="004D70A8" w:rsidRPr="00D57682" w:rsidRDefault="00D57682" w:rsidP="0012069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br w:type="column"/>
      </w:r>
      <w:r w:rsidR="004D70A8" w:rsidRPr="00D57682">
        <w:rPr>
          <w:rFonts w:ascii="Times New Roman" w:hAnsi="Times New Roman" w:cs="Times New Roman"/>
          <w:bCs/>
          <w:sz w:val="24"/>
          <w:szCs w:val="24"/>
        </w:rPr>
        <w:lastRenderedPageBreak/>
        <w:t>RESULTS</w:t>
      </w:r>
    </w:p>
    <w:p w:rsidR="00C06BBC" w:rsidRPr="00120690" w:rsidRDefault="00530707" w:rsidP="00120690">
      <w:pPr>
        <w:spacing w:after="0" w:line="480" w:lineRule="auto"/>
        <w:jc w:val="both"/>
        <w:rPr>
          <w:rFonts w:ascii="Times New Roman" w:hAnsi="Times New Roman" w:cs="Times New Roman"/>
          <w:sz w:val="24"/>
          <w:szCs w:val="24"/>
        </w:rPr>
      </w:pPr>
      <w:r w:rsidRPr="00120690">
        <w:rPr>
          <w:rFonts w:ascii="Times New Roman" w:hAnsi="Times New Roman" w:cs="Times New Roman"/>
          <w:sz w:val="24"/>
          <w:szCs w:val="24"/>
        </w:rPr>
        <w:t>A t</w:t>
      </w:r>
      <w:r w:rsidR="004D70A8" w:rsidRPr="00120690">
        <w:rPr>
          <w:rFonts w:ascii="Times New Roman" w:hAnsi="Times New Roman" w:cs="Times New Roman"/>
          <w:sz w:val="24"/>
          <w:szCs w:val="24"/>
        </w:rPr>
        <w:t>otal of 258 (71.66 %) study subjects responded to the questionnaire</w:t>
      </w:r>
      <w:r w:rsidRPr="00120690">
        <w:rPr>
          <w:rFonts w:ascii="Times New Roman" w:hAnsi="Times New Roman" w:cs="Times New Roman"/>
          <w:sz w:val="24"/>
          <w:szCs w:val="24"/>
        </w:rPr>
        <w:t>:</w:t>
      </w:r>
      <w:r w:rsidR="004D70A8" w:rsidRPr="00120690">
        <w:rPr>
          <w:rFonts w:ascii="Times New Roman" w:hAnsi="Times New Roman" w:cs="Times New Roman"/>
          <w:sz w:val="24"/>
          <w:szCs w:val="24"/>
        </w:rPr>
        <w:t xml:space="preserve"> 114 (44.2%) </w:t>
      </w:r>
      <w:r w:rsidR="007605FA" w:rsidRPr="00120690">
        <w:rPr>
          <w:rFonts w:ascii="Times New Roman" w:hAnsi="Times New Roman" w:cs="Times New Roman"/>
          <w:sz w:val="24"/>
          <w:szCs w:val="24"/>
        </w:rPr>
        <w:t>i</w:t>
      </w:r>
      <w:r w:rsidR="004D70A8" w:rsidRPr="00120690">
        <w:rPr>
          <w:rFonts w:ascii="Times New Roman" w:hAnsi="Times New Roman" w:cs="Times New Roman"/>
          <w:sz w:val="24"/>
          <w:szCs w:val="24"/>
        </w:rPr>
        <w:t>nterns, 105 (40.7</w:t>
      </w:r>
      <w:r w:rsidR="00537E77" w:rsidRPr="00120690">
        <w:rPr>
          <w:rFonts w:ascii="Times New Roman" w:hAnsi="Times New Roman" w:cs="Times New Roman"/>
          <w:sz w:val="24"/>
          <w:szCs w:val="24"/>
        </w:rPr>
        <w:t>%) fourth-year students and</w:t>
      </w:r>
      <w:r w:rsidR="004D70A8" w:rsidRPr="00120690">
        <w:rPr>
          <w:rFonts w:ascii="Times New Roman" w:hAnsi="Times New Roman" w:cs="Times New Roman"/>
          <w:sz w:val="24"/>
          <w:szCs w:val="24"/>
        </w:rPr>
        <w:t xml:space="preserve"> 39 (15.1 %) fifth-year student. The total number of males was 177 (68.6%) and females were 81(31.4%). </w:t>
      </w:r>
      <w:r w:rsidR="007605FA" w:rsidRPr="00120690">
        <w:rPr>
          <w:rFonts w:ascii="Times New Roman" w:hAnsi="Times New Roman" w:cs="Times New Roman"/>
          <w:sz w:val="24"/>
          <w:szCs w:val="24"/>
        </w:rPr>
        <w:t xml:space="preserve">Among them, </w:t>
      </w:r>
      <w:r w:rsidR="004D70A8" w:rsidRPr="00120690">
        <w:rPr>
          <w:rFonts w:ascii="Times New Roman" w:hAnsi="Times New Roman" w:cs="Times New Roman"/>
          <w:sz w:val="24"/>
          <w:szCs w:val="24"/>
        </w:rPr>
        <w:t xml:space="preserve">94.2% </w:t>
      </w:r>
      <w:r w:rsidR="007605FA" w:rsidRPr="00120690">
        <w:rPr>
          <w:rFonts w:ascii="Times New Roman" w:hAnsi="Times New Roman" w:cs="Times New Roman"/>
          <w:sz w:val="24"/>
          <w:szCs w:val="24"/>
        </w:rPr>
        <w:t xml:space="preserve">were </w:t>
      </w:r>
      <w:r w:rsidR="004D70A8" w:rsidRPr="00120690">
        <w:rPr>
          <w:rFonts w:ascii="Times New Roman" w:hAnsi="Times New Roman" w:cs="Times New Roman"/>
          <w:sz w:val="24"/>
          <w:szCs w:val="24"/>
        </w:rPr>
        <w:t>vaccinated for HBV and only 2.3% (6 subjects) were not vaccinated (Table 1). For the sharp and eye splashing injuries, 57% of the subjects were reported that they had sharp injury at least once, comparing to 30.2 % affected with eye splashing injury (Table 1).</w:t>
      </w:r>
    </w:p>
    <w:p w:rsidR="00B17E35" w:rsidRPr="00120690" w:rsidRDefault="004D70A8"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In response to the two questions related to the education in infection control during the graduate studies, about 84.9% of the study subjects responded positively for having only few lectures during </w:t>
      </w:r>
      <w:r w:rsidR="007605FA" w:rsidRPr="00120690">
        <w:rPr>
          <w:rFonts w:ascii="Times New Roman" w:hAnsi="Times New Roman" w:cs="Times New Roman"/>
          <w:sz w:val="24"/>
          <w:szCs w:val="24"/>
        </w:rPr>
        <w:t xml:space="preserve">their </w:t>
      </w:r>
      <w:r w:rsidRPr="00120690">
        <w:rPr>
          <w:rFonts w:ascii="Times New Roman" w:hAnsi="Times New Roman" w:cs="Times New Roman"/>
          <w:sz w:val="24"/>
          <w:szCs w:val="24"/>
        </w:rPr>
        <w:t>undergraduate program. On the other hand, 53.5% responded positively for attending only one clinical demonstration or hands on workshop about infection control during undergraduate program (Table 2).</w:t>
      </w:r>
    </w:p>
    <w:p w:rsidR="00E304B9" w:rsidRPr="00120690" w:rsidRDefault="004D70A8"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Subject’s attitudes and awareness towards infection control in </w:t>
      </w:r>
      <w:r w:rsidR="007605FA" w:rsidRPr="00120690">
        <w:rPr>
          <w:rFonts w:ascii="Times New Roman" w:hAnsi="Times New Roman" w:cs="Times New Roman"/>
          <w:sz w:val="24"/>
          <w:szCs w:val="24"/>
        </w:rPr>
        <w:t xml:space="preserve">the </w:t>
      </w:r>
      <w:r w:rsidRPr="00120690">
        <w:rPr>
          <w:rFonts w:ascii="Times New Roman" w:hAnsi="Times New Roman" w:cs="Times New Roman"/>
          <w:sz w:val="24"/>
          <w:szCs w:val="24"/>
        </w:rPr>
        <w:t xml:space="preserve">prosthodontic clinic varied between 100% were </w:t>
      </w:r>
      <w:r w:rsidR="00537E77" w:rsidRPr="00120690">
        <w:rPr>
          <w:rFonts w:ascii="Times New Roman" w:hAnsi="Times New Roman" w:cs="Times New Roman"/>
          <w:sz w:val="24"/>
          <w:szCs w:val="24"/>
        </w:rPr>
        <w:t>regularly using gloves with patient</w:t>
      </w:r>
      <w:r w:rsidR="007605FA" w:rsidRPr="00120690">
        <w:rPr>
          <w:rFonts w:ascii="Times New Roman" w:hAnsi="Times New Roman" w:cs="Times New Roman"/>
          <w:sz w:val="24"/>
          <w:szCs w:val="24"/>
        </w:rPr>
        <w:t>s</w:t>
      </w:r>
      <w:r w:rsidRPr="00120690">
        <w:rPr>
          <w:rFonts w:ascii="Times New Roman" w:hAnsi="Times New Roman" w:cs="Times New Roman"/>
          <w:sz w:val="24"/>
          <w:szCs w:val="24"/>
        </w:rPr>
        <w:t xml:space="preserve"> to 17.8% were regularly disinfect</w:t>
      </w:r>
      <w:r w:rsidR="007605FA" w:rsidRPr="00120690">
        <w:rPr>
          <w:rFonts w:ascii="Times New Roman" w:hAnsi="Times New Roman" w:cs="Times New Roman"/>
          <w:sz w:val="24"/>
          <w:szCs w:val="24"/>
        </w:rPr>
        <w:t>ing</w:t>
      </w:r>
      <w:r w:rsidRPr="00120690">
        <w:rPr>
          <w:rFonts w:ascii="Times New Roman" w:hAnsi="Times New Roman" w:cs="Times New Roman"/>
          <w:sz w:val="24"/>
          <w:szCs w:val="24"/>
        </w:rPr>
        <w:t xml:space="preserve"> dental cast before sending it to dental laboratory. Distribution of responses of study subjects</w:t>
      </w:r>
      <w:r w:rsidR="007605FA" w:rsidRPr="00120690">
        <w:rPr>
          <w:rFonts w:ascii="Times New Roman" w:hAnsi="Times New Roman" w:cs="Times New Roman"/>
          <w:sz w:val="24"/>
          <w:szCs w:val="24"/>
        </w:rPr>
        <w:t>’</w:t>
      </w:r>
      <w:r w:rsidRPr="00120690">
        <w:rPr>
          <w:rFonts w:ascii="Times New Roman" w:hAnsi="Times New Roman" w:cs="Times New Roman"/>
          <w:sz w:val="24"/>
          <w:szCs w:val="24"/>
        </w:rPr>
        <w:t xml:space="preserve"> is shown in Table 3.</w:t>
      </w:r>
    </w:p>
    <w:p w:rsidR="00490FD7" w:rsidRPr="00120690" w:rsidRDefault="004D70A8"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Only 8.1% of study subjects had evaluated their knowledge as </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very good</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 xml:space="preserve"> towards infection control in prosthodontic clinic, 59.3% of them as </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good</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 xml:space="preserve">, and 29.1% as </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fair</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 Towards implementation of infection contro</w:t>
      </w:r>
      <w:r w:rsidR="00537E77" w:rsidRPr="00120690">
        <w:rPr>
          <w:rFonts w:ascii="Times New Roman" w:hAnsi="Times New Roman" w:cs="Times New Roman"/>
          <w:sz w:val="24"/>
          <w:szCs w:val="24"/>
        </w:rPr>
        <w:t>l policy in their prosthodontic</w:t>
      </w:r>
      <w:r w:rsidRPr="00120690">
        <w:rPr>
          <w:rFonts w:ascii="Times New Roman" w:hAnsi="Times New Roman" w:cs="Times New Roman"/>
          <w:sz w:val="24"/>
          <w:szCs w:val="24"/>
        </w:rPr>
        <w:t xml:space="preserve"> clinical practice, only 4.7% </w:t>
      </w:r>
      <w:r w:rsidR="007605FA" w:rsidRPr="00120690">
        <w:rPr>
          <w:rFonts w:ascii="Times New Roman" w:hAnsi="Times New Roman" w:cs="Times New Roman"/>
          <w:sz w:val="24"/>
          <w:szCs w:val="24"/>
        </w:rPr>
        <w:t>had</w:t>
      </w:r>
      <w:r w:rsidRPr="00120690">
        <w:rPr>
          <w:rFonts w:ascii="Times New Roman" w:hAnsi="Times New Roman" w:cs="Times New Roman"/>
          <w:sz w:val="24"/>
          <w:szCs w:val="24"/>
        </w:rPr>
        <w:t xml:space="preserve"> evaluated </w:t>
      </w:r>
      <w:r w:rsidR="007605FA" w:rsidRPr="00120690">
        <w:rPr>
          <w:rFonts w:ascii="Times New Roman" w:hAnsi="Times New Roman" w:cs="Times New Roman"/>
          <w:sz w:val="24"/>
          <w:szCs w:val="24"/>
        </w:rPr>
        <w:t xml:space="preserve">it </w:t>
      </w:r>
      <w:r w:rsidRPr="00120690">
        <w:rPr>
          <w:rFonts w:ascii="Times New Roman" w:hAnsi="Times New Roman" w:cs="Times New Roman"/>
          <w:sz w:val="24"/>
          <w:szCs w:val="24"/>
        </w:rPr>
        <w:t xml:space="preserve">as very good, 51.2% as </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good</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 xml:space="preserve">, 40.7% as </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fair</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 xml:space="preserve"> and 3.5% as </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poor</w:t>
      </w:r>
      <w:r w:rsidR="00537E77" w:rsidRPr="00120690">
        <w:rPr>
          <w:rFonts w:ascii="Times New Roman" w:hAnsi="Times New Roman" w:cs="Times New Roman"/>
          <w:sz w:val="24"/>
          <w:szCs w:val="24"/>
        </w:rPr>
        <w:t>”</w:t>
      </w:r>
      <w:r w:rsidRPr="00120690">
        <w:rPr>
          <w:rFonts w:ascii="Times New Roman" w:hAnsi="Times New Roman" w:cs="Times New Roman"/>
          <w:sz w:val="24"/>
          <w:szCs w:val="24"/>
        </w:rPr>
        <w:t xml:space="preserve">. About 8.1% of them were totally satisfied, 43% were almost satisfied, 36% were fairly satisfied, </w:t>
      </w:r>
      <w:r w:rsidR="00537E77" w:rsidRPr="00120690">
        <w:rPr>
          <w:rFonts w:ascii="Times New Roman" w:hAnsi="Times New Roman" w:cs="Times New Roman"/>
          <w:sz w:val="24"/>
          <w:szCs w:val="24"/>
        </w:rPr>
        <w:t>and 10.5% were little satisfied</w:t>
      </w:r>
      <w:r w:rsidRPr="00120690">
        <w:rPr>
          <w:rFonts w:ascii="Times New Roman" w:hAnsi="Times New Roman" w:cs="Times New Roman"/>
          <w:sz w:val="24"/>
          <w:szCs w:val="24"/>
        </w:rPr>
        <w:t xml:space="preserve"> with their knowledge and their performance in infection control in </w:t>
      </w:r>
      <w:r w:rsidR="007605FA" w:rsidRPr="00120690">
        <w:rPr>
          <w:rFonts w:ascii="Times New Roman" w:hAnsi="Times New Roman" w:cs="Times New Roman"/>
          <w:sz w:val="24"/>
          <w:szCs w:val="24"/>
        </w:rPr>
        <w:t xml:space="preserve">the </w:t>
      </w:r>
      <w:r w:rsidR="00BB72C9" w:rsidRPr="00120690">
        <w:rPr>
          <w:rFonts w:ascii="Times New Roman" w:hAnsi="Times New Roman" w:cs="Times New Roman"/>
          <w:sz w:val="24"/>
          <w:szCs w:val="24"/>
        </w:rPr>
        <w:t>p</w:t>
      </w:r>
      <w:r w:rsidRPr="00120690">
        <w:rPr>
          <w:rFonts w:ascii="Times New Roman" w:hAnsi="Times New Roman" w:cs="Times New Roman"/>
          <w:sz w:val="24"/>
          <w:szCs w:val="24"/>
        </w:rPr>
        <w:t xml:space="preserve">rosthodontic </w:t>
      </w:r>
      <w:r w:rsidR="00BB72C9" w:rsidRPr="00120690">
        <w:rPr>
          <w:rFonts w:ascii="Times New Roman" w:hAnsi="Times New Roman" w:cs="Times New Roman"/>
          <w:sz w:val="24"/>
          <w:szCs w:val="24"/>
        </w:rPr>
        <w:t>c</w:t>
      </w:r>
      <w:r w:rsidRPr="00120690">
        <w:rPr>
          <w:rFonts w:ascii="Times New Roman" w:hAnsi="Times New Roman" w:cs="Times New Roman"/>
          <w:sz w:val="24"/>
          <w:szCs w:val="24"/>
        </w:rPr>
        <w:t>linic practice (Table 4).</w:t>
      </w:r>
    </w:p>
    <w:p w:rsidR="004D70A8" w:rsidRPr="00120690" w:rsidRDefault="004D70A8"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lastRenderedPageBreak/>
        <w:t>The comparison of subject’s attitudes toward their knowledge was calculated using nominal scale according to their response to the two knowledge questions. When comparing the mean values of attitude scores towards infection control across 5-point nominal scale responses of having didactic (theory) lecture</w:t>
      </w:r>
      <w:r w:rsidR="00464AB8" w:rsidRPr="00120690">
        <w:rPr>
          <w:rFonts w:ascii="Times New Roman" w:hAnsi="Times New Roman" w:cs="Times New Roman"/>
          <w:sz w:val="24"/>
          <w:szCs w:val="24"/>
        </w:rPr>
        <w:t>s</w:t>
      </w:r>
      <w:r w:rsidRPr="00120690">
        <w:rPr>
          <w:rFonts w:ascii="Times New Roman" w:hAnsi="Times New Roman" w:cs="Times New Roman"/>
          <w:sz w:val="24"/>
          <w:szCs w:val="24"/>
        </w:rPr>
        <w:t xml:space="preserve"> during under-graduate or internship program questions, it indicated higher statistical significant for the subjects who responded positively for having only few lectures during undergraduate program comparing to the study subjects who had responded to other options (F=7.37, </w:t>
      </w:r>
      <w:r w:rsidR="00E72ADF" w:rsidRPr="00120690">
        <w:rPr>
          <w:rFonts w:ascii="Times New Roman" w:hAnsi="Times New Roman" w:cs="Times New Roman"/>
          <w:i/>
          <w:iCs/>
          <w:sz w:val="24"/>
          <w:szCs w:val="24"/>
        </w:rPr>
        <w:t>P</w:t>
      </w:r>
      <w:r w:rsidRPr="00120690">
        <w:rPr>
          <w:rFonts w:ascii="Times New Roman" w:hAnsi="Times New Roman" w:cs="Times New Roman"/>
          <w:sz w:val="24"/>
          <w:szCs w:val="24"/>
        </w:rPr>
        <w:t>&lt;0.0001). However, there was no statistical significantly different across the 4-point nominal scale responses towards the question related to attending a clinical demonstration/hands on workshop about infection control during your under-graduate pr</w:t>
      </w:r>
      <w:r w:rsidR="00043A7B" w:rsidRPr="00120690">
        <w:rPr>
          <w:rFonts w:ascii="Times New Roman" w:hAnsi="Times New Roman" w:cs="Times New Roman"/>
          <w:sz w:val="24"/>
          <w:szCs w:val="24"/>
        </w:rPr>
        <w:t xml:space="preserve">ogram (F=1.67; </w:t>
      </w:r>
      <w:r w:rsidR="00E72ADF" w:rsidRPr="00120690">
        <w:rPr>
          <w:rFonts w:ascii="Times New Roman" w:hAnsi="Times New Roman" w:cs="Times New Roman"/>
          <w:i/>
          <w:iCs/>
          <w:sz w:val="24"/>
          <w:szCs w:val="24"/>
        </w:rPr>
        <w:t>P</w:t>
      </w:r>
      <w:r w:rsidR="00043A7B" w:rsidRPr="00120690">
        <w:rPr>
          <w:rFonts w:ascii="Times New Roman" w:hAnsi="Times New Roman" w:cs="Times New Roman"/>
          <w:sz w:val="24"/>
          <w:szCs w:val="24"/>
        </w:rPr>
        <w:t>=0.17)</w:t>
      </w:r>
      <w:r w:rsidRPr="00120690">
        <w:rPr>
          <w:rFonts w:ascii="Times New Roman" w:hAnsi="Times New Roman" w:cs="Times New Roman"/>
          <w:sz w:val="24"/>
          <w:szCs w:val="24"/>
        </w:rPr>
        <w:t xml:space="preserve">. </w:t>
      </w:r>
    </w:p>
    <w:p w:rsidR="004D70A8" w:rsidRPr="00120690" w:rsidRDefault="001718E9" w:rsidP="00120690">
      <w:pPr>
        <w:pStyle w:val="NoSpacing"/>
        <w:spacing w:line="480" w:lineRule="auto"/>
        <w:jc w:val="both"/>
        <w:rPr>
          <w:rFonts w:ascii="Times New Roman" w:hAnsi="Times New Roman"/>
          <w:sz w:val="24"/>
          <w:szCs w:val="24"/>
        </w:rPr>
      </w:pPr>
      <w:r w:rsidRPr="00120690">
        <w:rPr>
          <w:rFonts w:ascii="Times New Roman" w:hAnsi="Times New Roman"/>
          <w:sz w:val="24"/>
          <w:szCs w:val="24"/>
        </w:rPr>
        <w:t xml:space="preserve">The comparison of mean values of attitudes scores towards infection control across the 5-point ordinal scale responses of three satisfaction questions of infection control indicates statistical significant difference across the responses to all the 3 questions. The mean </w:t>
      </w:r>
      <w:r w:rsidR="00AF7B3E" w:rsidRPr="00120690">
        <w:rPr>
          <w:rFonts w:ascii="Times New Roman" w:hAnsi="Times New Roman"/>
          <w:sz w:val="24"/>
          <w:szCs w:val="24"/>
        </w:rPr>
        <w:t>attitudes scores wa</w:t>
      </w:r>
      <w:r w:rsidRPr="00120690">
        <w:rPr>
          <w:rFonts w:ascii="Times New Roman" w:hAnsi="Times New Roman"/>
          <w:sz w:val="24"/>
          <w:szCs w:val="24"/>
        </w:rPr>
        <w:t xml:space="preserve">s statistically significantly higher in study subjects who had responded as “very good” to the two questions related to the evaluation of their knowledge and </w:t>
      </w:r>
      <w:r w:rsidR="00AF7B3E" w:rsidRPr="00120690">
        <w:rPr>
          <w:rFonts w:ascii="Times New Roman" w:hAnsi="Times New Roman"/>
          <w:sz w:val="24"/>
          <w:szCs w:val="24"/>
        </w:rPr>
        <w:t xml:space="preserve">related to </w:t>
      </w:r>
      <w:r w:rsidRPr="00120690">
        <w:rPr>
          <w:rFonts w:ascii="Times New Roman" w:hAnsi="Times New Roman"/>
          <w:sz w:val="24"/>
          <w:szCs w:val="24"/>
        </w:rPr>
        <w:t xml:space="preserve">policy implementation of infection control in prosthodontic clinic (F=9.78; </w:t>
      </w:r>
      <w:r w:rsidR="00E72ADF" w:rsidRPr="00120690">
        <w:rPr>
          <w:rFonts w:ascii="Times New Roman" w:hAnsi="Times New Roman"/>
          <w:i/>
          <w:iCs/>
          <w:sz w:val="24"/>
          <w:szCs w:val="24"/>
        </w:rPr>
        <w:t>P</w:t>
      </w:r>
      <w:r w:rsidRPr="00120690">
        <w:rPr>
          <w:rFonts w:ascii="Times New Roman" w:hAnsi="Times New Roman"/>
          <w:sz w:val="24"/>
          <w:szCs w:val="24"/>
        </w:rPr>
        <w:t xml:space="preserve">&lt; 0.0001; F=20.39; </w:t>
      </w:r>
      <w:r w:rsidR="00E72ADF" w:rsidRPr="00120690">
        <w:rPr>
          <w:rFonts w:ascii="Times New Roman" w:hAnsi="Times New Roman"/>
          <w:i/>
          <w:iCs/>
          <w:sz w:val="24"/>
          <w:szCs w:val="24"/>
        </w:rPr>
        <w:t>P</w:t>
      </w:r>
      <w:r w:rsidRPr="00120690">
        <w:rPr>
          <w:rFonts w:ascii="Times New Roman" w:hAnsi="Times New Roman"/>
          <w:sz w:val="24"/>
          <w:szCs w:val="24"/>
        </w:rPr>
        <w:t>&lt; 0.0001), when compared with study subjects who had responded as “good”, “fair” and “poor” to these two questions of satisfaction</w:t>
      </w:r>
      <w:r w:rsidR="00C06BBC" w:rsidRPr="00120690">
        <w:rPr>
          <w:rFonts w:ascii="Times New Roman" w:hAnsi="Times New Roman"/>
          <w:sz w:val="24"/>
          <w:szCs w:val="24"/>
        </w:rPr>
        <w:t xml:space="preserve"> </w:t>
      </w:r>
      <w:r w:rsidRPr="00120690">
        <w:rPr>
          <w:rFonts w:ascii="Times New Roman" w:hAnsi="Times New Roman"/>
          <w:sz w:val="24"/>
          <w:szCs w:val="24"/>
        </w:rPr>
        <w:t xml:space="preserve">(F=9.78; </w:t>
      </w:r>
      <w:r w:rsidR="00E72ADF" w:rsidRPr="00120690">
        <w:rPr>
          <w:rFonts w:ascii="Times New Roman" w:hAnsi="Times New Roman"/>
          <w:i/>
          <w:iCs/>
          <w:sz w:val="24"/>
          <w:szCs w:val="24"/>
        </w:rPr>
        <w:t>P</w:t>
      </w:r>
      <w:r w:rsidRPr="00120690">
        <w:rPr>
          <w:rFonts w:ascii="Times New Roman" w:hAnsi="Times New Roman"/>
          <w:sz w:val="24"/>
          <w:szCs w:val="24"/>
        </w:rPr>
        <w:t xml:space="preserve">&lt; 0.0001; F=20.39; </w:t>
      </w:r>
      <w:r w:rsidR="00E72ADF" w:rsidRPr="00120690">
        <w:rPr>
          <w:rFonts w:ascii="Times New Roman" w:hAnsi="Times New Roman"/>
          <w:i/>
          <w:iCs/>
          <w:sz w:val="24"/>
          <w:szCs w:val="24"/>
        </w:rPr>
        <w:t>P</w:t>
      </w:r>
      <w:r w:rsidRPr="00120690">
        <w:rPr>
          <w:rFonts w:ascii="Times New Roman" w:hAnsi="Times New Roman"/>
          <w:sz w:val="24"/>
          <w:szCs w:val="24"/>
        </w:rPr>
        <w:t xml:space="preserve">&lt; 0.0001). </w:t>
      </w:r>
      <w:r w:rsidR="004D70A8" w:rsidRPr="00120690">
        <w:rPr>
          <w:rFonts w:ascii="Times New Roman" w:hAnsi="Times New Roman"/>
          <w:sz w:val="24"/>
          <w:szCs w:val="24"/>
        </w:rPr>
        <w:t>For the mean value of subject’s attitude scores related to their satisfaction of their knowledge and performance towards infection control in prosthodontic clinic, there was a higher significantly different for the subjects who had responded as “totally satisfied” comparing  other subject’s respon</w:t>
      </w:r>
      <w:r w:rsidR="00043A7B" w:rsidRPr="00120690">
        <w:rPr>
          <w:rFonts w:ascii="Times New Roman" w:hAnsi="Times New Roman"/>
          <w:sz w:val="24"/>
          <w:szCs w:val="24"/>
        </w:rPr>
        <w:t xml:space="preserve">ses (F=8.13; </w:t>
      </w:r>
      <w:r w:rsidR="00E72ADF" w:rsidRPr="00120690">
        <w:rPr>
          <w:rFonts w:ascii="Times New Roman" w:hAnsi="Times New Roman"/>
          <w:i/>
          <w:iCs/>
          <w:sz w:val="24"/>
          <w:szCs w:val="24"/>
        </w:rPr>
        <w:t>P</w:t>
      </w:r>
      <w:r w:rsidR="00043A7B" w:rsidRPr="00120690">
        <w:rPr>
          <w:rFonts w:ascii="Times New Roman" w:hAnsi="Times New Roman"/>
          <w:sz w:val="24"/>
          <w:szCs w:val="24"/>
        </w:rPr>
        <w:t>&lt;0.0001)</w:t>
      </w:r>
      <w:r w:rsidR="004D70A8" w:rsidRPr="00120690">
        <w:rPr>
          <w:rFonts w:ascii="Times New Roman" w:hAnsi="Times New Roman"/>
          <w:sz w:val="24"/>
          <w:szCs w:val="24"/>
        </w:rPr>
        <w:t>.</w:t>
      </w:r>
    </w:p>
    <w:p w:rsidR="006921D5" w:rsidRPr="00D57682" w:rsidRDefault="00D57682" w:rsidP="00D57682">
      <w:pPr>
        <w:spacing w:line="480" w:lineRule="auto"/>
        <w:jc w:val="both"/>
        <w:rPr>
          <w:rFonts w:ascii="Times New Roman" w:hAnsi="Times New Roman" w:cs="Times New Roman"/>
          <w:sz w:val="24"/>
          <w:szCs w:val="24"/>
        </w:rPr>
      </w:pPr>
      <w:r>
        <w:rPr>
          <w:rFonts w:ascii="Times New Roman" w:hAnsi="Times New Roman" w:cs="Times New Roman"/>
          <w:sz w:val="24"/>
          <w:szCs w:val="24"/>
        </w:rPr>
        <w:br w:type="column"/>
      </w:r>
      <w:r w:rsidR="006921D5" w:rsidRPr="00D57682">
        <w:rPr>
          <w:rFonts w:ascii="Times New Roman" w:hAnsi="Times New Roman" w:cs="Times New Roman"/>
          <w:sz w:val="24"/>
          <w:szCs w:val="24"/>
        </w:rPr>
        <w:lastRenderedPageBreak/>
        <w:t>DISCUSSION</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Measuring attitude and awareness of practitioners toward infection control in prosthodontic clinic is very important to be conducted in </w:t>
      </w:r>
      <w:r w:rsidR="00E43E55" w:rsidRPr="00120690">
        <w:rPr>
          <w:rFonts w:ascii="Times New Roman" w:hAnsi="Times New Roman" w:cs="Times New Roman"/>
          <w:sz w:val="24"/>
          <w:szCs w:val="24"/>
        </w:rPr>
        <w:t xml:space="preserve">the </w:t>
      </w:r>
      <w:r w:rsidRPr="00120690">
        <w:rPr>
          <w:rFonts w:ascii="Times New Roman" w:hAnsi="Times New Roman" w:cs="Times New Roman"/>
          <w:sz w:val="24"/>
          <w:szCs w:val="24"/>
        </w:rPr>
        <w:t>early years of practic</w:t>
      </w:r>
      <w:r w:rsidR="00E43E55" w:rsidRPr="00120690">
        <w:rPr>
          <w:rFonts w:ascii="Times New Roman" w:hAnsi="Times New Roman" w:cs="Times New Roman"/>
          <w:sz w:val="24"/>
          <w:szCs w:val="24"/>
        </w:rPr>
        <w:t>e</w:t>
      </w:r>
      <w:r w:rsidRPr="00120690">
        <w:rPr>
          <w:rFonts w:ascii="Times New Roman" w:hAnsi="Times New Roman" w:cs="Times New Roman"/>
          <w:sz w:val="24"/>
          <w:szCs w:val="24"/>
        </w:rPr>
        <w:t>. Enhancing and motivatin</w:t>
      </w:r>
      <w:r w:rsidR="00E43E55" w:rsidRPr="00120690">
        <w:rPr>
          <w:rFonts w:ascii="Times New Roman" w:hAnsi="Times New Roman" w:cs="Times New Roman"/>
          <w:sz w:val="24"/>
          <w:szCs w:val="24"/>
        </w:rPr>
        <w:t>g</w:t>
      </w:r>
      <w:r w:rsidRPr="00120690">
        <w:rPr>
          <w:rFonts w:ascii="Times New Roman" w:hAnsi="Times New Roman" w:cs="Times New Roman"/>
          <w:sz w:val="24"/>
          <w:szCs w:val="24"/>
        </w:rPr>
        <w:t xml:space="preserve"> dental students are </w:t>
      </w:r>
      <w:r w:rsidRPr="00120690">
        <w:rPr>
          <w:rFonts w:ascii="Times New Roman" w:hAnsi="Times New Roman" w:cs="Times New Roman"/>
          <w:sz w:val="24"/>
          <w:szCs w:val="24"/>
          <w:lang w:bidi="he-IL"/>
        </w:rPr>
        <w:t>essential for them to adopt attitudes and behaviors</w:t>
      </w:r>
      <w:r w:rsidR="00E43E55" w:rsidRPr="00120690">
        <w:rPr>
          <w:rFonts w:ascii="Times New Roman" w:hAnsi="Times New Roman" w:cs="Times New Roman"/>
          <w:sz w:val="24"/>
          <w:szCs w:val="24"/>
          <w:lang w:bidi="he-IL"/>
        </w:rPr>
        <w:t xml:space="preserve"> learned</w:t>
      </w:r>
      <w:r w:rsidRPr="00120690">
        <w:rPr>
          <w:rFonts w:ascii="Times New Roman" w:hAnsi="Times New Roman" w:cs="Times New Roman"/>
          <w:sz w:val="24"/>
          <w:szCs w:val="24"/>
          <w:lang w:bidi="he-IL"/>
        </w:rPr>
        <w:t xml:space="preserve"> on infection control when they become professional dentists.</w:t>
      </w:r>
      <w:r w:rsidRPr="00120690">
        <w:rPr>
          <w:rFonts w:ascii="Times New Roman" w:hAnsi="Times New Roman" w:cs="Times New Roman"/>
          <w:sz w:val="24"/>
          <w:szCs w:val="24"/>
        </w:rPr>
        <w:t xml:space="preserve"> </w:t>
      </w:r>
    </w:p>
    <w:p w:rsidR="006921D5" w:rsidRPr="00120690" w:rsidRDefault="006921D5" w:rsidP="00120690">
      <w:pPr>
        <w:spacing w:line="480" w:lineRule="auto"/>
        <w:jc w:val="both"/>
        <w:rPr>
          <w:rFonts w:ascii="Times New Roman" w:eastAsia="TimesNewRomanPSMT" w:hAnsi="Times New Roman" w:cs="Times New Roman"/>
          <w:sz w:val="24"/>
          <w:szCs w:val="24"/>
        </w:rPr>
      </w:pPr>
      <w:r w:rsidRPr="00120690">
        <w:rPr>
          <w:rFonts w:ascii="Times New Roman" w:eastAsia="TimesNewRomanPSMT" w:hAnsi="Times New Roman" w:cs="Times New Roman"/>
          <w:sz w:val="24"/>
          <w:szCs w:val="24"/>
        </w:rPr>
        <w:t xml:space="preserve">This </w:t>
      </w:r>
      <w:r w:rsidRPr="00120690">
        <w:rPr>
          <w:rFonts w:ascii="Times New Roman" w:hAnsi="Times New Roman" w:cs="Times New Roman"/>
          <w:sz w:val="24"/>
          <w:szCs w:val="24"/>
        </w:rPr>
        <w:t>questionnaire</w:t>
      </w:r>
      <w:r w:rsidRPr="00120690">
        <w:rPr>
          <w:rFonts w:ascii="Times New Roman" w:eastAsia="TimesNewRomanPSMT" w:hAnsi="Times New Roman" w:cs="Times New Roman"/>
          <w:sz w:val="24"/>
          <w:szCs w:val="24"/>
        </w:rPr>
        <w:t xml:space="preserve"> evaluated the attitudes and awareness of dental students and interns towards infection control measures in </w:t>
      </w:r>
      <w:r w:rsidR="00E43E55" w:rsidRPr="00120690">
        <w:rPr>
          <w:rFonts w:ascii="Times New Roman" w:eastAsia="TimesNewRomanPSMT" w:hAnsi="Times New Roman" w:cs="Times New Roman"/>
          <w:sz w:val="24"/>
          <w:szCs w:val="24"/>
        </w:rPr>
        <w:t xml:space="preserve">the </w:t>
      </w:r>
      <w:r w:rsidR="00BB72C9" w:rsidRPr="00120690">
        <w:rPr>
          <w:rFonts w:ascii="Times New Roman" w:eastAsia="TimesNewRomanPSMT" w:hAnsi="Times New Roman" w:cs="Times New Roman"/>
          <w:sz w:val="24"/>
          <w:szCs w:val="24"/>
        </w:rPr>
        <w:t>Prosthodontic Clinic</w:t>
      </w:r>
      <w:r w:rsidRPr="00120690">
        <w:rPr>
          <w:rFonts w:ascii="Times New Roman" w:eastAsia="TimesNewRomanPSMT" w:hAnsi="Times New Roman" w:cs="Times New Roman"/>
          <w:sz w:val="24"/>
          <w:szCs w:val="24"/>
        </w:rPr>
        <w:t xml:space="preserve"> </w:t>
      </w:r>
      <w:r w:rsidR="00E43E55" w:rsidRPr="00120690">
        <w:rPr>
          <w:rFonts w:ascii="Times New Roman" w:eastAsia="TimesNewRomanPSMT" w:hAnsi="Times New Roman" w:cs="Times New Roman"/>
          <w:sz w:val="24"/>
          <w:szCs w:val="24"/>
        </w:rPr>
        <w:t xml:space="preserve">in the </w:t>
      </w:r>
      <w:r w:rsidRPr="00120690">
        <w:rPr>
          <w:rFonts w:ascii="Times New Roman" w:eastAsia="TimesNewRomanPSMT" w:hAnsi="Times New Roman" w:cs="Times New Roman"/>
          <w:sz w:val="24"/>
          <w:szCs w:val="24"/>
        </w:rPr>
        <w:t xml:space="preserve">College of Dentistry at King Saud University, Saudi Arabia </w:t>
      </w:r>
      <w:r w:rsidR="00043A7B" w:rsidRPr="00120690">
        <w:rPr>
          <w:rFonts w:ascii="Times New Roman" w:eastAsia="TimesNewRomanPSMT" w:hAnsi="Times New Roman" w:cs="Times New Roman"/>
          <w:sz w:val="24"/>
          <w:szCs w:val="24"/>
        </w:rPr>
        <w:t>(</w:t>
      </w:r>
      <w:r w:rsidRPr="00120690">
        <w:rPr>
          <w:rFonts w:ascii="Times New Roman" w:hAnsi="Times New Roman" w:cs="Times New Roman"/>
          <w:sz w:val="24"/>
          <w:szCs w:val="24"/>
        </w:rPr>
        <w:t xml:space="preserve">first </w:t>
      </w:r>
      <w:r w:rsidRPr="00120690">
        <w:rPr>
          <w:rFonts w:ascii="Times New Roman" w:eastAsia="TimesNewRomanPSMT" w:hAnsi="Times New Roman" w:cs="Times New Roman"/>
          <w:sz w:val="24"/>
          <w:szCs w:val="24"/>
        </w:rPr>
        <w:t>dental school in Saudi Arabia)</w:t>
      </w:r>
      <w:r w:rsidR="003E1CE0" w:rsidRPr="00120690">
        <w:rPr>
          <w:rFonts w:ascii="Times New Roman" w:eastAsia="TimesNewRomanPSMT" w:hAnsi="Times New Roman" w:cs="Times New Roman"/>
          <w:sz w:val="24"/>
          <w:szCs w:val="24"/>
        </w:rPr>
        <w:t xml:space="preserve"> [15]. </w:t>
      </w:r>
      <w:r w:rsidR="00B67DC0" w:rsidRPr="00120690">
        <w:rPr>
          <w:rFonts w:ascii="Times New Roman" w:eastAsia="TimesNewRomanPSMT" w:hAnsi="Times New Roman" w:cs="Times New Roman"/>
          <w:sz w:val="24"/>
          <w:szCs w:val="24"/>
        </w:rPr>
        <w:t>It also assess</w:t>
      </w:r>
      <w:r w:rsidR="00E43E55" w:rsidRPr="00120690">
        <w:rPr>
          <w:rFonts w:ascii="Times New Roman" w:eastAsia="TimesNewRomanPSMT" w:hAnsi="Times New Roman" w:cs="Times New Roman"/>
          <w:sz w:val="24"/>
          <w:szCs w:val="24"/>
        </w:rPr>
        <w:t>ed</w:t>
      </w:r>
      <w:r w:rsidR="00B67DC0" w:rsidRPr="00120690">
        <w:rPr>
          <w:rFonts w:ascii="Times New Roman" w:eastAsia="TimesNewRomanPSMT" w:hAnsi="Times New Roman" w:cs="Times New Roman"/>
          <w:sz w:val="24"/>
          <w:szCs w:val="24"/>
        </w:rPr>
        <w:t xml:space="preserve"> their </w:t>
      </w:r>
      <w:r w:rsidR="00325A4F" w:rsidRPr="00120690">
        <w:rPr>
          <w:rFonts w:ascii="Times New Roman" w:eastAsia="TimesNewRomanPSMT" w:hAnsi="Times New Roman" w:cs="Times New Roman"/>
          <w:sz w:val="24"/>
          <w:szCs w:val="24"/>
        </w:rPr>
        <w:t>education and provide</w:t>
      </w:r>
      <w:r w:rsidR="00E43E55" w:rsidRPr="00120690">
        <w:rPr>
          <w:rFonts w:ascii="Times New Roman" w:eastAsia="TimesNewRomanPSMT" w:hAnsi="Times New Roman" w:cs="Times New Roman"/>
          <w:sz w:val="24"/>
          <w:szCs w:val="24"/>
        </w:rPr>
        <w:t>d</w:t>
      </w:r>
      <w:r w:rsidR="00325A4F" w:rsidRPr="00120690">
        <w:rPr>
          <w:rFonts w:ascii="Times New Roman" w:eastAsia="TimesNewRomanPSMT" w:hAnsi="Times New Roman" w:cs="Times New Roman"/>
          <w:sz w:val="24"/>
          <w:szCs w:val="24"/>
        </w:rPr>
        <w:t xml:space="preserve"> self-assessment to their</w:t>
      </w:r>
      <w:r w:rsidR="00B67DC0" w:rsidRPr="00120690">
        <w:rPr>
          <w:rFonts w:ascii="Times New Roman" w:eastAsia="TimesNewRomanPSMT" w:hAnsi="Times New Roman" w:cs="Times New Roman"/>
          <w:sz w:val="24"/>
          <w:szCs w:val="24"/>
        </w:rPr>
        <w:t xml:space="preserve"> knowledge and implementation of infection control policy in </w:t>
      </w:r>
      <w:r w:rsidR="00E43E55" w:rsidRPr="00120690">
        <w:rPr>
          <w:rFonts w:ascii="Times New Roman" w:eastAsia="TimesNewRomanPSMT" w:hAnsi="Times New Roman" w:cs="Times New Roman"/>
          <w:sz w:val="24"/>
          <w:szCs w:val="24"/>
        </w:rPr>
        <w:t xml:space="preserve">the </w:t>
      </w:r>
      <w:r w:rsidR="00BB72C9" w:rsidRPr="00120690">
        <w:rPr>
          <w:rFonts w:ascii="Times New Roman" w:eastAsia="TimesNewRomanPSMT" w:hAnsi="Times New Roman" w:cs="Times New Roman"/>
          <w:sz w:val="24"/>
          <w:szCs w:val="24"/>
        </w:rPr>
        <w:t>Prosthodontic Clinic</w:t>
      </w:r>
      <w:r w:rsidR="00325A4F" w:rsidRPr="00120690">
        <w:rPr>
          <w:rFonts w:ascii="Times New Roman" w:eastAsia="TimesNewRomanPSMT" w:hAnsi="Times New Roman" w:cs="Times New Roman"/>
          <w:sz w:val="24"/>
          <w:szCs w:val="24"/>
        </w:rPr>
        <w:t xml:space="preserve">. </w:t>
      </w:r>
      <w:r w:rsidRPr="00120690">
        <w:rPr>
          <w:rFonts w:ascii="Times New Roman" w:eastAsia="TimesNewRomanPSMT" w:hAnsi="Times New Roman" w:cs="Times New Roman"/>
          <w:sz w:val="24"/>
          <w:szCs w:val="24"/>
        </w:rPr>
        <w:t>It is a study with an internal validity, which means the data represent</w:t>
      </w:r>
      <w:r w:rsidR="00E43E55" w:rsidRPr="00120690">
        <w:rPr>
          <w:rFonts w:ascii="Times New Roman" w:eastAsia="TimesNewRomanPSMT" w:hAnsi="Times New Roman" w:cs="Times New Roman"/>
          <w:sz w:val="24"/>
          <w:szCs w:val="24"/>
        </w:rPr>
        <w:t>s</w:t>
      </w:r>
      <w:r w:rsidRPr="00120690">
        <w:rPr>
          <w:rFonts w:ascii="Times New Roman" w:eastAsia="TimesNewRomanPSMT" w:hAnsi="Times New Roman" w:cs="Times New Roman"/>
          <w:sz w:val="24"/>
          <w:szCs w:val="24"/>
        </w:rPr>
        <w:t xml:space="preserve"> one dental school not the entire country. Not all infection control procedures were investigated because of concerns that increase number of questions would reduce the accuracy of response and response rate. </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Almost two-thirds of </w:t>
      </w:r>
      <w:r w:rsidR="00E43E55" w:rsidRPr="00120690">
        <w:rPr>
          <w:rFonts w:ascii="Times New Roman" w:hAnsi="Times New Roman" w:cs="Times New Roman"/>
          <w:sz w:val="24"/>
          <w:szCs w:val="24"/>
        </w:rPr>
        <w:t xml:space="preserve">the </w:t>
      </w:r>
      <w:r w:rsidRPr="00120690">
        <w:rPr>
          <w:rFonts w:ascii="Times New Roman" w:hAnsi="Times New Roman" w:cs="Times New Roman"/>
          <w:sz w:val="24"/>
          <w:szCs w:val="24"/>
        </w:rPr>
        <w:t>respondents were males. This high percentage of male respondents was due to</w:t>
      </w:r>
      <w:r w:rsidR="006D3E75" w:rsidRPr="00120690">
        <w:rPr>
          <w:rFonts w:ascii="Times New Roman" w:hAnsi="Times New Roman" w:cs="Times New Roman"/>
          <w:sz w:val="24"/>
          <w:szCs w:val="24"/>
        </w:rPr>
        <w:t xml:space="preserve"> the</w:t>
      </w:r>
      <w:r w:rsidRPr="00120690">
        <w:rPr>
          <w:rFonts w:ascii="Times New Roman" w:hAnsi="Times New Roman" w:cs="Times New Roman"/>
          <w:sz w:val="24"/>
          <w:szCs w:val="24"/>
        </w:rPr>
        <w:t xml:space="preserve"> large number of male dental students and interns compar</w:t>
      </w:r>
      <w:r w:rsidR="00E43E55" w:rsidRPr="00120690">
        <w:rPr>
          <w:rFonts w:ascii="Times New Roman" w:hAnsi="Times New Roman" w:cs="Times New Roman"/>
          <w:sz w:val="24"/>
          <w:szCs w:val="24"/>
        </w:rPr>
        <w:t xml:space="preserve">ed </w:t>
      </w:r>
      <w:r w:rsidRPr="00120690">
        <w:rPr>
          <w:rFonts w:ascii="Times New Roman" w:hAnsi="Times New Roman" w:cs="Times New Roman"/>
          <w:sz w:val="24"/>
          <w:szCs w:val="24"/>
        </w:rPr>
        <w:t xml:space="preserve">to the females. Also, because the males and females are </w:t>
      </w:r>
      <w:r w:rsidR="00B3178F" w:rsidRPr="00120690">
        <w:rPr>
          <w:rFonts w:ascii="Times New Roman" w:hAnsi="Times New Roman" w:cs="Times New Roman"/>
          <w:sz w:val="24"/>
          <w:szCs w:val="24"/>
        </w:rPr>
        <w:t xml:space="preserve">in </w:t>
      </w:r>
      <w:r w:rsidRPr="00120690">
        <w:rPr>
          <w:rFonts w:ascii="Times New Roman" w:hAnsi="Times New Roman" w:cs="Times New Roman"/>
          <w:sz w:val="24"/>
          <w:szCs w:val="24"/>
        </w:rPr>
        <w:t xml:space="preserve">two separate </w:t>
      </w:r>
      <w:r w:rsidR="00B3178F" w:rsidRPr="00120690">
        <w:rPr>
          <w:rFonts w:ascii="Times New Roman" w:hAnsi="Times New Roman" w:cs="Times New Roman"/>
          <w:sz w:val="24"/>
          <w:szCs w:val="24"/>
        </w:rPr>
        <w:t xml:space="preserve">campuses </w:t>
      </w:r>
      <w:r w:rsidRPr="00120690">
        <w:rPr>
          <w:rFonts w:ascii="Times New Roman" w:hAnsi="Times New Roman" w:cs="Times New Roman"/>
          <w:sz w:val="24"/>
          <w:szCs w:val="24"/>
        </w:rPr>
        <w:t xml:space="preserve">(due to </w:t>
      </w:r>
      <w:r w:rsidR="00B3178F" w:rsidRPr="00120690">
        <w:rPr>
          <w:rFonts w:ascii="Times New Roman" w:hAnsi="Times New Roman" w:cs="Times New Roman"/>
          <w:sz w:val="24"/>
          <w:szCs w:val="24"/>
        </w:rPr>
        <w:t xml:space="preserve">the </w:t>
      </w:r>
      <w:r w:rsidRPr="00120690">
        <w:rPr>
          <w:rFonts w:ascii="Times New Roman" w:hAnsi="Times New Roman" w:cs="Times New Roman"/>
          <w:sz w:val="24"/>
          <w:szCs w:val="24"/>
        </w:rPr>
        <w:t>Saudi culture and regulations)</w:t>
      </w:r>
      <w:r w:rsidR="00B3178F" w:rsidRPr="00120690">
        <w:rPr>
          <w:rFonts w:ascii="Times New Roman" w:hAnsi="Times New Roman" w:cs="Times New Roman"/>
          <w:sz w:val="24"/>
          <w:szCs w:val="24"/>
        </w:rPr>
        <w:t>,</w:t>
      </w:r>
      <w:r w:rsidRPr="00120690">
        <w:rPr>
          <w:rFonts w:ascii="Times New Roman" w:hAnsi="Times New Roman" w:cs="Times New Roman"/>
          <w:sz w:val="24"/>
          <w:szCs w:val="24"/>
        </w:rPr>
        <w:t xml:space="preserve"> it was easier for the author (being male) to access male students and interns to motivate them to respon</w:t>
      </w:r>
      <w:r w:rsidR="00B3178F" w:rsidRPr="00120690">
        <w:rPr>
          <w:rFonts w:ascii="Times New Roman" w:hAnsi="Times New Roman" w:cs="Times New Roman"/>
          <w:sz w:val="24"/>
          <w:szCs w:val="24"/>
        </w:rPr>
        <w:t xml:space="preserve">d </w:t>
      </w:r>
      <w:r w:rsidRPr="00120690">
        <w:rPr>
          <w:rFonts w:ascii="Times New Roman" w:hAnsi="Times New Roman" w:cs="Times New Roman"/>
          <w:sz w:val="24"/>
          <w:szCs w:val="24"/>
        </w:rPr>
        <w:t xml:space="preserve">to the questionnaire. </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HBV immunization among the subjects was 94.2%. Only 6 subjects (out of 258) were not vaccinated, and 9 subjects were not sure if they had it before. Increase number of vaccinated students can be attributed to the strong </w:t>
      </w:r>
      <w:r w:rsidR="00B3178F" w:rsidRPr="00120690">
        <w:rPr>
          <w:rFonts w:ascii="Times New Roman" w:hAnsi="Times New Roman" w:cs="Times New Roman"/>
          <w:sz w:val="24"/>
          <w:szCs w:val="24"/>
        </w:rPr>
        <w:t xml:space="preserve">encouragement </w:t>
      </w:r>
      <w:r w:rsidRPr="00120690">
        <w:rPr>
          <w:rFonts w:ascii="Times New Roman" w:hAnsi="Times New Roman" w:cs="Times New Roman"/>
          <w:sz w:val="24"/>
          <w:szCs w:val="24"/>
        </w:rPr>
        <w:t xml:space="preserve">and recommendation of </w:t>
      </w:r>
      <w:r w:rsidR="00B3178F" w:rsidRPr="00120690">
        <w:rPr>
          <w:rFonts w:ascii="Times New Roman" w:hAnsi="Times New Roman" w:cs="Times New Roman"/>
          <w:sz w:val="24"/>
          <w:szCs w:val="24"/>
        </w:rPr>
        <w:t xml:space="preserve">the </w:t>
      </w:r>
      <w:r w:rsidRPr="00120690">
        <w:rPr>
          <w:rFonts w:ascii="Times New Roman" w:hAnsi="Times New Roman" w:cs="Times New Roman"/>
          <w:sz w:val="24"/>
          <w:szCs w:val="24"/>
        </w:rPr>
        <w:t>dental school. However, it is not mandatory for completion of registration by the Saudi Commission for Health Specialties</w:t>
      </w:r>
      <w:r w:rsidR="003E1CE0" w:rsidRPr="00120690">
        <w:rPr>
          <w:rFonts w:ascii="Times New Roman" w:hAnsi="Times New Roman" w:cs="Times New Roman"/>
          <w:sz w:val="24"/>
          <w:szCs w:val="24"/>
        </w:rPr>
        <w:t xml:space="preserve"> [16]. </w:t>
      </w:r>
      <w:r w:rsidRPr="00120690">
        <w:rPr>
          <w:rFonts w:ascii="Times New Roman" w:hAnsi="Times New Roman" w:cs="Times New Roman"/>
          <w:sz w:val="24"/>
          <w:szCs w:val="24"/>
        </w:rPr>
        <w:t xml:space="preserve">The result of this study proved similar to those carried out in other </w:t>
      </w:r>
      <w:r w:rsidRPr="00120690">
        <w:rPr>
          <w:rFonts w:ascii="Times New Roman" w:hAnsi="Times New Roman" w:cs="Times New Roman"/>
          <w:sz w:val="24"/>
          <w:szCs w:val="24"/>
        </w:rPr>
        <w:lastRenderedPageBreak/>
        <w:t xml:space="preserve">dental schools. De Souza </w:t>
      </w:r>
      <w:r w:rsidRPr="00120690">
        <w:rPr>
          <w:rFonts w:ascii="Times New Roman" w:hAnsi="Times New Roman" w:cs="Times New Roman"/>
          <w:i/>
          <w:iCs/>
          <w:sz w:val="24"/>
          <w:szCs w:val="24"/>
        </w:rPr>
        <w:t>et al</w:t>
      </w:r>
      <w:r w:rsidR="003E1CE0" w:rsidRPr="00120690">
        <w:rPr>
          <w:rFonts w:ascii="Times New Roman" w:hAnsi="Times New Roman" w:cs="Times New Roman"/>
          <w:sz w:val="24"/>
          <w:szCs w:val="24"/>
        </w:rPr>
        <w:t>.</w:t>
      </w:r>
      <w:r w:rsidRPr="00120690">
        <w:rPr>
          <w:rFonts w:ascii="Times New Roman" w:hAnsi="Times New Roman" w:cs="Times New Roman"/>
          <w:sz w:val="24"/>
          <w:szCs w:val="24"/>
        </w:rPr>
        <w:t xml:space="preserve"> reported that 90.8% of all senior students received vaccinations in 6 dental schools in Rio de Janeiro, Brazil</w:t>
      </w:r>
      <w:r w:rsidR="003E1CE0" w:rsidRPr="00120690">
        <w:rPr>
          <w:rFonts w:ascii="Times New Roman" w:hAnsi="Times New Roman" w:cs="Times New Roman"/>
          <w:sz w:val="24"/>
          <w:szCs w:val="24"/>
        </w:rPr>
        <w:t xml:space="preserve"> [10]</w:t>
      </w:r>
      <w:r w:rsidRPr="00120690">
        <w:rPr>
          <w:rFonts w:ascii="Times New Roman" w:hAnsi="Times New Roman" w:cs="Times New Roman"/>
          <w:sz w:val="24"/>
          <w:szCs w:val="24"/>
        </w:rPr>
        <w:t xml:space="preserve">. McCarthy and Britton’s study showed 100% immunization among the final year undergraduate dental, medical and nursing students at the University </w:t>
      </w:r>
      <w:proofErr w:type="gramStart"/>
      <w:r w:rsidRPr="00120690">
        <w:rPr>
          <w:rFonts w:ascii="Times New Roman" w:hAnsi="Times New Roman" w:cs="Times New Roman"/>
          <w:sz w:val="24"/>
          <w:szCs w:val="24"/>
        </w:rPr>
        <w:t>of</w:t>
      </w:r>
      <w:proofErr w:type="gramEnd"/>
      <w:r w:rsidRPr="00120690">
        <w:rPr>
          <w:rFonts w:ascii="Times New Roman" w:hAnsi="Times New Roman" w:cs="Times New Roman"/>
          <w:sz w:val="24"/>
          <w:szCs w:val="24"/>
        </w:rPr>
        <w:t xml:space="preserve"> Western Ontario, Canada</w:t>
      </w:r>
      <w:r w:rsidR="003E1CE0" w:rsidRPr="00120690">
        <w:rPr>
          <w:rFonts w:ascii="Times New Roman" w:hAnsi="Times New Roman" w:cs="Times New Roman"/>
          <w:sz w:val="24"/>
          <w:szCs w:val="24"/>
        </w:rPr>
        <w:t xml:space="preserve"> [17]. </w:t>
      </w:r>
      <w:r w:rsidR="00B3178F" w:rsidRPr="00120690">
        <w:rPr>
          <w:rFonts w:ascii="Times New Roman" w:hAnsi="Times New Roman" w:cs="Times New Roman"/>
          <w:sz w:val="24"/>
          <w:szCs w:val="24"/>
        </w:rPr>
        <w:t>I</w:t>
      </w:r>
      <w:r w:rsidR="006D3E75" w:rsidRPr="00120690">
        <w:rPr>
          <w:rFonts w:ascii="Times New Roman" w:hAnsi="Times New Roman" w:cs="Times New Roman"/>
          <w:sz w:val="24"/>
          <w:szCs w:val="24"/>
        </w:rPr>
        <w:t xml:space="preserve">n </w:t>
      </w:r>
      <w:r w:rsidR="00B3178F" w:rsidRPr="00120690">
        <w:rPr>
          <w:rFonts w:ascii="Times New Roman" w:hAnsi="Times New Roman" w:cs="Times New Roman"/>
          <w:sz w:val="24"/>
          <w:szCs w:val="24"/>
        </w:rPr>
        <w:t xml:space="preserve">the </w:t>
      </w:r>
      <w:r w:rsidR="006D3E75" w:rsidRPr="00120690">
        <w:rPr>
          <w:rFonts w:ascii="Times New Roman" w:hAnsi="Times New Roman" w:cs="Times New Roman"/>
          <w:sz w:val="24"/>
          <w:szCs w:val="24"/>
        </w:rPr>
        <w:t>Middle East</w:t>
      </w:r>
      <w:r w:rsidRPr="00120690">
        <w:rPr>
          <w:rFonts w:ascii="Times New Roman" w:hAnsi="Times New Roman" w:cs="Times New Roman"/>
          <w:sz w:val="24"/>
          <w:szCs w:val="24"/>
        </w:rPr>
        <w:t xml:space="preserve">, </w:t>
      </w:r>
      <w:r w:rsidR="00B3178F" w:rsidRPr="00120690">
        <w:rPr>
          <w:rFonts w:ascii="Times New Roman" w:hAnsi="Times New Roman" w:cs="Times New Roman"/>
          <w:sz w:val="24"/>
          <w:szCs w:val="24"/>
        </w:rPr>
        <w:t>a p</w:t>
      </w:r>
      <w:r w:rsidRPr="00120690">
        <w:rPr>
          <w:rFonts w:ascii="Times New Roman" w:hAnsi="Times New Roman" w:cs="Times New Roman"/>
          <w:sz w:val="24"/>
          <w:szCs w:val="24"/>
        </w:rPr>
        <w:t>revious study comp</w:t>
      </w:r>
      <w:r w:rsidR="006D3E75" w:rsidRPr="00120690">
        <w:rPr>
          <w:rFonts w:ascii="Times New Roman" w:hAnsi="Times New Roman" w:cs="Times New Roman"/>
          <w:sz w:val="24"/>
          <w:szCs w:val="24"/>
        </w:rPr>
        <w:t xml:space="preserve">leted at </w:t>
      </w:r>
      <w:r w:rsidR="00B3178F" w:rsidRPr="00120690">
        <w:rPr>
          <w:rFonts w:ascii="Times New Roman" w:hAnsi="Times New Roman" w:cs="Times New Roman"/>
          <w:sz w:val="24"/>
          <w:szCs w:val="24"/>
        </w:rPr>
        <w:t>the C</w:t>
      </w:r>
      <w:r w:rsidR="006D3E75" w:rsidRPr="00120690">
        <w:rPr>
          <w:rFonts w:ascii="Times New Roman" w:hAnsi="Times New Roman" w:cs="Times New Roman"/>
          <w:sz w:val="24"/>
          <w:szCs w:val="24"/>
        </w:rPr>
        <w:t xml:space="preserve">ollege of </w:t>
      </w:r>
      <w:r w:rsidR="00B3178F" w:rsidRPr="00120690">
        <w:rPr>
          <w:rFonts w:ascii="Times New Roman" w:hAnsi="Times New Roman" w:cs="Times New Roman"/>
          <w:sz w:val="24"/>
          <w:szCs w:val="24"/>
        </w:rPr>
        <w:t>D</w:t>
      </w:r>
      <w:r w:rsidR="006D3E75" w:rsidRPr="00120690">
        <w:rPr>
          <w:rFonts w:ascii="Times New Roman" w:hAnsi="Times New Roman" w:cs="Times New Roman"/>
          <w:sz w:val="24"/>
          <w:szCs w:val="24"/>
        </w:rPr>
        <w:t>entistry in</w:t>
      </w:r>
      <w:r w:rsidRPr="00120690">
        <w:rPr>
          <w:rFonts w:ascii="Times New Roman" w:hAnsi="Times New Roman" w:cs="Times New Roman"/>
          <w:sz w:val="24"/>
          <w:szCs w:val="24"/>
        </w:rPr>
        <w:t xml:space="preserve"> Sharjah University reported 95.8% dental students</w:t>
      </w:r>
      <w:r w:rsidR="00B3178F" w:rsidRPr="00120690">
        <w:rPr>
          <w:rFonts w:ascii="Times New Roman" w:hAnsi="Times New Roman" w:cs="Times New Roman"/>
          <w:sz w:val="24"/>
          <w:szCs w:val="24"/>
        </w:rPr>
        <w:t xml:space="preserve"> were</w:t>
      </w:r>
      <w:r w:rsidRPr="00120690">
        <w:rPr>
          <w:rFonts w:ascii="Times New Roman" w:hAnsi="Times New Roman" w:cs="Times New Roman"/>
          <w:sz w:val="24"/>
          <w:szCs w:val="24"/>
        </w:rPr>
        <w:t xml:space="preserve"> vaccinated for HBV</w:t>
      </w:r>
      <w:r w:rsidR="003E1CE0" w:rsidRPr="00120690">
        <w:rPr>
          <w:rFonts w:ascii="Times New Roman" w:hAnsi="Times New Roman" w:cs="Times New Roman"/>
          <w:sz w:val="24"/>
          <w:szCs w:val="24"/>
        </w:rPr>
        <w:t xml:space="preserve"> [18]. </w:t>
      </w:r>
      <w:r w:rsidRPr="00120690">
        <w:rPr>
          <w:rFonts w:ascii="Times New Roman" w:hAnsi="Times New Roman" w:cs="Times New Roman"/>
          <w:sz w:val="24"/>
          <w:szCs w:val="24"/>
        </w:rPr>
        <w:t>Another study completed at Mashhad Dental School</w:t>
      </w:r>
      <w:r w:rsidR="00B3178F" w:rsidRPr="00120690">
        <w:rPr>
          <w:rFonts w:ascii="Times New Roman" w:hAnsi="Times New Roman" w:cs="Times New Roman"/>
          <w:sz w:val="24"/>
          <w:szCs w:val="24"/>
        </w:rPr>
        <w:t xml:space="preserve"> in</w:t>
      </w:r>
      <w:r w:rsidRPr="00120690">
        <w:rPr>
          <w:rFonts w:ascii="Times New Roman" w:hAnsi="Times New Roman" w:cs="Times New Roman"/>
          <w:sz w:val="24"/>
          <w:szCs w:val="24"/>
        </w:rPr>
        <w:t xml:space="preserve"> Iran</w:t>
      </w:r>
      <w:r w:rsidR="00D43643" w:rsidRPr="00120690">
        <w:rPr>
          <w:rFonts w:ascii="Times New Roman" w:hAnsi="Times New Roman" w:cs="Times New Roman"/>
          <w:sz w:val="24"/>
          <w:szCs w:val="24"/>
        </w:rPr>
        <w:t xml:space="preserve"> reported </w:t>
      </w:r>
      <w:r w:rsidRPr="00120690">
        <w:rPr>
          <w:rFonts w:ascii="Times New Roman" w:hAnsi="Times New Roman" w:cs="Times New Roman"/>
          <w:sz w:val="24"/>
          <w:szCs w:val="24"/>
        </w:rPr>
        <w:t xml:space="preserve">89.9% of the students </w:t>
      </w:r>
      <w:r w:rsidR="00B3178F" w:rsidRPr="00120690">
        <w:rPr>
          <w:rFonts w:ascii="Times New Roman" w:hAnsi="Times New Roman" w:cs="Times New Roman"/>
          <w:sz w:val="24"/>
          <w:szCs w:val="24"/>
        </w:rPr>
        <w:t xml:space="preserve">were </w:t>
      </w:r>
      <w:r w:rsidRPr="00120690">
        <w:rPr>
          <w:rFonts w:ascii="Times New Roman" w:hAnsi="Times New Roman" w:cs="Times New Roman"/>
          <w:sz w:val="24"/>
          <w:szCs w:val="24"/>
        </w:rPr>
        <w:t>vaccinated for HBV</w:t>
      </w:r>
      <w:r w:rsidR="003E1CE0" w:rsidRPr="00120690">
        <w:rPr>
          <w:rFonts w:ascii="Times New Roman" w:hAnsi="Times New Roman" w:cs="Times New Roman"/>
          <w:sz w:val="24"/>
          <w:szCs w:val="24"/>
        </w:rPr>
        <w:t xml:space="preserve"> [19]. </w:t>
      </w:r>
      <w:r w:rsidRPr="00120690">
        <w:rPr>
          <w:rFonts w:ascii="Times New Roman" w:hAnsi="Times New Roman" w:cs="Times New Roman"/>
          <w:sz w:val="24"/>
          <w:szCs w:val="24"/>
        </w:rPr>
        <w:t>In Saudi Arabia, Ahm</w:t>
      </w:r>
      <w:r w:rsidR="00EC691D" w:rsidRPr="00120690">
        <w:rPr>
          <w:rFonts w:ascii="Times New Roman" w:hAnsi="Times New Roman" w:cs="Times New Roman"/>
          <w:sz w:val="24"/>
          <w:szCs w:val="24"/>
        </w:rPr>
        <w:t>a</w:t>
      </w:r>
      <w:r w:rsidRPr="00120690">
        <w:rPr>
          <w:rFonts w:ascii="Times New Roman" w:hAnsi="Times New Roman" w:cs="Times New Roman"/>
          <w:sz w:val="24"/>
          <w:szCs w:val="24"/>
        </w:rPr>
        <w:t>d et al</w:t>
      </w:r>
      <w:r w:rsidR="00B3178F" w:rsidRPr="00120690">
        <w:rPr>
          <w:rFonts w:ascii="Times New Roman" w:hAnsi="Times New Roman" w:cs="Times New Roman"/>
          <w:sz w:val="24"/>
          <w:szCs w:val="24"/>
        </w:rPr>
        <w:t>.</w:t>
      </w:r>
      <w:r w:rsidR="00B3178F" w:rsidRPr="00120690">
        <w:rPr>
          <w:rFonts w:ascii="Times New Roman" w:hAnsi="Times New Roman" w:cs="Times New Roman"/>
          <w:sz w:val="24"/>
          <w:szCs w:val="24"/>
          <w:vertAlign w:val="superscript"/>
        </w:rPr>
        <w:t xml:space="preserve"> </w:t>
      </w:r>
      <w:r w:rsidRPr="00120690">
        <w:rPr>
          <w:rFonts w:ascii="Times New Roman" w:hAnsi="Times New Roman" w:cs="Times New Roman"/>
          <w:sz w:val="24"/>
          <w:szCs w:val="24"/>
        </w:rPr>
        <w:t>stated about 80% of the dental students and interns in Riyadh College of Dentistry and Pharmacy, Riyadh received an HBV vaccination</w:t>
      </w:r>
      <w:r w:rsidR="003E1CE0" w:rsidRPr="00120690">
        <w:rPr>
          <w:rFonts w:ascii="Times New Roman" w:hAnsi="Times New Roman" w:cs="Times New Roman"/>
          <w:sz w:val="24"/>
          <w:szCs w:val="24"/>
        </w:rPr>
        <w:t xml:space="preserve"> [20]</w:t>
      </w:r>
      <w:r w:rsidRPr="00120690">
        <w:rPr>
          <w:rFonts w:ascii="Times New Roman" w:hAnsi="Times New Roman" w:cs="Times New Roman"/>
          <w:sz w:val="24"/>
          <w:szCs w:val="24"/>
        </w:rPr>
        <w:t xml:space="preserve">. </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Previous study ha</w:t>
      </w:r>
      <w:r w:rsidR="00D43643" w:rsidRPr="00120690">
        <w:rPr>
          <w:rFonts w:ascii="Times New Roman" w:hAnsi="Times New Roman" w:cs="Times New Roman"/>
          <w:sz w:val="24"/>
          <w:szCs w:val="24"/>
        </w:rPr>
        <w:t>d</w:t>
      </w:r>
      <w:r w:rsidRPr="00120690">
        <w:rPr>
          <w:rFonts w:ascii="Times New Roman" w:hAnsi="Times New Roman" w:cs="Times New Roman"/>
          <w:sz w:val="24"/>
          <w:szCs w:val="24"/>
        </w:rPr>
        <w:t xml:space="preserve"> shown that 20% of the incidences of hepatitis B develop</w:t>
      </w:r>
      <w:r w:rsidR="00D43643" w:rsidRPr="00120690">
        <w:rPr>
          <w:rFonts w:ascii="Times New Roman" w:hAnsi="Times New Roman" w:cs="Times New Roman"/>
          <w:sz w:val="24"/>
          <w:szCs w:val="24"/>
        </w:rPr>
        <w:t xml:space="preserve">ed </w:t>
      </w:r>
      <w:r w:rsidRPr="00120690">
        <w:rPr>
          <w:rFonts w:ascii="Times New Roman" w:hAnsi="Times New Roman" w:cs="Times New Roman"/>
          <w:sz w:val="24"/>
          <w:szCs w:val="24"/>
        </w:rPr>
        <w:t>after needle stick injuries</w:t>
      </w:r>
      <w:r w:rsidR="003E1CE0" w:rsidRPr="00120690">
        <w:rPr>
          <w:rFonts w:ascii="Times New Roman" w:hAnsi="Times New Roman" w:cs="Times New Roman"/>
          <w:sz w:val="24"/>
          <w:szCs w:val="24"/>
        </w:rPr>
        <w:t xml:space="preserve"> [21]</w:t>
      </w:r>
      <w:r w:rsidRPr="00120690">
        <w:rPr>
          <w:rFonts w:ascii="Times New Roman" w:hAnsi="Times New Roman" w:cs="Times New Roman"/>
          <w:sz w:val="24"/>
          <w:szCs w:val="24"/>
        </w:rPr>
        <w:t>. Sharp injures are more likely to occur in the dental environment than to other health care settings</w:t>
      </w:r>
      <w:r w:rsidR="003E1CE0" w:rsidRPr="00120690">
        <w:rPr>
          <w:rFonts w:ascii="Times New Roman" w:hAnsi="Times New Roman" w:cs="Times New Roman"/>
          <w:sz w:val="24"/>
          <w:szCs w:val="24"/>
        </w:rPr>
        <w:t xml:space="preserve"> [22]. </w:t>
      </w:r>
      <w:r w:rsidR="006D3E75" w:rsidRPr="00120690">
        <w:rPr>
          <w:rFonts w:ascii="Times New Roman" w:hAnsi="Times New Roman" w:cs="Times New Roman"/>
          <w:sz w:val="24"/>
          <w:szCs w:val="24"/>
        </w:rPr>
        <w:t xml:space="preserve">This is </w:t>
      </w:r>
      <w:r w:rsidRPr="00120690">
        <w:rPr>
          <w:rFonts w:ascii="Times New Roman" w:hAnsi="Times New Roman" w:cs="Times New Roman"/>
          <w:sz w:val="24"/>
          <w:szCs w:val="24"/>
        </w:rPr>
        <w:t xml:space="preserve">may be due to </w:t>
      </w:r>
      <w:r w:rsidR="00D43643" w:rsidRPr="00120690">
        <w:rPr>
          <w:rFonts w:ascii="Times New Roman" w:hAnsi="Times New Roman" w:cs="Times New Roman"/>
          <w:sz w:val="24"/>
          <w:szCs w:val="24"/>
        </w:rPr>
        <w:t xml:space="preserve">the </w:t>
      </w:r>
      <w:r w:rsidRPr="00120690">
        <w:rPr>
          <w:rFonts w:ascii="Times New Roman" w:hAnsi="Times New Roman" w:cs="Times New Roman"/>
          <w:sz w:val="24"/>
          <w:szCs w:val="24"/>
        </w:rPr>
        <w:t>work in small operating field</w:t>
      </w:r>
      <w:r w:rsidR="00D43643" w:rsidRPr="00120690">
        <w:rPr>
          <w:rFonts w:ascii="Times New Roman" w:hAnsi="Times New Roman" w:cs="Times New Roman"/>
          <w:sz w:val="24"/>
          <w:szCs w:val="24"/>
        </w:rPr>
        <w:t>s</w:t>
      </w:r>
      <w:r w:rsidRPr="00120690">
        <w:rPr>
          <w:rFonts w:ascii="Times New Roman" w:hAnsi="Times New Roman" w:cs="Times New Roman"/>
          <w:sz w:val="24"/>
          <w:szCs w:val="24"/>
        </w:rPr>
        <w:t xml:space="preserve"> and dealing with </w:t>
      </w:r>
      <w:r w:rsidR="00D43643" w:rsidRPr="00120690">
        <w:rPr>
          <w:rFonts w:ascii="Times New Roman" w:hAnsi="Times New Roman" w:cs="Times New Roman"/>
          <w:sz w:val="24"/>
          <w:szCs w:val="24"/>
        </w:rPr>
        <w:t xml:space="preserve">a </w:t>
      </w:r>
      <w:r w:rsidRPr="00120690">
        <w:rPr>
          <w:rFonts w:ascii="Times New Roman" w:hAnsi="Times New Roman" w:cs="Times New Roman"/>
          <w:sz w:val="24"/>
          <w:szCs w:val="24"/>
        </w:rPr>
        <w:t xml:space="preserve">variety of sharp dental instruments. </w:t>
      </w:r>
      <w:r w:rsidR="0079459B" w:rsidRPr="00120690">
        <w:rPr>
          <w:rFonts w:ascii="Times New Roman" w:hAnsi="Times New Roman" w:cs="Times New Roman"/>
          <w:sz w:val="24"/>
          <w:szCs w:val="24"/>
        </w:rPr>
        <w:t xml:space="preserve">The previous study by </w:t>
      </w:r>
      <w:r w:rsidRPr="00120690">
        <w:rPr>
          <w:rFonts w:ascii="Times New Roman" w:hAnsi="Times New Roman" w:cs="Times New Roman"/>
          <w:sz w:val="24"/>
          <w:szCs w:val="24"/>
        </w:rPr>
        <w:t>McCarthy and Britton</w:t>
      </w:r>
      <w:r w:rsidR="003C3EF1" w:rsidRPr="00120690">
        <w:rPr>
          <w:rFonts w:ascii="Times New Roman" w:hAnsi="Times New Roman" w:cs="Times New Roman"/>
          <w:sz w:val="24"/>
          <w:szCs w:val="24"/>
          <w:vertAlign w:val="superscript"/>
        </w:rPr>
        <w:t xml:space="preserve"> </w:t>
      </w:r>
      <w:r w:rsidR="003C3EF1" w:rsidRPr="00120690">
        <w:rPr>
          <w:rFonts w:ascii="Times New Roman" w:hAnsi="Times New Roman" w:cs="Times New Roman"/>
          <w:sz w:val="24"/>
          <w:szCs w:val="24"/>
        </w:rPr>
        <w:t>[17]</w:t>
      </w:r>
      <w:r w:rsidR="003C3EF1" w:rsidRPr="00120690">
        <w:rPr>
          <w:rFonts w:ascii="Times New Roman" w:hAnsi="Times New Roman" w:cs="Times New Roman"/>
          <w:sz w:val="24"/>
          <w:szCs w:val="24"/>
          <w:vertAlign w:val="superscript"/>
        </w:rPr>
        <w:t xml:space="preserve"> </w:t>
      </w:r>
      <w:r w:rsidRPr="00120690">
        <w:rPr>
          <w:rFonts w:ascii="Times New Roman" w:hAnsi="Times New Roman" w:cs="Times New Roman"/>
          <w:sz w:val="24"/>
          <w:szCs w:val="24"/>
        </w:rPr>
        <w:t>reported 82% accidental injuries</w:t>
      </w:r>
      <w:r w:rsidR="0079459B" w:rsidRPr="00120690">
        <w:rPr>
          <w:rFonts w:ascii="Times New Roman" w:hAnsi="Times New Roman" w:cs="Times New Roman"/>
          <w:sz w:val="24"/>
          <w:szCs w:val="24"/>
        </w:rPr>
        <w:t>,</w:t>
      </w:r>
      <w:r w:rsidRPr="00120690">
        <w:rPr>
          <w:rFonts w:ascii="Times New Roman" w:hAnsi="Times New Roman" w:cs="Times New Roman"/>
          <w:sz w:val="24"/>
          <w:szCs w:val="24"/>
        </w:rPr>
        <w:t xml:space="preserve"> whereas De Souza </w:t>
      </w:r>
      <w:r w:rsidRPr="00120690">
        <w:rPr>
          <w:rFonts w:ascii="Times New Roman" w:hAnsi="Times New Roman" w:cs="Times New Roman"/>
          <w:i/>
          <w:iCs/>
          <w:sz w:val="24"/>
          <w:szCs w:val="24"/>
        </w:rPr>
        <w:t>et al</w:t>
      </w:r>
      <w:r w:rsidR="003C3EF1" w:rsidRPr="00120690">
        <w:rPr>
          <w:rFonts w:ascii="Times New Roman" w:hAnsi="Times New Roman" w:cs="Times New Roman"/>
          <w:sz w:val="24"/>
          <w:szCs w:val="24"/>
        </w:rPr>
        <w:t xml:space="preserve">. [10] </w:t>
      </w:r>
      <w:r w:rsidR="0079459B" w:rsidRPr="00120690">
        <w:rPr>
          <w:rFonts w:ascii="Times New Roman" w:hAnsi="Times New Roman" w:cs="Times New Roman"/>
          <w:sz w:val="24"/>
          <w:szCs w:val="24"/>
        </w:rPr>
        <w:t xml:space="preserve">in their study </w:t>
      </w:r>
      <w:r w:rsidRPr="00120690">
        <w:rPr>
          <w:rFonts w:ascii="Times New Roman" w:hAnsi="Times New Roman" w:cs="Times New Roman"/>
          <w:sz w:val="24"/>
          <w:szCs w:val="24"/>
        </w:rPr>
        <w:t xml:space="preserve">reported 31% accidental injuries. According to the study </w:t>
      </w:r>
      <w:r w:rsidR="00D43643" w:rsidRPr="00120690">
        <w:rPr>
          <w:rFonts w:ascii="Times New Roman" w:hAnsi="Times New Roman" w:cs="Times New Roman"/>
          <w:sz w:val="24"/>
          <w:szCs w:val="24"/>
        </w:rPr>
        <w:t xml:space="preserve">in </w:t>
      </w:r>
      <w:proofErr w:type="spellStart"/>
      <w:r w:rsidRPr="00120690">
        <w:rPr>
          <w:rFonts w:ascii="Times New Roman" w:hAnsi="Times New Roman" w:cs="Times New Roman"/>
          <w:sz w:val="24"/>
          <w:szCs w:val="24"/>
        </w:rPr>
        <w:t>Sharjah</w:t>
      </w:r>
      <w:proofErr w:type="spellEnd"/>
      <w:r w:rsidRPr="00120690">
        <w:rPr>
          <w:rFonts w:ascii="Times New Roman" w:hAnsi="Times New Roman" w:cs="Times New Roman"/>
          <w:sz w:val="24"/>
          <w:szCs w:val="24"/>
        </w:rPr>
        <w:t xml:space="preserve"> University, 53.8% of the dental </w:t>
      </w:r>
      <w:proofErr w:type="gramStart"/>
      <w:r w:rsidRPr="00120690">
        <w:rPr>
          <w:rFonts w:ascii="Times New Roman" w:hAnsi="Times New Roman" w:cs="Times New Roman"/>
          <w:sz w:val="24"/>
          <w:szCs w:val="24"/>
        </w:rPr>
        <w:t>students</w:t>
      </w:r>
      <w:r w:rsidR="00D43643" w:rsidRPr="00120690">
        <w:rPr>
          <w:rFonts w:ascii="Times New Roman" w:hAnsi="Times New Roman" w:cs="Times New Roman"/>
          <w:sz w:val="24"/>
          <w:szCs w:val="24"/>
        </w:rPr>
        <w:t xml:space="preserve">  </w:t>
      </w:r>
      <w:r w:rsidRPr="00120690">
        <w:rPr>
          <w:rFonts w:ascii="Times New Roman" w:hAnsi="Times New Roman" w:cs="Times New Roman"/>
          <w:sz w:val="24"/>
          <w:szCs w:val="24"/>
        </w:rPr>
        <w:t>reported</w:t>
      </w:r>
      <w:proofErr w:type="gramEnd"/>
      <w:r w:rsidRPr="00120690">
        <w:rPr>
          <w:rFonts w:ascii="Times New Roman" w:hAnsi="Times New Roman" w:cs="Times New Roman"/>
          <w:sz w:val="24"/>
          <w:szCs w:val="24"/>
        </w:rPr>
        <w:t xml:space="preserve"> </w:t>
      </w:r>
      <w:r w:rsidR="00D43643" w:rsidRPr="00120690">
        <w:rPr>
          <w:rFonts w:ascii="Times New Roman" w:hAnsi="Times New Roman" w:cs="Times New Roman"/>
          <w:sz w:val="24"/>
          <w:szCs w:val="24"/>
        </w:rPr>
        <w:t xml:space="preserve">they had </w:t>
      </w:r>
      <w:r w:rsidRPr="00120690">
        <w:rPr>
          <w:rFonts w:ascii="Times New Roman" w:hAnsi="Times New Roman" w:cs="Times New Roman"/>
          <w:sz w:val="24"/>
          <w:szCs w:val="24"/>
        </w:rPr>
        <w:t>accidental injuries</w:t>
      </w:r>
      <w:r w:rsidR="003C3EF1" w:rsidRPr="00120690">
        <w:rPr>
          <w:rFonts w:ascii="Times New Roman" w:hAnsi="Times New Roman" w:cs="Times New Roman"/>
          <w:sz w:val="24"/>
          <w:szCs w:val="24"/>
        </w:rPr>
        <w:t xml:space="preserve"> [18]. </w:t>
      </w:r>
      <w:r w:rsidRPr="00120690">
        <w:rPr>
          <w:rFonts w:ascii="Times New Roman" w:hAnsi="Times New Roman" w:cs="Times New Roman"/>
          <w:sz w:val="24"/>
          <w:szCs w:val="24"/>
        </w:rPr>
        <w:t xml:space="preserve">In our questionnaire, 57% of the subjects reported that they had sharp injury, and 30.2 % </w:t>
      </w:r>
      <w:r w:rsidR="00D43643" w:rsidRPr="00120690">
        <w:rPr>
          <w:rFonts w:ascii="Times New Roman" w:hAnsi="Times New Roman" w:cs="Times New Roman"/>
          <w:sz w:val="24"/>
          <w:szCs w:val="24"/>
        </w:rPr>
        <w:t xml:space="preserve">were </w:t>
      </w:r>
      <w:r w:rsidRPr="00120690">
        <w:rPr>
          <w:rFonts w:ascii="Times New Roman" w:hAnsi="Times New Roman" w:cs="Times New Roman"/>
          <w:sz w:val="24"/>
          <w:szCs w:val="24"/>
        </w:rPr>
        <w:t xml:space="preserve">affected with eye splashing injury.  </w:t>
      </w:r>
    </w:p>
    <w:p w:rsidR="00B5699F"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In order to facilitate better understanding on how to evaluate awareness on infection control amongst dental students, it is necessary to have a background </w:t>
      </w:r>
      <w:r w:rsidR="00D43643" w:rsidRPr="00120690">
        <w:rPr>
          <w:rFonts w:ascii="Times New Roman" w:hAnsi="Times New Roman" w:cs="Times New Roman"/>
          <w:sz w:val="24"/>
          <w:szCs w:val="24"/>
        </w:rPr>
        <w:t xml:space="preserve">in </w:t>
      </w:r>
      <w:r w:rsidRPr="00120690">
        <w:rPr>
          <w:rFonts w:ascii="Times New Roman" w:hAnsi="Times New Roman" w:cs="Times New Roman"/>
          <w:sz w:val="24"/>
          <w:szCs w:val="24"/>
        </w:rPr>
        <w:t xml:space="preserve">their </w:t>
      </w:r>
      <w:r w:rsidR="0079459B" w:rsidRPr="00120690">
        <w:rPr>
          <w:rFonts w:ascii="Times New Roman" w:hAnsi="Times New Roman" w:cs="Times New Roman"/>
          <w:sz w:val="24"/>
          <w:szCs w:val="24"/>
        </w:rPr>
        <w:t>education</w:t>
      </w:r>
      <w:r w:rsidRPr="00120690">
        <w:rPr>
          <w:rFonts w:ascii="Times New Roman" w:hAnsi="Times New Roman" w:cs="Times New Roman"/>
          <w:sz w:val="24"/>
          <w:szCs w:val="24"/>
        </w:rPr>
        <w:t xml:space="preserve"> about control infection in the dental clinic. Two questions related to previous education in infection control during the graduate studies were included in the questionnaire. The findings of this study showed insufficient knowledge among the subjects. Most of them (84.9%) had only few lectures about infection control during their academic program, and about 93% had not </w:t>
      </w:r>
      <w:r w:rsidRPr="00120690">
        <w:rPr>
          <w:rFonts w:ascii="Times New Roman" w:hAnsi="Times New Roman" w:cs="Times New Roman"/>
          <w:sz w:val="24"/>
          <w:szCs w:val="24"/>
        </w:rPr>
        <w:lastRenderedPageBreak/>
        <w:t xml:space="preserve">attended or attended only one clinical demonstration about infection control during their academic program. </w:t>
      </w:r>
      <w:r w:rsidR="00B5699F" w:rsidRPr="00120690">
        <w:rPr>
          <w:rFonts w:ascii="Times New Roman" w:hAnsi="Times New Roman" w:cs="Times New Roman"/>
          <w:sz w:val="24"/>
          <w:szCs w:val="24"/>
        </w:rPr>
        <w:t xml:space="preserve">The result of this study </w:t>
      </w:r>
      <w:r w:rsidR="00115685" w:rsidRPr="00120690">
        <w:rPr>
          <w:rFonts w:ascii="Times New Roman" w:hAnsi="Times New Roman" w:cs="Times New Roman"/>
          <w:sz w:val="24"/>
          <w:szCs w:val="24"/>
        </w:rPr>
        <w:t xml:space="preserve">regarding </w:t>
      </w:r>
      <w:r w:rsidR="00B5699F" w:rsidRPr="00120690">
        <w:rPr>
          <w:rFonts w:ascii="Times New Roman" w:hAnsi="Times New Roman" w:cs="Times New Roman"/>
          <w:sz w:val="24"/>
          <w:szCs w:val="24"/>
        </w:rPr>
        <w:t xml:space="preserve">knowledge </w:t>
      </w:r>
      <w:r w:rsidR="00115685" w:rsidRPr="00120690">
        <w:rPr>
          <w:rFonts w:ascii="Times New Roman" w:hAnsi="Times New Roman" w:cs="Times New Roman"/>
          <w:sz w:val="24"/>
          <w:szCs w:val="24"/>
        </w:rPr>
        <w:t xml:space="preserve">on </w:t>
      </w:r>
      <w:r w:rsidR="00B5699F" w:rsidRPr="00120690">
        <w:rPr>
          <w:rFonts w:ascii="Times New Roman" w:hAnsi="Times New Roman" w:cs="Times New Roman"/>
          <w:sz w:val="24"/>
          <w:szCs w:val="24"/>
        </w:rPr>
        <w:t xml:space="preserve">infection control is similar to previous studies by </w:t>
      </w:r>
      <w:proofErr w:type="spellStart"/>
      <w:r w:rsidR="00B5699F" w:rsidRPr="00120690">
        <w:rPr>
          <w:rFonts w:ascii="Times New Roman" w:hAnsi="Times New Roman" w:cs="Times New Roman"/>
          <w:sz w:val="24"/>
          <w:szCs w:val="24"/>
        </w:rPr>
        <w:t>Askarian</w:t>
      </w:r>
      <w:proofErr w:type="spellEnd"/>
      <w:r w:rsidR="00B5699F" w:rsidRPr="00120690">
        <w:rPr>
          <w:rFonts w:ascii="Times New Roman" w:hAnsi="Times New Roman" w:cs="Times New Roman"/>
          <w:sz w:val="24"/>
          <w:szCs w:val="24"/>
        </w:rPr>
        <w:t xml:space="preserve"> et al</w:t>
      </w:r>
      <w:r w:rsidR="003C3EF1" w:rsidRPr="00120690">
        <w:rPr>
          <w:rFonts w:ascii="Times New Roman" w:hAnsi="Times New Roman" w:cs="Times New Roman"/>
          <w:sz w:val="24"/>
          <w:szCs w:val="24"/>
        </w:rPr>
        <w:t>. [23]</w:t>
      </w:r>
      <w:r w:rsidR="003C3EF1" w:rsidRPr="00120690">
        <w:rPr>
          <w:rStyle w:val="A7"/>
          <w:rFonts w:ascii="Times New Roman" w:hAnsi="Times New Roman" w:cs="Times New Roman"/>
          <w:color w:val="auto"/>
          <w:sz w:val="24"/>
          <w:szCs w:val="24"/>
        </w:rPr>
        <w:t xml:space="preserve"> </w:t>
      </w:r>
      <w:r w:rsidR="00B5699F" w:rsidRPr="00120690">
        <w:rPr>
          <w:rStyle w:val="A7"/>
          <w:rFonts w:ascii="Times New Roman" w:hAnsi="Times New Roman" w:cs="Times New Roman"/>
          <w:color w:val="auto"/>
          <w:sz w:val="24"/>
          <w:szCs w:val="24"/>
        </w:rPr>
        <w:t xml:space="preserve">and </w:t>
      </w:r>
      <w:proofErr w:type="spellStart"/>
      <w:r w:rsidR="00B5699F" w:rsidRPr="00120690">
        <w:rPr>
          <w:rStyle w:val="A7"/>
          <w:rFonts w:ascii="Times New Roman" w:hAnsi="Times New Roman" w:cs="Times New Roman"/>
          <w:color w:val="auto"/>
          <w:sz w:val="24"/>
          <w:szCs w:val="24"/>
        </w:rPr>
        <w:t>Abreu</w:t>
      </w:r>
      <w:proofErr w:type="spellEnd"/>
      <w:r w:rsidR="00B5699F" w:rsidRPr="00120690">
        <w:rPr>
          <w:rFonts w:ascii="Times New Roman" w:hAnsi="Times New Roman" w:cs="Times New Roman"/>
          <w:sz w:val="24"/>
          <w:szCs w:val="24"/>
        </w:rPr>
        <w:t xml:space="preserve"> et al</w:t>
      </w:r>
      <w:r w:rsidR="003C3EF1" w:rsidRPr="00120690">
        <w:rPr>
          <w:rFonts w:ascii="Times New Roman" w:hAnsi="Times New Roman" w:cs="Times New Roman"/>
          <w:sz w:val="24"/>
          <w:szCs w:val="24"/>
        </w:rPr>
        <w:t>. [1]</w:t>
      </w:r>
      <w:r w:rsidR="003C3EF1" w:rsidRPr="00120690">
        <w:rPr>
          <w:rStyle w:val="A7"/>
          <w:rFonts w:ascii="Times New Roman" w:hAnsi="Times New Roman" w:cs="Times New Roman"/>
          <w:color w:val="auto"/>
          <w:sz w:val="24"/>
          <w:szCs w:val="24"/>
        </w:rPr>
        <w:t xml:space="preserve"> </w:t>
      </w:r>
      <w:r w:rsidR="00B5699F" w:rsidRPr="00120690">
        <w:rPr>
          <w:rStyle w:val="A7"/>
          <w:rFonts w:ascii="Times New Roman" w:hAnsi="Times New Roman" w:cs="Times New Roman"/>
          <w:color w:val="auto"/>
          <w:sz w:val="24"/>
          <w:szCs w:val="24"/>
        </w:rPr>
        <w:t xml:space="preserve">on </w:t>
      </w:r>
      <w:r w:rsidR="00B5699F" w:rsidRPr="00120690">
        <w:rPr>
          <w:rFonts w:ascii="Times New Roman" w:hAnsi="Times New Roman" w:cs="Times New Roman"/>
          <w:sz w:val="24"/>
          <w:szCs w:val="24"/>
        </w:rPr>
        <w:t>dental students in Iran and Brazil, respectively.</w:t>
      </w:r>
      <w:bookmarkStart w:id="0" w:name="_GoBack"/>
      <w:bookmarkEnd w:id="0"/>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The knowledge of the subjects reflects their attitudes and awareness toward infection control in </w:t>
      </w:r>
      <w:r w:rsidR="00D43643" w:rsidRPr="00120690">
        <w:rPr>
          <w:rFonts w:ascii="Times New Roman" w:hAnsi="Times New Roman" w:cs="Times New Roman"/>
          <w:sz w:val="24"/>
          <w:szCs w:val="24"/>
        </w:rPr>
        <w:t xml:space="preserve">the </w:t>
      </w:r>
      <w:r w:rsidR="00BB72C9" w:rsidRPr="00120690">
        <w:rPr>
          <w:rFonts w:ascii="Times New Roman" w:hAnsi="Times New Roman" w:cs="Times New Roman"/>
          <w:sz w:val="24"/>
          <w:szCs w:val="24"/>
        </w:rPr>
        <w:t>Prosthodontic Clinic</w:t>
      </w:r>
      <w:r w:rsidRPr="00120690">
        <w:rPr>
          <w:rFonts w:ascii="Times New Roman" w:hAnsi="Times New Roman" w:cs="Times New Roman"/>
          <w:sz w:val="24"/>
          <w:szCs w:val="24"/>
        </w:rPr>
        <w:t xml:space="preserve">. As most of the students and interns </w:t>
      </w:r>
      <w:r w:rsidR="008C327D" w:rsidRPr="00120690">
        <w:rPr>
          <w:rFonts w:ascii="Times New Roman" w:hAnsi="Times New Roman" w:cs="Times New Roman"/>
          <w:sz w:val="24"/>
          <w:szCs w:val="24"/>
        </w:rPr>
        <w:t xml:space="preserve">(96.5%-100%) </w:t>
      </w:r>
      <w:r w:rsidRPr="00120690">
        <w:rPr>
          <w:rFonts w:ascii="Times New Roman" w:hAnsi="Times New Roman" w:cs="Times New Roman"/>
          <w:sz w:val="24"/>
          <w:szCs w:val="24"/>
        </w:rPr>
        <w:t xml:space="preserve">care about protective parries (gloves, face mask and protective gowns), </w:t>
      </w:r>
      <w:r w:rsidR="00622355" w:rsidRPr="00120690">
        <w:rPr>
          <w:rFonts w:ascii="Times New Roman" w:hAnsi="Times New Roman" w:cs="Times New Roman"/>
          <w:sz w:val="24"/>
          <w:szCs w:val="24"/>
        </w:rPr>
        <w:t>they were less concern in using other protective items (</w:t>
      </w:r>
      <w:r w:rsidR="008C327D" w:rsidRPr="00120690">
        <w:rPr>
          <w:rFonts w:ascii="Times New Roman" w:hAnsi="Times New Roman" w:cs="Times New Roman"/>
          <w:sz w:val="24"/>
          <w:szCs w:val="24"/>
        </w:rPr>
        <w:t>73.3% p</w:t>
      </w:r>
      <w:r w:rsidR="00622355" w:rsidRPr="00120690">
        <w:rPr>
          <w:rFonts w:ascii="Times New Roman" w:hAnsi="Times New Roman" w:cs="Times New Roman"/>
          <w:sz w:val="24"/>
          <w:szCs w:val="24"/>
        </w:rPr>
        <w:t xml:space="preserve">rotective </w:t>
      </w:r>
      <w:r w:rsidR="008C327D" w:rsidRPr="00120690">
        <w:rPr>
          <w:rFonts w:ascii="Times New Roman" w:hAnsi="Times New Roman" w:cs="Times New Roman"/>
          <w:sz w:val="24"/>
          <w:szCs w:val="24"/>
        </w:rPr>
        <w:t>g</w:t>
      </w:r>
      <w:r w:rsidR="00622355" w:rsidRPr="00120690">
        <w:rPr>
          <w:rFonts w:ascii="Times New Roman" w:hAnsi="Times New Roman" w:cs="Times New Roman"/>
          <w:sz w:val="24"/>
          <w:szCs w:val="24"/>
        </w:rPr>
        <w:t>lass</w:t>
      </w:r>
      <w:r w:rsidR="008C327D" w:rsidRPr="00120690">
        <w:rPr>
          <w:rFonts w:ascii="Times New Roman" w:hAnsi="Times New Roman" w:cs="Times New Roman"/>
          <w:sz w:val="24"/>
          <w:szCs w:val="24"/>
        </w:rPr>
        <w:t xml:space="preserve"> </w:t>
      </w:r>
      <w:r w:rsidR="00622355" w:rsidRPr="00120690">
        <w:rPr>
          <w:rFonts w:ascii="Times New Roman" w:hAnsi="Times New Roman" w:cs="Times New Roman"/>
          <w:sz w:val="24"/>
          <w:szCs w:val="24"/>
        </w:rPr>
        <w:t xml:space="preserve">and </w:t>
      </w:r>
      <w:r w:rsidR="008C327D" w:rsidRPr="00120690">
        <w:rPr>
          <w:rFonts w:ascii="Times New Roman" w:hAnsi="Times New Roman" w:cs="Times New Roman"/>
          <w:sz w:val="24"/>
          <w:szCs w:val="24"/>
        </w:rPr>
        <w:t>36% h</w:t>
      </w:r>
      <w:r w:rsidR="00622355" w:rsidRPr="00120690">
        <w:rPr>
          <w:rFonts w:ascii="Times New Roman" w:hAnsi="Times New Roman" w:cs="Times New Roman"/>
          <w:sz w:val="24"/>
          <w:szCs w:val="24"/>
        </w:rPr>
        <w:t xml:space="preserve">ead </w:t>
      </w:r>
      <w:r w:rsidR="008C327D" w:rsidRPr="00120690">
        <w:rPr>
          <w:rFonts w:ascii="Times New Roman" w:hAnsi="Times New Roman" w:cs="Times New Roman"/>
          <w:sz w:val="24"/>
          <w:szCs w:val="24"/>
        </w:rPr>
        <w:t>c</w:t>
      </w:r>
      <w:r w:rsidR="00622355" w:rsidRPr="00120690">
        <w:rPr>
          <w:rFonts w:ascii="Times New Roman" w:hAnsi="Times New Roman" w:cs="Times New Roman"/>
          <w:sz w:val="24"/>
          <w:szCs w:val="24"/>
        </w:rPr>
        <w:t>ap</w:t>
      </w:r>
      <w:r w:rsidR="008C327D" w:rsidRPr="00120690">
        <w:rPr>
          <w:rFonts w:ascii="Times New Roman" w:hAnsi="Times New Roman" w:cs="Times New Roman"/>
          <w:sz w:val="24"/>
          <w:szCs w:val="24"/>
        </w:rPr>
        <w:t>)</w:t>
      </w:r>
      <w:r w:rsidR="00622355" w:rsidRPr="00120690">
        <w:rPr>
          <w:rFonts w:ascii="Times New Roman" w:hAnsi="Times New Roman" w:cs="Times New Roman"/>
          <w:sz w:val="24"/>
          <w:szCs w:val="24"/>
        </w:rPr>
        <w:t>.  This result is comparable to previous studies</w:t>
      </w:r>
      <w:r w:rsidR="003C3EF1" w:rsidRPr="00120690">
        <w:rPr>
          <w:rFonts w:ascii="Times New Roman" w:hAnsi="Times New Roman" w:cs="Times New Roman"/>
          <w:sz w:val="24"/>
          <w:szCs w:val="24"/>
        </w:rPr>
        <w:t xml:space="preserve"> [7, 18, 20] </w:t>
      </w:r>
      <w:r w:rsidR="00622355" w:rsidRPr="00120690">
        <w:rPr>
          <w:rFonts w:ascii="Times New Roman" w:hAnsi="Times New Roman" w:cs="Times New Roman"/>
          <w:sz w:val="24"/>
          <w:szCs w:val="24"/>
        </w:rPr>
        <w:t>were using protective glasses and head c</w:t>
      </w:r>
      <w:r w:rsidR="003C0933" w:rsidRPr="00120690">
        <w:rPr>
          <w:rFonts w:ascii="Times New Roman" w:hAnsi="Times New Roman" w:cs="Times New Roman"/>
          <w:sz w:val="24"/>
          <w:szCs w:val="24"/>
        </w:rPr>
        <w:t>ap were low, around 59 % and 40</w:t>
      </w:r>
      <w:r w:rsidR="00622355" w:rsidRPr="00120690">
        <w:rPr>
          <w:rFonts w:ascii="Times New Roman" w:hAnsi="Times New Roman" w:cs="Times New Roman"/>
          <w:sz w:val="24"/>
          <w:szCs w:val="24"/>
        </w:rPr>
        <w:t>%</w:t>
      </w:r>
      <w:r w:rsidR="008C327D" w:rsidRPr="00120690">
        <w:rPr>
          <w:rFonts w:ascii="Times New Roman" w:hAnsi="Times New Roman" w:cs="Times New Roman"/>
          <w:sz w:val="24"/>
          <w:szCs w:val="24"/>
        </w:rPr>
        <w:t>, respectively.</w:t>
      </w:r>
      <w:r w:rsidR="00622355" w:rsidRPr="00120690">
        <w:rPr>
          <w:rFonts w:ascii="Times New Roman" w:hAnsi="Times New Roman" w:cs="Times New Roman"/>
          <w:sz w:val="24"/>
          <w:szCs w:val="24"/>
        </w:rPr>
        <w:t xml:space="preserve"> </w:t>
      </w:r>
      <w:r w:rsidR="00061CCA" w:rsidRPr="00120690">
        <w:rPr>
          <w:rFonts w:ascii="Times New Roman" w:hAnsi="Times New Roman" w:cs="Times New Roman"/>
          <w:sz w:val="24"/>
          <w:szCs w:val="24"/>
        </w:rPr>
        <w:t xml:space="preserve">On the other hand, </w:t>
      </w:r>
      <w:r w:rsidRPr="00120690">
        <w:rPr>
          <w:rFonts w:ascii="Times New Roman" w:hAnsi="Times New Roman" w:cs="Times New Roman"/>
          <w:sz w:val="24"/>
          <w:szCs w:val="24"/>
        </w:rPr>
        <w:t xml:space="preserve">only 53.5% - 79.1% </w:t>
      </w:r>
      <w:r w:rsidR="008C327D" w:rsidRPr="00120690">
        <w:rPr>
          <w:rFonts w:ascii="Times New Roman" w:hAnsi="Times New Roman" w:cs="Times New Roman"/>
          <w:sz w:val="24"/>
          <w:szCs w:val="24"/>
        </w:rPr>
        <w:t xml:space="preserve">were </w:t>
      </w:r>
      <w:r w:rsidRPr="00120690">
        <w:rPr>
          <w:rFonts w:ascii="Times New Roman" w:hAnsi="Times New Roman" w:cs="Times New Roman"/>
          <w:sz w:val="24"/>
          <w:szCs w:val="24"/>
        </w:rPr>
        <w:t xml:space="preserve">aware about disinfecting important items used regularly in </w:t>
      </w:r>
      <w:r w:rsidR="008C327D" w:rsidRPr="00120690">
        <w:rPr>
          <w:rFonts w:ascii="Times New Roman" w:hAnsi="Times New Roman" w:cs="Times New Roman"/>
          <w:sz w:val="24"/>
          <w:szCs w:val="24"/>
        </w:rPr>
        <w:t xml:space="preserve">the </w:t>
      </w:r>
      <w:r w:rsidR="00BB72C9" w:rsidRPr="00120690">
        <w:rPr>
          <w:rFonts w:ascii="Times New Roman" w:hAnsi="Times New Roman" w:cs="Times New Roman"/>
          <w:sz w:val="24"/>
          <w:szCs w:val="24"/>
        </w:rPr>
        <w:t>Prosthodontic Clinic</w:t>
      </w:r>
      <w:r w:rsidRPr="00120690">
        <w:rPr>
          <w:rFonts w:ascii="Times New Roman" w:hAnsi="Times New Roman" w:cs="Times New Roman"/>
          <w:sz w:val="24"/>
          <w:szCs w:val="24"/>
        </w:rPr>
        <w:t xml:space="preserve"> (rubber bowl, alginate mixing spatula, face bow</w:t>
      </w:r>
      <w:r w:rsidR="00622355" w:rsidRPr="00120690">
        <w:rPr>
          <w:rFonts w:ascii="Times New Roman" w:hAnsi="Times New Roman" w:cs="Times New Roman"/>
          <w:sz w:val="24"/>
          <w:szCs w:val="24"/>
        </w:rPr>
        <w:t xml:space="preserve"> and shade guide) which are common items used in </w:t>
      </w:r>
      <w:r w:rsidR="008C327D" w:rsidRPr="00120690">
        <w:rPr>
          <w:rFonts w:ascii="Times New Roman" w:hAnsi="Times New Roman" w:cs="Times New Roman"/>
          <w:sz w:val="24"/>
          <w:szCs w:val="24"/>
        </w:rPr>
        <w:t xml:space="preserve">the </w:t>
      </w:r>
      <w:r w:rsidR="00622355" w:rsidRPr="00120690">
        <w:rPr>
          <w:rFonts w:ascii="Times New Roman" w:hAnsi="Times New Roman" w:cs="Times New Roman"/>
          <w:sz w:val="24"/>
          <w:szCs w:val="24"/>
        </w:rPr>
        <w:t>clinic</w:t>
      </w:r>
      <w:r w:rsidRPr="00120690">
        <w:rPr>
          <w:rFonts w:ascii="Times New Roman" w:hAnsi="Times New Roman" w:cs="Times New Roman"/>
          <w:sz w:val="24"/>
          <w:szCs w:val="24"/>
        </w:rPr>
        <w:t xml:space="preserve">. </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For infection control between dental office and dental laboratory, few questions included in the questionnaire </w:t>
      </w:r>
      <w:r w:rsidR="008C327D" w:rsidRPr="00120690">
        <w:rPr>
          <w:rFonts w:ascii="Times New Roman" w:hAnsi="Times New Roman" w:cs="Times New Roman"/>
          <w:sz w:val="24"/>
          <w:szCs w:val="24"/>
        </w:rPr>
        <w:t xml:space="preserve">were </w:t>
      </w:r>
      <w:r w:rsidRPr="00120690">
        <w:rPr>
          <w:rFonts w:ascii="Times New Roman" w:hAnsi="Times New Roman" w:cs="Times New Roman"/>
          <w:sz w:val="24"/>
          <w:szCs w:val="24"/>
        </w:rPr>
        <w:t xml:space="preserve">related to disinfecting items sent or received from </w:t>
      </w:r>
      <w:r w:rsidR="008C327D" w:rsidRPr="00120690">
        <w:rPr>
          <w:rFonts w:ascii="Times New Roman" w:hAnsi="Times New Roman" w:cs="Times New Roman"/>
          <w:sz w:val="24"/>
          <w:szCs w:val="24"/>
        </w:rPr>
        <w:t xml:space="preserve">the </w:t>
      </w:r>
      <w:r w:rsidRPr="00120690">
        <w:rPr>
          <w:rFonts w:ascii="Times New Roman" w:hAnsi="Times New Roman" w:cs="Times New Roman"/>
          <w:sz w:val="24"/>
          <w:szCs w:val="24"/>
        </w:rPr>
        <w:t xml:space="preserve">dental laboratory. </w:t>
      </w:r>
      <w:r w:rsidR="00B5699F" w:rsidRPr="00120690">
        <w:rPr>
          <w:rFonts w:ascii="Times New Roman" w:hAnsi="Times New Roman" w:cs="Times New Roman"/>
          <w:sz w:val="24"/>
          <w:szCs w:val="24"/>
        </w:rPr>
        <w:t>The Centers for Disease Control and Prevention Guideline for Infection Control in Dental Health-Care Settings in 2003 provided different strategies to control infection in</w:t>
      </w:r>
      <w:r w:rsidR="003C2CE5" w:rsidRPr="00120690">
        <w:rPr>
          <w:rFonts w:ascii="Times New Roman" w:hAnsi="Times New Roman" w:cs="Times New Roman"/>
          <w:sz w:val="24"/>
          <w:szCs w:val="24"/>
        </w:rPr>
        <w:t xml:space="preserve"> the</w:t>
      </w:r>
      <w:r w:rsidR="00B5699F" w:rsidRPr="00120690">
        <w:rPr>
          <w:rFonts w:ascii="Times New Roman" w:hAnsi="Times New Roman" w:cs="Times New Roman"/>
          <w:sz w:val="24"/>
          <w:szCs w:val="24"/>
        </w:rPr>
        <w:t xml:space="preserve"> dental clinic and dental laboratory</w:t>
      </w:r>
      <w:r w:rsidR="003C3EF1" w:rsidRPr="00120690">
        <w:rPr>
          <w:rFonts w:ascii="Times New Roman" w:hAnsi="Times New Roman" w:cs="Times New Roman"/>
          <w:sz w:val="24"/>
          <w:szCs w:val="24"/>
        </w:rPr>
        <w:t xml:space="preserve"> [25]. </w:t>
      </w:r>
      <w:r w:rsidR="0024322E" w:rsidRPr="00120690">
        <w:rPr>
          <w:rFonts w:ascii="Times New Roman" w:hAnsi="Times New Roman" w:cs="Times New Roman"/>
          <w:sz w:val="24"/>
          <w:szCs w:val="24"/>
          <w:vertAlign w:val="superscript"/>
        </w:rPr>
        <w:fldChar w:fldCharType="begin" w:fldLock="1"/>
      </w:r>
      <w:r w:rsidR="00C9603A" w:rsidRPr="00120690">
        <w:rPr>
          <w:rFonts w:ascii="Times New Roman" w:hAnsi="Times New Roman" w:cs="Times New Roman"/>
          <w:sz w:val="24"/>
          <w:szCs w:val="24"/>
          <w:vertAlign w:val="superscript"/>
        </w:rPr>
        <w:instrText>ADDIN CSL_CITATION { "citationItems" : [ { "id" : "ITEM-1", "itemData" : { "container-title" : "J Am Dent Assoc", "id" : "ITEM-1", "issued" : { "date-parts" : [ [ "1996" ] ] }, "page" : "672-80", "title" : "American Dental Association Council on Scientific Affairs and ADA Council on Dental Practice. Infection control recommendations for the dental office and the dental", "type" : "article-journal", "volume" : "127" }, "uris" : [ "http://www.mendeley.com/documents/?uuid=4afb951a-3460-49dc-8402-3aacab506b36" ] } ], "mendeley" : { "previouslyFormattedCitation" : "(26)" }, "properties" : { "noteIndex" : 0 }, "schema" : "https://github.com/citation-style-language/schema/raw/master/csl-citation.json" }</w:instrText>
      </w:r>
      <w:r w:rsidR="0024322E" w:rsidRPr="00120690">
        <w:rPr>
          <w:rFonts w:ascii="Times New Roman" w:hAnsi="Times New Roman" w:cs="Times New Roman"/>
          <w:sz w:val="24"/>
          <w:szCs w:val="24"/>
          <w:vertAlign w:val="superscript"/>
        </w:rPr>
        <w:fldChar w:fldCharType="end"/>
      </w:r>
      <w:r w:rsidR="008C327D" w:rsidRPr="00120690">
        <w:rPr>
          <w:rFonts w:ascii="Times New Roman" w:hAnsi="Times New Roman" w:cs="Times New Roman"/>
          <w:sz w:val="24"/>
          <w:szCs w:val="24"/>
        </w:rPr>
        <w:t>R</w:t>
      </w:r>
      <w:r w:rsidRPr="00120690">
        <w:rPr>
          <w:rFonts w:ascii="Times New Roman" w:hAnsi="Times New Roman" w:cs="Times New Roman"/>
          <w:sz w:val="24"/>
          <w:szCs w:val="24"/>
        </w:rPr>
        <w:t>isk of infection of laboratory technicians by saliva or blood-borne infections such as HBV has been documented</w:t>
      </w:r>
      <w:r w:rsidR="003C3EF1" w:rsidRPr="00120690">
        <w:rPr>
          <w:rFonts w:ascii="Times New Roman" w:hAnsi="Times New Roman" w:cs="Times New Roman"/>
          <w:sz w:val="24"/>
          <w:szCs w:val="24"/>
        </w:rPr>
        <w:t xml:space="preserve"> [26]. </w:t>
      </w:r>
      <w:r w:rsidRPr="00120690">
        <w:rPr>
          <w:rFonts w:ascii="Times New Roman" w:hAnsi="Times New Roman" w:cs="Times New Roman"/>
          <w:sz w:val="24"/>
          <w:szCs w:val="24"/>
        </w:rPr>
        <w:t>Therefo</w:t>
      </w:r>
      <w:r w:rsidR="00043E6B" w:rsidRPr="00120690">
        <w:rPr>
          <w:rFonts w:ascii="Times New Roman" w:hAnsi="Times New Roman" w:cs="Times New Roman"/>
          <w:sz w:val="24"/>
          <w:szCs w:val="24"/>
        </w:rPr>
        <w:t>re, items such as impressions, dental cast, denture prosthesis, m</w:t>
      </w:r>
      <w:r w:rsidRPr="00120690">
        <w:rPr>
          <w:rFonts w:ascii="Times New Roman" w:hAnsi="Times New Roman" w:cs="Times New Roman"/>
          <w:sz w:val="24"/>
          <w:szCs w:val="24"/>
        </w:rPr>
        <w:t xml:space="preserve">etal framework for removable or fixed prosthesis, </w:t>
      </w:r>
      <w:r w:rsidR="008C327D" w:rsidRPr="00120690">
        <w:rPr>
          <w:rFonts w:ascii="Times New Roman" w:hAnsi="Times New Roman" w:cs="Times New Roman"/>
          <w:sz w:val="24"/>
          <w:szCs w:val="24"/>
        </w:rPr>
        <w:t>b</w:t>
      </w:r>
      <w:r w:rsidRPr="00120690">
        <w:rPr>
          <w:rFonts w:ascii="Times New Roman" w:hAnsi="Times New Roman" w:cs="Times New Roman"/>
          <w:sz w:val="24"/>
          <w:szCs w:val="24"/>
        </w:rPr>
        <w:t xml:space="preserve">ite registration or wax rim must be disinfected before they are sent to </w:t>
      </w:r>
      <w:r w:rsidR="008C327D" w:rsidRPr="00120690">
        <w:rPr>
          <w:rFonts w:ascii="Times New Roman" w:hAnsi="Times New Roman" w:cs="Times New Roman"/>
          <w:sz w:val="24"/>
          <w:szCs w:val="24"/>
        </w:rPr>
        <w:t xml:space="preserve">the </w:t>
      </w:r>
      <w:r w:rsidRPr="00120690">
        <w:rPr>
          <w:rFonts w:ascii="Times New Roman" w:hAnsi="Times New Roman" w:cs="Times New Roman"/>
          <w:sz w:val="24"/>
          <w:szCs w:val="24"/>
        </w:rPr>
        <w:t>dental laboratory</w:t>
      </w:r>
      <w:r w:rsidR="003C3EF1" w:rsidRPr="00120690">
        <w:rPr>
          <w:rFonts w:ascii="Times New Roman" w:hAnsi="Times New Roman" w:cs="Times New Roman"/>
          <w:sz w:val="24"/>
          <w:szCs w:val="24"/>
        </w:rPr>
        <w:t xml:space="preserve"> [27]. </w:t>
      </w:r>
      <w:r w:rsidRPr="00120690">
        <w:rPr>
          <w:rFonts w:ascii="Times New Roman" w:hAnsi="Times New Roman" w:cs="Times New Roman"/>
          <w:sz w:val="24"/>
          <w:szCs w:val="24"/>
        </w:rPr>
        <w:t xml:space="preserve">In this study, 96.5% of the respondents rinse the impression and apply disinfectant before sending it to </w:t>
      </w:r>
      <w:r w:rsidR="008C327D" w:rsidRPr="00120690">
        <w:rPr>
          <w:rFonts w:ascii="Times New Roman" w:hAnsi="Times New Roman" w:cs="Times New Roman"/>
          <w:sz w:val="24"/>
          <w:szCs w:val="24"/>
        </w:rPr>
        <w:t xml:space="preserve">the </w:t>
      </w:r>
      <w:r w:rsidRPr="00120690">
        <w:rPr>
          <w:rFonts w:ascii="Times New Roman" w:hAnsi="Times New Roman" w:cs="Times New Roman"/>
          <w:sz w:val="24"/>
          <w:szCs w:val="24"/>
        </w:rPr>
        <w:t>dental laborator</w:t>
      </w:r>
      <w:r w:rsidR="008C327D" w:rsidRPr="00120690">
        <w:rPr>
          <w:rFonts w:ascii="Times New Roman" w:hAnsi="Times New Roman" w:cs="Times New Roman"/>
          <w:sz w:val="24"/>
          <w:szCs w:val="24"/>
        </w:rPr>
        <w:t>y</w:t>
      </w:r>
      <w:r w:rsidRPr="00120690">
        <w:rPr>
          <w:rFonts w:ascii="Times New Roman" w:hAnsi="Times New Roman" w:cs="Times New Roman"/>
          <w:sz w:val="24"/>
          <w:szCs w:val="24"/>
        </w:rPr>
        <w:t>. However, only 54.7% remember to disinfect the outer side of the impression tray. In the previous study by Ahmad et al</w:t>
      </w:r>
      <w:r w:rsidR="008C327D" w:rsidRPr="00120690">
        <w:rPr>
          <w:rFonts w:ascii="Times New Roman" w:hAnsi="Times New Roman" w:cs="Times New Roman"/>
          <w:sz w:val="24"/>
          <w:szCs w:val="24"/>
        </w:rPr>
        <w:t>.</w:t>
      </w:r>
      <w:r w:rsidR="003C3EF1" w:rsidRPr="00120690">
        <w:rPr>
          <w:rFonts w:ascii="Times New Roman" w:hAnsi="Times New Roman" w:cs="Times New Roman"/>
          <w:sz w:val="24"/>
          <w:szCs w:val="24"/>
        </w:rPr>
        <w:t xml:space="preserve"> [20], </w:t>
      </w:r>
      <w:r w:rsidRPr="00120690">
        <w:rPr>
          <w:rFonts w:ascii="Times New Roman" w:hAnsi="Times New Roman" w:cs="Times New Roman"/>
          <w:sz w:val="24"/>
          <w:szCs w:val="24"/>
        </w:rPr>
        <w:t>87% disinfect impression before it</w:t>
      </w:r>
      <w:r w:rsidR="008C327D" w:rsidRPr="00120690">
        <w:rPr>
          <w:rFonts w:ascii="Times New Roman" w:hAnsi="Times New Roman" w:cs="Times New Roman"/>
          <w:sz w:val="24"/>
          <w:szCs w:val="24"/>
        </w:rPr>
        <w:t xml:space="preserve"> was</w:t>
      </w:r>
      <w:r w:rsidRPr="00120690">
        <w:rPr>
          <w:rFonts w:ascii="Times New Roman" w:hAnsi="Times New Roman" w:cs="Times New Roman"/>
          <w:sz w:val="24"/>
          <w:szCs w:val="24"/>
        </w:rPr>
        <w:t xml:space="preserve"> sent to the laboratory.  Other studies reported less than </w:t>
      </w:r>
      <w:r w:rsidRPr="00120690">
        <w:rPr>
          <w:rFonts w:ascii="Times New Roman" w:hAnsi="Times New Roman" w:cs="Times New Roman"/>
          <w:sz w:val="24"/>
          <w:szCs w:val="24"/>
        </w:rPr>
        <w:lastRenderedPageBreak/>
        <w:t>that, 53.7 %</w:t>
      </w:r>
      <w:r w:rsidR="003C3EF1" w:rsidRPr="00120690">
        <w:rPr>
          <w:rFonts w:ascii="Times New Roman" w:hAnsi="Times New Roman" w:cs="Times New Roman"/>
          <w:sz w:val="24"/>
          <w:szCs w:val="24"/>
        </w:rPr>
        <w:t xml:space="preserve"> [28] </w:t>
      </w:r>
      <w:r w:rsidRPr="00120690">
        <w:rPr>
          <w:rFonts w:ascii="Times New Roman" w:hAnsi="Times New Roman" w:cs="Times New Roman"/>
          <w:sz w:val="24"/>
          <w:szCs w:val="24"/>
        </w:rPr>
        <w:t>and 18.1%</w:t>
      </w:r>
      <w:r w:rsidR="003C3EF1" w:rsidRPr="00120690">
        <w:rPr>
          <w:rFonts w:ascii="Times New Roman" w:hAnsi="Times New Roman" w:cs="Times New Roman"/>
          <w:sz w:val="24"/>
          <w:szCs w:val="24"/>
        </w:rPr>
        <w:t xml:space="preserve"> [29].</w:t>
      </w:r>
      <w:r w:rsidRPr="00120690">
        <w:rPr>
          <w:rFonts w:ascii="Times New Roman" w:hAnsi="Times New Roman" w:cs="Times New Roman"/>
          <w:sz w:val="24"/>
          <w:szCs w:val="24"/>
        </w:rPr>
        <w:t xml:space="preserve"> On the other hand, around 62.8% - 68.65</w:t>
      </w:r>
      <w:r w:rsidR="00C96B89" w:rsidRPr="00120690">
        <w:rPr>
          <w:rFonts w:ascii="Times New Roman" w:hAnsi="Times New Roman" w:cs="Times New Roman"/>
          <w:sz w:val="24"/>
          <w:szCs w:val="24"/>
        </w:rPr>
        <w:t>%</w:t>
      </w:r>
      <w:r w:rsidRPr="00120690">
        <w:rPr>
          <w:rFonts w:ascii="Times New Roman" w:hAnsi="Times New Roman" w:cs="Times New Roman"/>
          <w:sz w:val="24"/>
          <w:szCs w:val="24"/>
        </w:rPr>
        <w:t xml:space="preserve"> of the study sample</w:t>
      </w:r>
      <w:r w:rsidR="00C96B89" w:rsidRPr="00120690">
        <w:rPr>
          <w:rFonts w:ascii="Times New Roman" w:hAnsi="Times New Roman" w:cs="Times New Roman"/>
          <w:sz w:val="24"/>
          <w:szCs w:val="24"/>
        </w:rPr>
        <w:t>s</w:t>
      </w:r>
      <w:r w:rsidRPr="00120690">
        <w:rPr>
          <w:rFonts w:ascii="Times New Roman" w:hAnsi="Times New Roman" w:cs="Times New Roman"/>
          <w:sz w:val="24"/>
          <w:szCs w:val="24"/>
        </w:rPr>
        <w:t xml:space="preserve"> disinfect other dental prosthetic items (denture prosthesis, metal framework for removable or fixed prosthesis, bite registration or wax rim, and face bow and fork) before sending them to laboratory. These results suggested that additional education is required to promote routine disinfection of impressions and prostheses. </w:t>
      </w: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Self-assessment is very important to understand students’ satisfaction regarding their attitude toward infection control in </w:t>
      </w:r>
      <w:r w:rsidR="008C327D" w:rsidRPr="00120690">
        <w:rPr>
          <w:rFonts w:ascii="Times New Roman" w:hAnsi="Times New Roman" w:cs="Times New Roman"/>
          <w:sz w:val="24"/>
          <w:szCs w:val="24"/>
        </w:rPr>
        <w:t xml:space="preserve">the </w:t>
      </w:r>
      <w:r w:rsidR="00BB72C9" w:rsidRPr="00120690">
        <w:rPr>
          <w:rFonts w:ascii="Times New Roman" w:hAnsi="Times New Roman" w:cs="Times New Roman"/>
          <w:sz w:val="24"/>
          <w:szCs w:val="24"/>
        </w:rPr>
        <w:t>Prosthodontic Clinic</w:t>
      </w:r>
      <w:r w:rsidRPr="00120690">
        <w:rPr>
          <w:rFonts w:ascii="Times New Roman" w:hAnsi="Times New Roman" w:cs="Times New Roman"/>
          <w:sz w:val="24"/>
          <w:szCs w:val="24"/>
        </w:rPr>
        <w:t xml:space="preserve">, and the correlation of their satisfaction with their attitude. Most of the subjects evaluated their knowledge and their implementation of infection control policy as “Fair” or “Good”, and most of them were fairly satisfied (36%) or almost satisfied (43%) with their knowledge and their performance toward infection control policy. These results reflect students’ responses according to 5-point ordinal scale in correlation with the quantitative responses of attitude responses toward infection control. </w:t>
      </w:r>
    </w:p>
    <w:p w:rsidR="006921D5" w:rsidRPr="00120690" w:rsidRDefault="006921D5" w:rsidP="00120690">
      <w:pPr>
        <w:spacing w:line="480" w:lineRule="auto"/>
        <w:jc w:val="both"/>
        <w:rPr>
          <w:rFonts w:ascii="Times New Roman" w:eastAsia="TimesNewRomanPSMT" w:hAnsi="Times New Roman" w:cs="Times New Roman"/>
          <w:sz w:val="24"/>
          <w:szCs w:val="24"/>
        </w:rPr>
      </w:pPr>
      <w:r w:rsidRPr="00120690">
        <w:rPr>
          <w:rFonts w:ascii="Times New Roman" w:hAnsi="Times New Roman" w:cs="Times New Roman"/>
          <w:sz w:val="24"/>
          <w:szCs w:val="24"/>
        </w:rPr>
        <w:t xml:space="preserve">The finding of this study suggested that educational efforts are needed to improve dental students’ and interns’ attitudes and awareness toward infection control in </w:t>
      </w:r>
      <w:r w:rsidR="008C327D" w:rsidRPr="00120690">
        <w:rPr>
          <w:rFonts w:ascii="Times New Roman" w:hAnsi="Times New Roman" w:cs="Times New Roman"/>
          <w:sz w:val="24"/>
          <w:szCs w:val="24"/>
        </w:rPr>
        <w:t xml:space="preserve">the </w:t>
      </w:r>
      <w:r w:rsidR="00BB72C9" w:rsidRPr="00120690">
        <w:rPr>
          <w:rFonts w:ascii="Times New Roman" w:hAnsi="Times New Roman" w:cs="Times New Roman"/>
          <w:sz w:val="24"/>
          <w:szCs w:val="24"/>
        </w:rPr>
        <w:t>Prosthodontic Clinic</w:t>
      </w:r>
      <w:r w:rsidRPr="00120690">
        <w:rPr>
          <w:rFonts w:ascii="Times New Roman" w:hAnsi="Times New Roman" w:cs="Times New Roman"/>
          <w:sz w:val="24"/>
          <w:szCs w:val="24"/>
        </w:rPr>
        <w:t xml:space="preserve">. It may be recommended to focus on strategies to motivate dental students to implement infection control measures with their routine use. Also, dental schools </w:t>
      </w:r>
      <w:r w:rsidRPr="00120690">
        <w:rPr>
          <w:rFonts w:ascii="Times New Roman" w:eastAsia="TimesNewRomanPSMT" w:hAnsi="Times New Roman" w:cs="Times New Roman"/>
          <w:sz w:val="24"/>
          <w:szCs w:val="24"/>
        </w:rPr>
        <w:t>could offer opportunities for students to analyze their own experiences in the dental clinic from the perspective of infection control. One of the examples is the approach proposed by Machado-</w:t>
      </w:r>
      <w:proofErr w:type="spellStart"/>
      <w:r w:rsidRPr="00120690">
        <w:rPr>
          <w:rFonts w:ascii="Times New Roman" w:eastAsia="TimesNewRomanPSMT" w:hAnsi="Times New Roman" w:cs="Times New Roman"/>
          <w:sz w:val="24"/>
          <w:szCs w:val="24"/>
        </w:rPr>
        <w:t>Carvalhais</w:t>
      </w:r>
      <w:proofErr w:type="spellEnd"/>
      <w:r w:rsidRPr="00120690">
        <w:rPr>
          <w:rFonts w:ascii="Times New Roman" w:eastAsia="TimesNewRomanPSMT" w:hAnsi="Times New Roman" w:cs="Times New Roman"/>
          <w:sz w:val="24"/>
          <w:szCs w:val="24"/>
        </w:rPr>
        <w:t xml:space="preserve"> et al.</w:t>
      </w:r>
      <w:r w:rsidR="00D13334" w:rsidRPr="00120690">
        <w:rPr>
          <w:rFonts w:ascii="Times New Roman" w:eastAsia="TimesNewRomanPSMT" w:hAnsi="Times New Roman" w:cs="Times New Roman"/>
          <w:sz w:val="24"/>
          <w:szCs w:val="24"/>
        </w:rPr>
        <w:t xml:space="preserve"> [30], </w:t>
      </w:r>
      <w:r w:rsidRPr="00120690">
        <w:rPr>
          <w:rFonts w:ascii="Times New Roman" w:eastAsia="TimesNewRomanPSMT" w:hAnsi="Times New Roman" w:cs="Times New Roman"/>
          <w:sz w:val="24"/>
          <w:szCs w:val="24"/>
        </w:rPr>
        <w:t>as it offers the advantage of sensitizing students to their attitudes in order to change their behavior and consequently improve their quality of life.</w:t>
      </w:r>
      <w:r w:rsidRPr="00120690">
        <w:rPr>
          <w:rFonts w:ascii="Times New Roman" w:hAnsi="Times New Roman" w:cs="Times New Roman"/>
          <w:sz w:val="24"/>
          <w:szCs w:val="24"/>
        </w:rPr>
        <w:t xml:space="preserve">     </w:t>
      </w:r>
    </w:p>
    <w:p w:rsidR="006921D5" w:rsidRPr="00120690" w:rsidRDefault="006921D5" w:rsidP="00120690">
      <w:pPr>
        <w:spacing w:line="480" w:lineRule="auto"/>
        <w:jc w:val="both"/>
        <w:rPr>
          <w:rFonts w:ascii="Times New Roman" w:eastAsia="TimesNewRomanPSMT" w:hAnsi="Times New Roman" w:cs="Times New Roman"/>
          <w:sz w:val="24"/>
          <w:szCs w:val="24"/>
        </w:rPr>
      </w:pPr>
      <w:r w:rsidRPr="00120690">
        <w:rPr>
          <w:rFonts w:ascii="Times New Roman" w:hAnsi="Times New Roman" w:cs="Times New Roman"/>
          <w:sz w:val="24"/>
          <w:szCs w:val="24"/>
        </w:rPr>
        <w:t xml:space="preserve">Some limitations of the present study should be acknowledged. This questionnaire was conducted in </w:t>
      </w:r>
      <w:r w:rsidR="008C327D" w:rsidRPr="00120690">
        <w:rPr>
          <w:rFonts w:ascii="Times New Roman" w:hAnsi="Times New Roman" w:cs="Times New Roman"/>
          <w:sz w:val="24"/>
          <w:szCs w:val="24"/>
        </w:rPr>
        <w:t xml:space="preserve">a </w:t>
      </w:r>
      <w:r w:rsidRPr="00120690">
        <w:rPr>
          <w:rFonts w:ascii="Times New Roman" w:hAnsi="Times New Roman" w:cs="Times New Roman"/>
          <w:sz w:val="24"/>
          <w:szCs w:val="24"/>
        </w:rPr>
        <w:t>single institution, and thus the results cannot be generalized to the students and interns of other dental institutions. However, the finding</w:t>
      </w:r>
      <w:r w:rsidR="003C0933" w:rsidRPr="00120690">
        <w:rPr>
          <w:rFonts w:ascii="Times New Roman" w:hAnsi="Times New Roman" w:cs="Times New Roman"/>
          <w:sz w:val="24"/>
          <w:szCs w:val="24"/>
        </w:rPr>
        <w:t>s</w:t>
      </w:r>
      <w:r w:rsidRPr="00120690">
        <w:rPr>
          <w:rFonts w:ascii="Times New Roman" w:hAnsi="Times New Roman" w:cs="Times New Roman"/>
          <w:sz w:val="24"/>
          <w:szCs w:val="24"/>
        </w:rPr>
        <w:t xml:space="preserve"> would be useful for planning and </w:t>
      </w:r>
      <w:r w:rsidRPr="00120690">
        <w:rPr>
          <w:rFonts w:ascii="Times New Roman" w:hAnsi="Times New Roman" w:cs="Times New Roman"/>
          <w:sz w:val="24"/>
          <w:szCs w:val="24"/>
        </w:rPr>
        <w:lastRenderedPageBreak/>
        <w:t xml:space="preserve">implementation of future intervention, including a national survey of dental institutions across the country.     </w:t>
      </w:r>
    </w:p>
    <w:p w:rsidR="006921D5" w:rsidRPr="00120690" w:rsidRDefault="006921D5" w:rsidP="00120690">
      <w:pPr>
        <w:spacing w:line="480" w:lineRule="auto"/>
        <w:jc w:val="both"/>
        <w:rPr>
          <w:rFonts w:ascii="Times New Roman" w:hAnsi="Times New Roman" w:cs="Times New Roman"/>
          <w:sz w:val="24"/>
          <w:szCs w:val="24"/>
        </w:rPr>
      </w:pPr>
    </w:p>
    <w:p w:rsidR="006921D5" w:rsidRPr="00D57682" w:rsidRDefault="00D57682" w:rsidP="00120690">
      <w:pPr>
        <w:spacing w:line="480" w:lineRule="auto"/>
        <w:jc w:val="both"/>
        <w:rPr>
          <w:rFonts w:ascii="Times New Roman" w:hAnsi="Times New Roman" w:cs="Times New Roman"/>
          <w:sz w:val="24"/>
          <w:szCs w:val="24"/>
        </w:rPr>
      </w:pPr>
      <w:r>
        <w:rPr>
          <w:rFonts w:ascii="Times New Roman" w:hAnsi="Times New Roman" w:cs="Times New Roman"/>
          <w:sz w:val="24"/>
          <w:szCs w:val="24"/>
        </w:rPr>
        <w:br w:type="column"/>
      </w:r>
      <w:r w:rsidR="006921D5" w:rsidRPr="00D57682">
        <w:rPr>
          <w:rFonts w:ascii="Times New Roman" w:hAnsi="Times New Roman" w:cs="Times New Roman"/>
          <w:sz w:val="24"/>
          <w:szCs w:val="24"/>
        </w:rPr>
        <w:lastRenderedPageBreak/>
        <w:t>CONCLUSION</w:t>
      </w:r>
      <w:r>
        <w:rPr>
          <w:rFonts w:ascii="Times New Roman" w:hAnsi="Times New Roman" w:cs="Times New Roman"/>
          <w:sz w:val="24"/>
          <w:szCs w:val="24"/>
        </w:rPr>
        <w:t>S</w:t>
      </w:r>
    </w:p>
    <w:p w:rsidR="00487A7D"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The findings of this study indicate insufficient attitude and awareness toward infection control, </w:t>
      </w:r>
      <w:r w:rsidR="00981AC0" w:rsidRPr="00120690">
        <w:rPr>
          <w:rFonts w:ascii="Times New Roman" w:hAnsi="Times New Roman" w:cs="Times New Roman"/>
          <w:sz w:val="24"/>
          <w:szCs w:val="24"/>
        </w:rPr>
        <w:t>e</w:t>
      </w:r>
      <w:r w:rsidRPr="00120690">
        <w:rPr>
          <w:rFonts w:ascii="Times New Roman" w:hAnsi="Times New Roman" w:cs="Times New Roman"/>
          <w:sz w:val="24"/>
          <w:szCs w:val="24"/>
        </w:rPr>
        <w:t xml:space="preserve">specially for the procedure related to prosthodontic practice. Subjects’ responses showed deficiency of education to support infection control measures, and their self-assessment and satisfaction reflect their performance toward infection control policy. </w:t>
      </w:r>
    </w:p>
    <w:p w:rsidR="006921D5" w:rsidRPr="00120690" w:rsidRDefault="006921D5" w:rsidP="00120690">
      <w:pPr>
        <w:pStyle w:val="NormalWeb"/>
        <w:spacing w:line="480" w:lineRule="auto"/>
        <w:ind w:left="640" w:hanging="640"/>
        <w:rPr>
          <w:lang w:bidi="he-IL"/>
        </w:rPr>
      </w:pPr>
    </w:p>
    <w:p w:rsidR="00E012C9" w:rsidRPr="00DC5992" w:rsidRDefault="00B17E35" w:rsidP="00E012C9">
      <w:pPr>
        <w:spacing w:line="480" w:lineRule="auto"/>
        <w:jc w:val="both"/>
        <w:rPr>
          <w:rFonts w:ascii="Times New Roman" w:hAnsi="Times New Roman" w:cs="Times New Roman"/>
          <w:sz w:val="24"/>
          <w:szCs w:val="24"/>
          <w:lang w:bidi="he-IL"/>
        </w:rPr>
      </w:pPr>
      <w:r w:rsidRPr="00120690">
        <w:rPr>
          <w:lang w:bidi="he-IL"/>
        </w:rPr>
        <w:br w:type="column"/>
      </w:r>
      <w:r w:rsidR="00E012C9" w:rsidRPr="00DC5992">
        <w:rPr>
          <w:rFonts w:ascii="Times New Roman" w:hAnsi="Times New Roman" w:cs="Times New Roman"/>
          <w:sz w:val="24"/>
          <w:szCs w:val="24"/>
          <w:lang w:bidi="he-IL"/>
        </w:rPr>
        <w:lastRenderedPageBreak/>
        <w:t>ACKNOWLEDGMENT</w:t>
      </w:r>
    </w:p>
    <w:p w:rsidR="00E012C9" w:rsidRPr="00120690" w:rsidRDefault="00E012C9" w:rsidP="00E012C9">
      <w:pPr>
        <w:spacing w:line="480" w:lineRule="auto"/>
        <w:jc w:val="both"/>
        <w:rPr>
          <w:rFonts w:ascii="Times New Roman" w:hAnsi="Times New Roman" w:cs="Times New Roman"/>
          <w:sz w:val="24"/>
          <w:szCs w:val="24"/>
          <w:lang w:bidi="he-IL"/>
        </w:rPr>
      </w:pPr>
      <w:r w:rsidRPr="00120690">
        <w:rPr>
          <w:rFonts w:ascii="Times New Roman" w:hAnsi="Times New Roman" w:cs="Times New Roman"/>
          <w:sz w:val="24"/>
          <w:szCs w:val="24"/>
        </w:rPr>
        <w:t xml:space="preserve">The author is thankful to Dr. </w:t>
      </w:r>
      <w:proofErr w:type="spellStart"/>
      <w:r w:rsidRPr="00120690">
        <w:rPr>
          <w:rFonts w:ascii="Times New Roman" w:hAnsi="Times New Roman" w:cs="Times New Roman"/>
          <w:sz w:val="24"/>
          <w:szCs w:val="24"/>
        </w:rPr>
        <w:t>Fahim</w:t>
      </w:r>
      <w:proofErr w:type="spellEnd"/>
      <w:r w:rsidRPr="00120690">
        <w:rPr>
          <w:rFonts w:ascii="Times New Roman" w:hAnsi="Times New Roman" w:cs="Times New Roman"/>
          <w:sz w:val="24"/>
          <w:szCs w:val="24"/>
        </w:rPr>
        <w:t xml:space="preserve"> </w:t>
      </w:r>
      <w:proofErr w:type="spellStart"/>
      <w:r w:rsidRPr="00120690">
        <w:rPr>
          <w:rFonts w:ascii="Times New Roman" w:hAnsi="Times New Roman" w:cs="Times New Roman"/>
          <w:sz w:val="24"/>
          <w:szCs w:val="24"/>
        </w:rPr>
        <w:t>Vohra</w:t>
      </w:r>
      <w:proofErr w:type="spellEnd"/>
      <w:r w:rsidRPr="00120690">
        <w:rPr>
          <w:rFonts w:ascii="Times New Roman" w:hAnsi="Times New Roman" w:cs="Times New Roman"/>
          <w:sz w:val="24"/>
          <w:szCs w:val="24"/>
        </w:rPr>
        <w:t xml:space="preserve">, Assistant Professor, </w:t>
      </w:r>
      <w:proofErr w:type="gramStart"/>
      <w:r w:rsidRPr="00120690">
        <w:rPr>
          <w:rFonts w:ascii="Times New Roman" w:hAnsi="Times New Roman" w:cs="Times New Roman"/>
          <w:sz w:val="24"/>
          <w:szCs w:val="24"/>
        </w:rPr>
        <w:t>Department</w:t>
      </w:r>
      <w:proofErr w:type="gramEnd"/>
      <w:r w:rsidRPr="00120690">
        <w:rPr>
          <w:rFonts w:ascii="Times New Roman" w:hAnsi="Times New Roman" w:cs="Times New Roman"/>
          <w:sz w:val="24"/>
          <w:szCs w:val="24"/>
        </w:rPr>
        <w:t xml:space="preserve"> of Prosthetic Dental Sciences at King Saud University for his help in reviewing and the valuable additions to the questionnaire.</w:t>
      </w:r>
    </w:p>
    <w:p w:rsidR="006921D5" w:rsidRPr="00D57682" w:rsidRDefault="00E012C9" w:rsidP="00120690">
      <w:pPr>
        <w:pStyle w:val="NormalWeb"/>
        <w:spacing w:line="480" w:lineRule="auto"/>
        <w:rPr>
          <w:lang w:bidi="he-IL"/>
        </w:rPr>
      </w:pPr>
      <w:r>
        <w:rPr>
          <w:lang w:bidi="he-IL"/>
        </w:rPr>
        <w:br w:type="column"/>
      </w:r>
      <w:r w:rsidR="004D70A8" w:rsidRPr="00D57682">
        <w:rPr>
          <w:lang w:bidi="he-IL"/>
        </w:rPr>
        <w:lastRenderedPageBreak/>
        <w:t>REFERENCES</w:t>
      </w:r>
    </w:p>
    <w:p w:rsidR="00C9603A" w:rsidRPr="00120690" w:rsidRDefault="0024322E" w:rsidP="00120690">
      <w:pPr>
        <w:pStyle w:val="NormalWeb"/>
        <w:spacing w:line="480" w:lineRule="auto"/>
        <w:ind w:left="640" w:hanging="640"/>
        <w:jc w:val="both"/>
        <w:divId w:val="1699039088"/>
        <w:rPr>
          <w:noProof/>
        </w:rPr>
      </w:pPr>
      <w:r w:rsidRPr="00120690">
        <w:rPr>
          <w:color w:val="393B3B"/>
          <w:lang w:bidi="he-IL"/>
        </w:rPr>
        <w:fldChar w:fldCharType="begin" w:fldLock="1"/>
      </w:r>
      <w:r w:rsidR="006921D5" w:rsidRPr="00120690">
        <w:rPr>
          <w:color w:val="393B3B"/>
          <w:lang w:bidi="he-IL"/>
        </w:rPr>
        <w:instrText xml:space="preserve">ADDIN Mendeley Bibliography CSL_BIBLIOGRAPHY </w:instrText>
      </w:r>
      <w:r w:rsidRPr="00120690">
        <w:rPr>
          <w:color w:val="393B3B"/>
          <w:lang w:bidi="he-IL"/>
        </w:rPr>
        <w:fldChar w:fldCharType="separate"/>
      </w:r>
      <w:r w:rsidR="00D13334" w:rsidRPr="00120690">
        <w:rPr>
          <w:noProof/>
        </w:rPr>
        <w:t>1</w:t>
      </w:r>
      <w:r w:rsidR="005526A4">
        <w:rPr>
          <w:noProof/>
        </w:rPr>
        <w:t>.</w:t>
      </w:r>
      <w:r w:rsidR="00C9603A" w:rsidRPr="00120690">
        <w:rPr>
          <w:noProof/>
        </w:rPr>
        <w:tab/>
        <w:t xml:space="preserve">Abreu MHNG de, Lopes-Terra MC, Braz LF, Rímulo AL, Paiva SM, Pordeus IA. Attitudes and behavior of dental students concerning infection control rules: a study with a10-year interval. </w:t>
      </w:r>
      <w:r w:rsidR="00C9603A" w:rsidRPr="00F9354F">
        <w:rPr>
          <w:i/>
          <w:iCs/>
          <w:noProof/>
        </w:rPr>
        <w:t>Braz Dent J</w:t>
      </w:r>
      <w:r w:rsidR="00F9354F">
        <w:rPr>
          <w:i/>
          <w:iCs/>
          <w:noProof/>
        </w:rPr>
        <w:t>.</w:t>
      </w:r>
      <w:r w:rsidR="00C9603A" w:rsidRPr="00120690">
        <w:rPr>
          <w:noProof/>
        </w:rPr>
        <w:t xml:space="preserve"> 2009;</w:t>
      </w:r>
      <w:r w:rsidR="00FD1D0E" w:rsidRPr="00120690">
        <w:rPr>
          <w:noProof/>
        </w:rPr>
        <w:t xml:space="preserve"> </w:t>
      </w:r>
      <w:r w:rsidR="00C9603A" w:rsidRPr="00F9354F">
        <w:rPr>
          <w:b/>
          <w:bCs/>
          <w:noProof/>
        </w:rPr>
        <w:t>20</w:t>
      </w:r>
      <w:r w:rsidR="00C9603A" w:rsidRPr="00120690">
        <w:rPr>
          <w:noProof/>
        </w:rPr>
        <w:t>:</w:t>
      </w:r>
      <w:r w:rsidR="00FD1D0E" w:rsidRPr="00120690">
        <w:rPr>
          <w:noProof/>
        </w:rPr>
        <w:t xml:space="preserve"> </w:t>
      </w:r>
      <w:r w:rsidR="00C9603A" w:rsidRPr="00120690">
        <w:rPr>
          <w:noProof/>
        </w:rPr>
        <w:t>221–</w:t>
      </w:r>
      <w:r w:rsidR="00FD1D0E" w:rsidRPr="00120690">
        <w:rPr>
          <w:noProof/>
        </w:rPr>
        <w:t>22</w:t>
      </w:r>
      <w:r w:rsidR="00C9603A" w:rsidRPr="00120690">
        <w:rPr>
          <w:noProof/>
        </w:rPr>
        <w:t xml:space="preserve">5. </w:t>
      </w:r>
    </w:p>
    <w:p w:rsidR="00B5699F" w:rsidRPr="00120690" w:rsidRDefault="005526A4" w:rsidP="00120690">
      <w:pPr>
        <w:pStyle w:val="NormalWeb"/>
        <w:spacing w:line="480" w:lineRule="auto"/>
        <w:ind w:left="640" w:hanging="640"/>
        <w:jc w:val="both"/>
        <w:divId w:val="1699039088"/>
        <w:rPr>
          <w:noProof/>
        </w:rPr>
      </w:pPr>
      <w:r>
        <w:rPr>
          <w:noProof/>
        </w:rPr>
        <w:t>2.</w:t>
      </w:r>
      <w:r w:rsidR="00C9603A" w:rsidRPr="00120690">
        <w:rPr>
          <w:noProof/>
        </w:rPr>
        <w:tab/>
        <w:t xml:space="preserve">Taiwo JO, Aderinokun GA. Assessing cross infection prevention measures at the Dental Clinic, University College Hospital, Ibadan. </w:t>
      </w:r>
      <w:r w:rsidR="00C9603A" w:rsidRPr="00F9354F">
        <w:rPr>
          <w:i/>
          <w:iCs/>
          <w:noProof/>
        </w:rPr>
        <w:t>Afr J Med Med Sci</w:t>
      </w:r>
      <w:r w:rsidR="00F9354F" w:rsidRPr="00F9354F">
        <w:rPr>
          <w:noProof/>
        </w:rPr>
        <w:t>.</w:t>
      </w:r>
      <w:r w:rsidR="00C9603A" w:rsidRPr="00F9354F">
        <w:rPr>
          <w:noProof/>
        </w:rPr>
        <w:t xml:space="preserve"> </w:t>
      </w:r>
      <w:r w:rsidR="00C9603A" w:rsidRPr="00120690">
        <w:rPr>
          <w:noProof/>
        </w:rPr>
        <w:t>2002;</w:t>
      </w:r>
      <w:r w:rsidR="00FD1D0E" w:rsidRPr="00120690">
        <w:rPr>
          <w:noProof/>
        </w:rPr>
        <w:t xml:space="preserve"> </w:t>
      </w:r>
      <w:r w:rsidR="00C9603A" w:rsidRPr="00F9354F">
        <w:rPr>
          <w:b/>
          <w:bCs/>
          <w:noProof/>
        </w:rPr>
        <w:t>31</w:t>
      </w:r>
      <w:r w:rsidR="00C9603A" w:rsidRPr="00120690">
        <w:rPr>
          <w:noProof/>
        </w:rPr>
        <w:t>:</w:t>
      </w:r>
      <w:r w:rsidR="00FD1D0E" w:rsidRPr="00120690">
        <w:rPr>
          <w:noProof/>
        </w:rPr>
        <w:t xml:space="preserve"> </w:t>
      </w:r>
      <w:r w:rsidR="00C9603A" w:rsidRPr="00120690">
        <w:rPr>
          <w:noProof/>
        </w:rPr>
        <w:t>213–</w:t>
      </w:r>
      <w:r w:rsidR="00FD1D0E" w:rsidRPr="00120690">
        <w:rPr>
          <w:noProof/>
        </w:rPr>
        <w:t>21</w:t>
      </w:r>
      <w:r w:rsidR="00C9603A" w:rsidRPr="00120690">
        <w:rPr>
          <w:noProof/>
        </w:rPr>
        <w:t xml:space="preserve">7. </w:t>
      </w:r>
    </w:p>
    <w:p w:rsidR="00B5699F" w:rsidRPr="00120690" w:rsidRDefault="005526A4" w:rsidP="00120690">
      <w:pPr>
        <w:pStyle w:val="NormalWeb"/>
        <w:spacing w:line="480" w:lineRule="auto"/>
        <w:ind w:left="640" w:hanging="640"/>
        <w:jc w:val="both"/>
        <w:divId w:val="1699039088"/>
        <w:rPr>
          <w:rStyle w:val="element-citation"/>
        </w:rPr>
      </w:pPr>
      <w:r>
        <w:rPr>
          <w:noProof/>
        </w:rPr>
        <w:t>3.</w:t>
      </w:r>
      <w:r w:rsidR="00B5699F" w:rsidRPr="00120690">
        <w:rPr>
          <w:noProof/>
        </w:rPr>
        <w:tab/>
      </w:r>
      <w:r w:rsidR="009B39CD" w:rsidRPr="00120690">
        <w:rPr>
          <w:rStyle w:val="element-citation"/>
        </w:rPr>
        <w:t xml:space="preserve">Scully C, Greenspan JS. Human </w:t>
      </w:r>
      <w:r w:rsidR="00B5699F" w:rsidRPr="00120690">
        <w:rPr>
          <w:rStyle w:val="element-citation"/>
        </w:rPr>
        <w:t>Immunodeficiency Virus</w:t>
      </w:r>
      <w:r w:rsidR="009B39CD" w:rsidRPr="00120690">
        <w:rPr>
          <w:rStyle w:val="element-citation"/>
        </w:rPr>
        <w:t xml:space="preserve"> (HIV) transmission in dentistry. </w:t>
      </w:r>
      <w:r w:rsidR="009B39CD" w:rsidRPr="00F9354F">
        <w:rPr>
          <w:rStyle w:val="ref-journal"/>
          <w:bCs/>
          <w:i/>
        </w:rPr>
        <w:t>J Dent Res</w:t>
      </w:r>
      <w:r w:rsidR="00F9354F">
        <w:rPr>
          <w:rStyle w:val="ref-journal"/>
        </w:rPr>
        <w:t>.</w:t>
      </w:r>
      <w:r w:rsidR="009B39CD" w:rsidRPr="00120690">
        <w:rPr>
          <w:rStyle w:val="ref-journal"/>
        </w:rPr>
        <w:t xml:space="preserve"> </w:t>
      </w:r>
      <w:r w:rsidR="009B39CD" w:rsidRPr="00120690">
        <w:rPr>
          <w:rStyle w:val="element-citation"/>
        </w:rPr>
        <w:t>2006;</w:t>
      </w:r>
      <w:r w:rsidR="00F9354F">
        <w:rPr>
          <w:rStyle w:val="element-citation"/>
        </w:rPr>
        <w:t xml:space="preserve"> </w:t>
      </w:r>
      <w:r w:rsidR="009B39CD" w:rsidRPr="00F9354F">
        <w:rPr>
          <w:rStyle w:val="ref-vol"/>
          <w:b/>
          <w:bCs/>
        </w:rPr>
        <w:t>85</w:t>
      </w:r>
      <w:r w:rsidR="009B39CD" w:rsidRPr="00120690">
        <w:rPr>
          <w:rStyle w:val="element-citation"/>
        </w:rPr>
        <w:t>:</w:t>
      </w:r>
      <w:r w:rsidR="00F9354F">
        <w:rPr>
          <w:rStyle w:val="element-citation"/>
        </w:rPr>
        <w:t xml:space="preserve"> </w:t>
      </w:r>
      <w:r w:rsidR="009B39CD" w:rsidRPr="00120690">
        <w:rPr>
          <w:rStyle w:val="element-citation"/>
        </w:rPr>
        <w:t>794–800</w:t>
      </w:r>
    </w:p>
    <w:p w:rsidR="009B39CD" w:rsidRPr="00120690" w:rsidRDefault="005526A4" w:rsidP="00120690">
      <w:pPr>
        <w:pStyle w:val="NormalWeb"/>
        <w:spacing w:line="480" w:lineRule="auto"/>
        <w:ind w:left="640" w:hanging="640"/>
        <w:jc w:val="both"/>
        <w:divId w:val="1699039088"/>
        <w:rPr>
          <w:noProof/>
        </w:rPr>
      </w:pPr>
      <w:r>
        <w:rPr>
          <w:rStyle w:val="element-citation"/>
        </w:rPr>
        <w:t>4.</w:t>
      </w:r>
      <w:r w:rsidR="00B5699F" w:rsidRPr="00120690">
        <w:rPr>
          <w:rStyle w:val="element-citation"/>
        </w:rPr>
        <w:tab/>
      </w:r>
      <w:r w:rsidR="009B39CD" w:rsidRPr="00120690">
        <w:t xml:space="preserve">Taiwo O. Dental </w:t>
      </w:r>
      <w:r w:rsidR="00B5699F" w:rsidRPr="00120690">
        <w:t>practice, human immunodeficiency virus transmission and occupational risks</w:t>
      </w:r>
      <w:r w:rsidR="009B39CD" w:rsidRPr="00120690">
        <w:t xml:space="preserve">: Views from a </w:t>
      </w:r>
      <w:r w:rsidR="00B5699F" w:rsidRPr="00120690">
        <w:t xml:space="preserve">teaching hospital </w:t>
      </w:r>
      <w:r w:rsidR="009B39CD" w:rsidRPr="00120690">
        <w:t xml:space="preserve">in Nigeria. </w:t>
      </w:r>
      <w:r w:rsidR="009B39CD" w:rsidRPr="00F9354F">
        <w:rPr>
          <w:rStyle w:val="jrnl"/>
          <w:bCs/>
          <w:i/>
        </w:rPr>
        <w:t>Ann Med Health Sci Res</w:t>
      </w:r>
      <w:r w:rsidR="00F9354F">
        <w:t xml:space="preserve">. </w:t>
      </w:r>
      <w:r w:rsidR="009B39CD" w:rsidRPr="00120690">
        <w:t>2014;</w:t>
      </w:r>
      <w:r w:rsidR="00F9354F">
        <w:t xml:space="preserve"> </w:t>
      </w:r>
      <w:r w:rsidR="009B39CD" w:rsidRPr="00F9354F">
        <w:rPr>
          <w:b/>
          <w:bCs/>
        </w:rPr>
        <w:t>4</w:t>
      </w:r>
      <w:r w:rsidR="00B5699F" w:rsidRPr="00120690">
        <w:t xml:space="preserve"> </w:t>
      </w:r>
      <w:r w:rsidR="009B39CD" w:rsidRPr="00120690">
        <w:t>(Suppl 2):</w:t>
      </w:r>
      <w:r w:rsidR="00F9354F">
        <w:t xml:space="preserve"> </w:t>
      </w:r>
      <w:r w:rsidR="009B39CD" w:rsidRPr="00120690">
        <w:t>S94-</w:t>
      </w:r>
      <w:r w:rsidR="00B5699F" w:rsidRPr="00120690">
        <w:t>9</w:t>
      </w:r>
      <w:r w:rsidR="009B39CD" w:rsidRPr="00120690">
        <w:t>8.</w:t>
      </w:r>
    </w:p>
    <w:p w:rsidR="00C9603A" w:rsidRPr="00120690" w:rsidRDefault="005526A4" w:rsidP="00120690">
      <w:pPr>
        <w:pStyle w:val="NormalWeb"/>
        <w:spacing w:line="480" w:lineRule="auto"/>
        <w:ind w:left="640" w:hanging="640"/>
        <w:jc w:val="both"/>
        <w:divId w:val="1699039088"/>
        <w:rPr>
          <w:noProof/>
        </w:rPr>
      </w:pPr>
      <w:r>
        <w:rPr>
          <w:noProof/>
        </w:rPr>
        <w:t>5.</w:t>
      </w:r>
      <w:r w:rsidR="00C9603A" w:rsidRPr="00120690">
        <w:rPr>
          <w:noProof/>
        </w:rPr>
        <w:tab/>
        <w:t xml:space="preserve">Milward MR, Cooper PR. Competency assessment for infection control in the undergraduate dental curriculum. </w:t>
      </w:r>
      <w:r w:rsidR="00C9603A" w:rsidRPr="00F9354F">
        <w:rPr>
          <w:i/>
          <w:iCs/>
          <w:noProof/>
        </w:rPr>
        <w:t>Eur J Dent Educ</w:t>
      </w:r>
      <w:r w:rsidR="00F9354F">
        <w:rPr>
          <w:noProof/>
        </w:rPr>
        <w:t>.</w:t>
      </w:r>
      <w:r w:rsidR="00FD1D0E" w:rsidRPr="00120690">
        <w:rPr>
          <w:b/>
          <w:bCs/>
          <w:i/>
          <w:iCs/>
          <w:noProof/>
        </w:rPr>
        <w:t xml:space="preserve"> </w:t>
      </w:r>
      <w:r w:rsidR="00C9603A" w:rsidRPr="00120690">
        <w:rPr>
          <w:noProof/>
        </w:rPr>
        <w:t>2007;</w:t>
      </w:r>
      <w:r w:rsidR="00FD1D0E" w:rsidRPr="00120690">
        <w:rPr>
          <w:noProof/>
        </w:rPr>
        <w:t xml:space="preserve"> </w:t>
      </w:r>
      <w:r w:rsidR="00C9603A" w:rsidRPr="00F9354F">
        <w:rPr>
          <w:b/>
          <w:bCs/>
          <w:noProof/>
        </w:rPr>
        <w:t>11</w:t>
      </w:r>
      <w:r w:rsidR="00C9603A" w:rsidRPr="00120690">
        <w:rPr>
          <w:noProof/>
        </w:rPr>
        <w:t>:</w:t>
      </w:r>
      <w:r w:rsidR="00FD1D0E" w:rsidRPr="00120690">
        <w:rPr>
          <w:noProof/>
        </w:rPr>
        <w:t xml:space="preserve"> </w:t>
      </w:r>
      <w:r w:rsidR="00C9603A" w:rsidRPr="00120690">
        <w:rPr>
          <w:noProof/>
        </w:rPr>
        <w:t>148–</w:t>
      </w:r>
      <w:r w:rsidR="00FD1D0E" w:rsidRPr="00120690">
        <w:rPr>
          <w:noProof/>
        </w:rPr>
        <w:t>1</w:t>
      </w:r>
      <w:r w:rsidR="00C9603A" w:rsidRPr="00120690">
        <w:rPr>
          <w:noProof/>
        </w:rPr>
        <w:t xml:space="preserve">54. </w:t>
      </w:r>
    </w:p>
    <w:p w:rsidR="00C9603A" w:rsidRPr="00120690" w:rsidRDefault="005526A4" w:rsidP="00120690">
      <w:pPr>
        <w:pStyle w:val="NormalWeb"/>
        <w:spacing w:line="480" w:lineRule="auto"/>
        <w:ind w:left="640" w:hanging="640"/>
        <w:jc w:val="both"/>
        <w:divId w:val="1699039088"/>
        <w:rPr>
          <w:noProof/>
        </w:rPr>
      </w:pPr>
      <w:r>
        <w:rPr>
          <w:noProof/>
        </w:rPr>
        <w:t>6.</w:t>
      </w:r>
      <w:r w:rsidR="00C9603A" w:rsidRPr="00120690">
        <w:rPr>
          <w:noProof/>
        </w:rPr>
        <w:tab/>
        <w:t xml:space="preserve">Singh A, Purohit BM, Bhambal A, Saxena S, Singh A, Gupta A. Knowledge, attitudes, and practice regarding infection control measures among dental students in Central India. </w:t>
      </w:r>
      <w:r w:rsidR="00C9603A" w:rsidRPr="00F9354F">
        <w:rPr>
          <w:i/>
          <w:iCs/>
          <w:noProof/>
        </w:rPr>
        <w:t>J Dent Educ</w:t>
      </w:r>
      <w:r w:rsidR="00F9354F">
        <w:rPr>
          <w:noProof/>
        </w:rPr>
        <w:t>.</w:t>
      </w:r>
      <w:r w:rsidR="00FD1D0E" w:rsidRPr="00120690">
        <w:rPr>
          <w:b/>
          <w:bCs/>
          <w:i/>
          <w:iCs/>
          <w:noProof/>
        </w:rPr>
        <w:t xml:space="preserve"> </w:t>
      </w:r>
      <w:r w:rsidR="00C9603A" w:rsidRPr="00120690">
        <w:rPr>
          <w:noProof/>
        </w:rPr>
        <w:t>2011;</w:t>
      </w:r>
      <w:r w:rsidR="00FD1D0E" w:rsidRPr="00120690">
        <w:rPr>
          <w:noProof/>
        </w:rPr>
        <w:t xml:space="preserve"> </w:t>
      </w:r>
      <w:r w:rsidR="00C9603A" w:rsidRPr="00F9354F">
        <w:rPr>
          <w:b/>
          <w:bCs/>
          <w:noProof/>
        </w:rPr>
        <w:t>75</w:t>
      </w:r>
      <w:r w:rsidR="00C9603A" w:rsidRPr="00120690">
        <w:rPr>
          <w:noProof/>
        </w:rPr>
        <w:t>:</w:t>
      </w:r>
      <w:r w:rsidR="00FD1D0E" w:rsidRPr="00120690">
        <w:rPr>
          <w:noProof/>
        </w:rPr>
        <w:t xml:space="preserve"> </w:t>
      </w:r>
      <w:r w:rsidR="00C9603A" w:rsidRPr="00120690">
        <w:rPr>
          <w:noProof/>
        </w:rPr>
        <w:t>421–</w:t>
      </w:r>
      <w:r w:rsidR="00FD1D0E" w:rsidRPr="00120690">
        <w:rPr>
          <w:noProof/>
        </w:rPr>
        <w:t>42</w:t>
      </w:r>
      <w:r w:rsidR="00C9603A" w:rsidRPr="00120690">
        <w:rPr>
          <w:noProof/>
        </w:rPr>
        <w:t xml:space="preserve">7. </w:t>
      </w:r>
    </w:p>
    <w:p w:rsidR="00C9603A" w:rsidRPr="00120690" w:rsidRDefault="005526A4" w:rsidP="00120690">
      <w:pPr>
        <w:pStyle w:val="NormalWeb"/>
        <w:spacing w:line="480" w:lineRule="auto"/>
        <w:ind w:left="640" w:hanging="640"/>
        <w:jc w:val="both"/>
        <w:divId w:val="1699039088"/>
        <w:rPr>
          <w:noProof/>
        </w:rPr>
      </w:pPr>
      <w:r>
        <w:rPr>
          <w:noProof/>
        </w:rPr>
        <w:t>7.</w:t>
      </w:r>
      <w:r w:rsidR="00C9603A" w:rsidRPr="00120690">
        <w:rPr>
          <w:noProof/>
        </w:rPr>
        <w:tab/>
        <w:t xml:space="preserve">Freire DN, Pordeus IA, Paixão HH. Observing the behavior of senior dental students in relation to infection control practices. </w:t>
      </w:r>
      <w:r w:rsidR="00C9603A" w:rsidRPr="00F9354F">
        <w:rPr>
          <w:i/>
          <w:iCs/>
          <w:noProof/>
        </w:rPr>
        <w:t>J Dent Educ</w:t>
      </w:r>
      <w:r w:rsidR="00F9354F">
        <w:rPr>
          <w:noProof/>
        </w:rPr>
        <w:t>.</w:t>
      </w:r>
      <w:r w:rsidR="00C9603A" w:rsidRPr="00120690">
        <w:rPr>
          <w:noProof/>
        </w:rPr>
        <w:t xml:space="preserve"> 2000;</w:t>
      </w:r>
      <w:r w:rsidR="00FD1D0E" w:rsidRPr="00120690">
        <w:rPr>
          <w:noProof/>
        </w:rPr>
        <w:t xml:space="preserve"> </w:t>
      </w:r>
      <w:r w:rsidR="00C9603A" w:rsidRPr="00F9354F">
        <w:rPr>
          <w:b/>
          <w:bCs/>
          <w:noProof/>
        </w:rPr>
        <w:t>64</w:t>
      </w:r>
      <w:r w:rsidR="00C9603A" w:rsidRPr="00120690">
        <w:rPr>
          <w:noProof/>
        </w:rPr>
        <w:t>:</w:t>
      </w:r>
      <w:r w:rsidR="00FD1D0E" w:rsidRPr="00120690">
        <w:rPr>
          <w:noProof/>
        </w:rPr>
        <w:t xml:space="preserve"> </w:t>
      </w:r>
      <w:r w:rsidR="00C9603A" w:rsidRPr="00120690">
        <w:rPr>
          <w:noProof/>
        </w:rPr>
        <w:t>352–</w:t>
      </w:r>
      <w:r w:rsidR="00FD1D0E" w:rsidRPr="00120690">
        <w:rPr>
          <w:noProof/>
        </w:rPr>
        <w:t>35</w:t>
      </w:r>
      <w:r w:rsidR="00C9603A" w:rsidRPr="00120690">
        <w:rPr>
          <w:noProof/>
        </w:rPr>
        <w:t xml:space="preserve">6. </w:t>
      </w:r>
    </w:p>
    <w:p w:rsidR="00C9603A" w:rsidRPr="00120690" w:rsidRDefault="005526A4" w:rsidP="00120690">
      <w:pPr>
        <w:pStyle w:val="NormalWeb"/>
        <w:spacing w:line="480" w:lineRule="auto"/>
        <w:ind w:left="640" w:hanging="640"/>
        <w:jc w:val="both"/>
        <w:divId w:val="1699039088"/>
        <w:rPr>
          <w:noProof/>
        </w:rPr>
      </w:pPr>
      <w:r>
        <w:rPr>
          <w:noProof/>
        </w:rPr>
        <w:lastRenderedPageBreak/>
        <w:t>8.</w:t>
      </w:r>
      <w:r w:rsidR="00C9603A" w:rsidRPr="00120690">
        <w:rPr>
          <w:noProof/>
        </w:rPr>
        <w:tab/>
        <w:t xml:space="preserve">Qudeimat MA, Farrah RY, Owais AI. Infection control knowledge and practices among dentists and dental nurses at a Jordanian university teaching center. </w:t>
      </w:r>
      <w:r w:rsidR="00C9603A" w:rsidRPr="00F9354F">
        <w:rPr>
          <w:i/>
          <w:iCs/>
          <w:noProof/>
        </w:rPr>
        <w:t>Am J Infect Control</w:t>
      </w:r>
      <w:r w:rsidR="00F9354F">
        <w:rPr>
          <w:noProof/>
        </w:rPr>
        <w:t>.</w:t>
      </w:r>
      <w:r w:rsidR="00FD1D0E" w:rsidRPr="00F9354F">
        <w:rPr>
          <w:noProof/>
        </w:rPr>
        <w:t xml:space="preserve"> </w:t>
      </w:r>
      <w:r w:rsidR="00C9603A" w:rsidRPr="00120690">
        <w:rPr>
          <w:noProof/>
        </w:rPr>
        <w:t>2006;</w:t>
      </w:r>
      <w:r w:rsidR="00FD1D0E" w:rsidRPr="00120690">
        <w:rPr>
          <w:noProof/>
        </w:rPr>
        <w:t xml:space="preserve"> </w:t>
      </w:r>
      <w:r w:rsidR="00C9603A" w:rsidRPr="00F9354F">
        <w:rPr>
          <w:b/>
          <w:bCs/>
          <w:noProof/>
        </w:rPr>
        <w:t>34</w:t>
      </w:r>
      <w:r w:rsidR="00C9603A" w:rsidRPr="00120690">
        <w:rPr>
          <w:noProof/>
        </w:rPr>
        <w:t>:</w:t>
      </w:r>
      <w:r w:rsidR="00FD1D0E" w:rsidRPr="00120690">
        <w:rPr>
          <w:noProof/>
        </w:rPr>
        <w:t xml:space="preserve"> </w:t>
      </w:r>
      <w:r w:rsidR="00C9603A" w:rsidRPr="00120690">
        <w:rPr>
          <w:noProof/>
        </w:rPr>
        <w:t>218–</w:t>
      </w:r>
      <w:r w:rsidR="00FD1D0E" w:rsidRPr="00120690">
        <w:rPr>
          <w:noProof/>
        </w:rPr>
        <w:t>2</w:t>
      </w:r>
      <w:r w:rsidR="00C9603A" w:rsidRPr="00120690">
        <w:rPr>
          <w:noProof/>
        </w:rPr>
        <w:t xml:space="preserve">22. </w:t>
      </w:r>
    </w:p>
    <w:p w:rsidR="00C9603A" w:rsidRPr="00120690" w:rsidRDefault="005526A4" w:rsidP="00120690">
      <w:pPr>
        <w:pStyle w:val="NormalWeb"/>
        <w:spacing w:line="480" w:lineRule="auto"/>
        <w:ind w:left="640" w:hanging="640"/>
        <w:jc w:val="both"/>
        <w:divId w:val="1699039088"/>
        <w:rPr>
          <w:noProof/>
        </w:rPr>
      </w:pPr>
      <w:r>
        <w:rPr>
          <w:noProof/>
        </w:rPr>
        <w:t>9.</w:t>
      </w:r>
      <w:r w:rsidR="00C9603A" w:rsidRPr="00120690">
        <w:rPr>
          <w:noProof/>
        </w:rPr>
        <w:tab/>
        <w:t>Sofola OO, Folayan MO, Denloye OO, Okeigbemen SA. Occupational exposure to bloodborne pathogens and management of exposure incidents in Nigerian dental schools.</w:t>
      </w:r>
      <w:r w:rsidR="00C9603A" w:rsidRPr="00120690">
        <w:rPr>
          <w:b/>
          <w:bCs/>
          <w:i/>
          <w:iCs/>
          <w:noProof/>
        </w:rPr>
        <w:t xml:space="preserve"> </w:t>
      </w:r>
      <w:r w:rsidR="00C9603A" w:rsidRPr="00F9354F">
        <w:rPr>
          <w:i/>
          <w:iCs/>
          <w:noProof/>
        </w:rPr>
        <w:t>J Dent Educ</w:t>
      </w:r>
      <w:r w:rsidR="00F9354F">
        <w:rPr>
          <w:noProof/>
        </w:rPr>
        <w:t>.</w:t>
      </w:r>
      <w:r w:rsidR="00FD1D0E" w:rsidRPr="00120690">
        <w:rPr>
          <w:noProof/>
        </w:rPr>
        <w:t xml:space="preserve"> </w:t>
      </w:r>
      <w:r w:rsidR="00C9603A" w:rsidRPr="00120690">
        <w:rPr>
          <w:noProof/>
        </w:rPr>
        <w:t>2007;</w:t>
      </w:r>
      <w:r w:rsidR="00FD1D0E" w:rsidRPr="00120690">
        <w:rPr>
          <w:noProof/>
        </w:rPr>
        <w:t xml:space="preserve"> </w:t>
      </w:r>
      <w:r w:rsidR="00C9603A" w:rsidRPr="00F9354F">
        <w:rPr>
          <w:b/>
          <w:bCs/>
          <w:noProof/>
        </w:rPr>
        <w:t>71</w:t>
      </w:r>
      <w:r w:rsidR="00C9603A" w:rsidRPr="00120690">
        <w:rPr>
          <w:noProof/>
        </w:rPr>
        <w:t>:</w:t>
      </w:r>
      <w:r w:rsidR="00FD1D0E" w:rsidRPr="00120690">
        <w:rPr>
          <w:noProof/>
        </w:rPr>
        <w:t xml:space="preserve"> </w:t>
      </w:r>
      <w:r w:rsidR="00C9603A" w:rsidRPr="00120690">
        <w:rPr>
          <w:noProof/>
        </w:rPr>
        <w:t>832–</w:t>
      </w:r>
      <w:r w:rsidR="00FD1D0E" w:rsidRPr="00120690">
        <w:rPr>
          <w:noProof/>
        </w:rPr>
        <w:t>83</w:t>
      </w:r>
      <w:r w:rsidR="00C9603A" w:rsidRPr="00120690">
        <w:rPr>
          <w:noProof/>
        </w:rPr>
        <w:t xml:space="preserve">7. </w:t>
      </w:r>
    </w:p>
    <w:p w:rsidR="00C9603A" w:rsidRPr="00120690" w:rsidRDefault="005526A4" w:rsidP="00120690">
      <w:pPr>
        <w:pStyle w:val="NormalWeb"/>
        <w:spacing w:line="480" w:lineRule="auto"/>
        <w:ind w:left="640" w:hanging="640"/>
        <w:jc w:val="both"/>
        <w:divId w:val="1699039088"/>
        <w:rPr>
          <w:noProof/>
        </w:rPr>
      </w:pPr>
      <w:r>
        <w:rPr>
          <w:noProof/>
        </w:rPr>
        <w:t>10.</w:t>
      </w:r>
      <w:r w:rsidR="00C9603A" w:rsidRPr="00120690">
        <w:rPr>
          <w:noProof/>
        </w:rPr>
        <w:t xml:space="preserve"> </w:t>
      </w:r>
      <w:r w:rsidR="00C9603A" w:rsidRPr="00120690">
        <w:rPr>
          <w:noProof/>
        </w:rPr>
        <w:tab/>
        <w:t>Souza RA, Namen FM, Vieira C, Sedano HO. Infection control measures among senior dental students in Rio de Janeiro State, Brazil.</w:t>
      </w:r>
      <w:r w:rsidR="00C9603A" w:rsidRPr="00120690">
        <w:rPr>
          <w:b/>
          <w:bCs/>
          <w:i/>
          <w:iCs/>
          <w:noProof/>
        </w:rPr>
        <w:t xml:space="preserve"> </w:t>
      </w:r>
      <w:r w:rsidR="00C9603A" w:rsidRPr="00F9354F">
        <w:rPr>
          <w:i/>
          <w:iCs/>
          <w:noProof/>
        </w:rPr>
        <w:t>J Public Health Dent</w:t>
      </w:r>
      <w:r w:rsidR="00F9354F">
        <w:rPr>
          <w:noProof/>
        </w:rPr>
        <w:t xml:space="preserve">. </w:t>
      </w:r>
      <w:r w:rsidR="00C9603A" w:rsidRPr="00120690">
        <w:rPr>
          <w:noProof/>
        </w:rPr>
        <w:t>2006;</w:t>
      </w:r>
      <w:r w:rsidR="00FD1D0E" w:rsidRPr="00120690">
        <w:rPr>
          <w:noProof/>
        </w:rPr>
        <w:t xml:space="preserve"> </w:t>
      </w:r>
      <w:r w:rsidR="00C9603A" w:rsidRPr="00F9354F">
        <w:rPr>
          <w:b/>
          <w:bCs/>
          <w:noProof/>
        </w:rPr>
        <w:t>66</w:t>
      </w:r>
      <w:r w:rsidR="00C9603A" w:rsidRPr="00120690">
        <w:rPr>
          <w:noProof/>
        </w:rPr>
        <w:t>:</w:t>
      </w:r>
      <w:r w:rsidR="00FD1D0E" w:rsidRPr="00120690">
        <w:rPr>
          <w:noProof/>
        </w:rPr>
        <w:t xml:space="preserve"> </w:t>
      </w:r>
      <w:r w:rsidR="00C9603A" w:rsidRPr="00120690">
        <w:rPr>
          <w:noProof/>
        </w:rPr>
        <w:t>282–</w:t>
      </w:r>
      <w:r w:rsidR="00FD1D0E" w:rsidRPr="00120690">
        <w:rPr>
          <w:noProof/>
        </w:rPr>
        <w:t>28</w:t>
      </w:r>
      <w:r w:rsidR="00C9603A" w:rsidRPr="00120690">
        <w:rPr>
          <w:noProof/>
        </w:rPr>
        <w:t xml:space="preserve">4. </w:t>
      </w:r>
    </w:p>
    <w:p w:rsidR="00C9603A" w:rsidRPr="00120690" w:rsidRDefault="005526A4" w:rsidP="00120690">
      <w:pPr>
        <w:pStyle w:val="NormalWeb"/>
        <w:spacing w:line="480" w:lineRule="auto"/>
        <w:ind w:left="640" w:hanging="640"/>
        <w:jc w:val="both"/>
        <w:divId w:val="1699039088"/>
        <w:rPr>
          <w:noProof/>
        </w:rPr>
      </w:pPr>
      <w:r>
        <w:rPr>
          <w:noProof/>
        </w:rPr>
        <w:t>11.</w:t>
      </w:r>
      <w:r w:rsidR="00C9603A" w:rsidRPr="00120690">
        <w:rPr>
          <w:noProof/>
        </w:rPr>
        <w:t xml:space="preserve"> </w:t>
      </w:r>
      <w:r w:rsidR="00C9603A" w:rsidRPr="00120690">
        <w:rPr>
          <w:noProof/>
        </w:rPr>
        <w:tab/>
        <w:t>Acosta</w:t>
      </w:r>
      <w:r w:rsidR="00F9354F">
        <w:rPr>
          <w:noProof/>
        </w:rPr>
        <w:t>-</w:t>
      </w:r>
      <w:r w:rsidR="00C9603A" w:rsidRPr="00120690">
        <w:rPr>
          <w:noProof/>
        </w:rPr>
        <w:t>Gío AE, Borges</w:t>
      </w:r>
      <w:r w:rsidR="00F9354F">
        <w:rPr>
          <w:noProof/>
        </w:rPr>
        <w:t>-</w:t>
      </w:r>
      <w:r w:rsidR="00C9603A" w:rsidRPr="00120690">
        <w:rPr>
          <w:noProof/>
        </w:rPr>
        <w:t xml:space="preserve">Yáñez SA, Flores M, Herrera A, Jerónimo J, Martínez M, et al. Infection control attitudes and perceptions among dental students in Latin America: implications for dental education. </w:t>
      </w:r>
      <w:r w:rsidR="00C9603A" w:rsidRPr="00F9354F">
        <w:rPr>
          <w:i/>
          <w:iCs/>
          <w:noProof/>
        </w:rPr>
        <w:t>Int Dent J</w:t>
      </w:r>
      <w:r w:rsidR="00F9354F">
        <w:rPr>
          <w:noProof/>
        </w:rPr>
        <w:t>.</w:t>
      </w:r>
      <w:r w:rsidR="00C9603A" w:rsidRPr="00120690">
        <w:rPr>
          <w:noProof/>
        </w:rPr>
        <w:t xml:space="preserve"> 2008;</w:t>
      </w:r>
      <w:r w:rsidR="00FD1D0E" w:rsidRPr="00120690">
        <w:rPr>
          <w:noProof/>
        </w:rPr>
        <w:t xml:space="preserve"> </w:t>
      </w:r>
      <w:r w:rsidR="00C9603A" w:rsidRPr="00F9354F">
        <w:rPr>
          <w:b/>
          <w:bCs/>
          <w:noProof/>
        </w:rPr>
        <w:t>58</w:t>
      </w:r>
      <w:r w:rsidR="00C9603A" w:rsidRPr="00120690">
        <w:rPr>
          <w:noProof/>
        </w:rPr>
        <w:t>:</w:t>
      </w:r>
      <w:r w:rsidR="00FD1D0E" w:rsidRPr="00120690">
        <w:rPr>
          <w:noProof/>
        </w:rPr>
        <w:t xml:space="preserve"> </w:t>
      </w:r>
      <w:r w:rsidR="00C9603A" w:rsidRPr="00120690">
        <w:rPr>
          <w:noProof/>
        </w:rPr>
        <w:t>187–</w:t>
      </w:r>
      <w:r w:rsidR="00FD1D0E" w:rsidRPr="00120690">
        <w:rPr>
          <w:noProof/>
        </w:rPr>
        <w:t>1</w:t>
      </w:r>
      <w:r w:rsidR="00C9603A" w:rsidRPr="00120690">
        <w:rPr>
          <w:noProof/>
        </w:rPr>
        <w:t xml:space="preserve">93. </w:t>
      </w:r>
    </w:p>
    <w:p w:rsidR="00C9603A" w:rsidRPr="00120690" w:rsidRDefault="005526A4" w:rsidP="00120690">
      <w:pPr>
        <w:pStyle w:val="NormalWeb"/>
        <w:spacing w:line="480" w:lineRule="auto"/>
        <w:ind w:left="640" w:hanging="640"/>
        <w:jc w:val="both"/>
        <w:divId w:val="1699039088"/>
        <w:rPr>
          <w:noProof/>
        </w:rPr>
      </w:pPr>
      <w:r>
        <w:rPr>
          <w:noProof/>
        </w:rPr>
        <w:t>12.</w:t>
      </w:r>
      <w:r w:rsidR="00C9603A" w:rsidRPr="00120690">
        <w:rPr>
          <w:noProof/>
        </w:rPr>
        <w:t xml:space="preserve"> </w:t>
      </w:r>
      <w:r w:rsidR="00C9603A" w:rsidRPr="00120690">
        <w:rPr>
          <w:noProof/>
        </w:rPr>
        <w:tab/>
        <w:t xml:space="preserve">Bhat VS, Shetty MS, Shenoy KK. Infection control in the prosthodontic laboratory. </w:t>
      </w:r>
      <w:r w:rsidR="00C9603A" w:rsidRPr="00F9354F">
        <w:rPr>
          <w:i/>
          <w:iCs/>
          <w:noProof/>
        </w:rPr>
        <w:t>J Indian Prosthodont Soc</w:t>
      </w:r>
      <w:r w:rsidR="00F9354F">
        <w:rPr>
          <w:noProof/>
        </w:rPr>
        <w:t>.</w:t>
      </w:r>
      <w:r w:rsidR="00C9603A" w:rsidRPr="00120690">
        <w:rPr>
          <w:noProof/>
        </w:rPr>
        <w:t xml:space="preserve"> 2007;</w:t>
      </w:r>
      <w:r w:rsidR="00FD1D0E" w:rsidRPr="00120690">
        <w:rPr>
          <w:noProof/>
        </w:rPr>
        <w:t xml:space="preserve"> </w:t>
      </w:r>
      <w:r w:rsidR="00C9603A" w:rsidRPr="00F9354F">
        <w:rPr>
          <w:b/>
          <w:bCs/>
          <w:noProof/>
        </w:rPr>
        <w:t>7</w:t>
      </w:r>
      <w:r w:rsidR="00C9603A" w:rsidRPr="00120690">
        <w:rPr>
          <w:noProof/>
        </w:rPr>
        <w:t>:</w:t>
      </w:r>
      <w:r w:rsidR="00FD1D0E" w:rsidRPr="00120690">
        <w:rPr>
          <w:noProof/>
        </w:rPr>
        <w:t xml:space="preserve"> </w:t>
      </w:r>
      <w:r w:rsidR="00C9603A" w:rsidRPr="00120690">
        <w:rPr>
          <w:noProof/>
        </w:rPr>
        <w:t>62–</w:t>
      </w:r>
      <w:r w:rsidR="00FD1D0E" w:rsidRPr="00120690">
        <w:rPr>
          <w:noProof/>
        </w:rPr>
        <w:t>6</w:t>
      </w:r>
      <w:r w:rsidR="00C9603A" w:rsidRPr="00120690">
        <w:rPr>
          <w:noProof/>
        </w:rPr>
        <w:t xml:space="preserve">5. </w:t>
      </w:r>
    </w:p>
    <w:p w:rsidR="00B5699F" w:rsidRPr="00120690" w:rsidRDefault="005526A4" w:rsidP="00120690">
      <w:pPr>
        <w:pStyle w:val="NormalWeb"/>
        <w:spacing w:line="480" w:lineRule="auto"/>
        <w:ind w:left="640" w:hanging="640"/>
        <w:jc w:val="both"/>
        <w:divId w:val="1699039088"/>
        <w:rPr>
          <w:noProof/>
        </w:rPr>
      </w:pPr>
      <w:r>
        <w:rPr>
          <w:noProof/>
        </w:rPr>
        <w:t>13.</w:t>
      </w:r>
      <w:r w:rsidR="00C9603A" w:rsidRPr="00120690">
        <w:rPr>
          <w:noProof/>
        </w:rPr>
        <w:tab/>
        <w:t xml:space="preserve">Connor C. Cross-contamination control in prosthodontic practice. </w:t>
      </w:r>
      <w:r w:rsidR="00C9603A" w:rsidRPr="00F9354F">
        <w:rPr>
          <w:i/>
          <w:iCs/>
          <w:noProof/>
        </w:rPr>
        <w:t>Int J Prosthodont</w:t>
      </w:r>
      <w:r w:rsidR="00F9354F">
        <w:rPr>
          <w:noProof/>
        </w:rPr>
        <w:t>.</w:t>
      </w:r>
      <w:r w:rsidR="00C9603A" w:rsidRPr="00F9354F">
        <w:rPr>
          <w:i/>
          <w:iCs/>
          <w:noProof/>
        </w:rPr>
        <w:t xml:space="preserve"> </w:t>
      </w:r>
      <w:r w:rsidR="00C9603A" w:rsidRPr="00120690">
        <w:rPr>
          <w:noProof/>
        </w:rPr>
        <w:t>1991;</w:t>
      </w:r>
      <w:r w:rsidR="00FD1D0E" w:rsidRPr="00120690">
        <w:rPr>
          <w:noProof/>
        </w:rPr>
        <w:t xml:space="preserve"> </w:t>
      </w:r>
      <w:r w:rsidR="00C9603A" w:rsidRPr="00F9354F">
        <w:rPr>
          <w:b/>
          <w:bCs/>
          <w:noProof/>
        </w:rPr>
        <w:t>4</w:t>
      </w:r>
      <w:r w:rsidR="00C9603A" w:rsidRPr="00120690">
        <w:rPr>
          <w:noProof/>
        </w:rPr>
        <w:t>:</w:t>
      </w:r>
      <w:r w:rsidR="00FD1D0E" w:rsidRPr="00120690">
        <w:rPr>
          <w:noProof/>
        </w:rPr>
        <w:t xml:space="preserve"> </w:t>
      </w:r>
      <w:r w:rsidR="00C9603A" w:rsidRPr="00120690">
        <w:rPr>
          <w:noProof/>
        </w:rPr>
        <w:t>337–</w:t>
      </w:r>
      <w:r w:rsidR="00FD1D0E" w:rsidRPr="00120690">
        <w:rPr>
          <w:noProof/>
        </w:rPr>
        <w:t>3</w:t>
      </w:r>
      <w:r w:rsidR="00C9603A" w:rsidRPr="00120690">
        <w:rPr>
          <w:noProof/>
        </w:rPr>
        <w:t xml:space="preserve">44. </w:t>
      </w:r>
    </w:p>
    <w:p w:rsidR="009B39CD" w:rsidRPr="00120690" w:rsidRDefault="005526A4" w:rsidP="00120690">
      <w:pPr>
        <w:pStyle w:val="NormalWeb"/>
        <w:spacing w:line="480" w:lineRule="auto"/>
        <w:ind w:left="640" w:hanging="640"/>
        <w:jc w:val="both"/>
        <w:divId w:val="1699039088"/>
        <w:rPr>
          <w:noProof/>
        </w:rPr>
      </w:pPr>
      <w:r>
        <w:rPr>
          <w:noProof/>
        </w:rPr>
        <w:t>14.</w:t>
      </w:r>
      <w:r w:rsidR="00B5699F" w:rsidRPr="00120690">
        <w:rPr>
          <w:noProof/>
        </w:rPr>
        <w:tab/>
      </w:r>
      <w:r w:rsidR="009B39CD" w:rsidRPr="00120690">
        <w:t xml:space="preserve">Matalon S, Eini A, Gorfil C, Ben-Amar A, Slutzky H. Do </w:t>
      </w:r>
      <w:r w:rsidR="009B39CD" w:rsidRPr="00120690">
        <w:rPr>
          <w:rStyle w:val="highlight2"/>
        </w:rPr>
        <w:t>dental</w:t>
      </w:r>
      <w:r w:rsidR="009B39CD" w:rsidRPr="00120690">
        <w:t xml:space="preserve"> </w:t>
      </w:r>
      <w:r w:rsidR="009B39CD" w:rsidRPr="00120690">
        <w:rPr>
          <w:rStyle w:val="highlight2"/>
        </w:rPr>
        <w:t>impression</w:t>
      </w:r>
      <w:r w:rsidR="009B39CD" w:rsidRPr="00120690">
        <w:t xml:space="preserve"> materials play a role in cross contamination? </w:t>
      </w:r>
      <w:r w:rsidR="009B39CD" w:rsidRPr="00E368E5">
        <w:rPr>
          <w:rStyle w:val="jrnl"/>
          <w:bCs/>
          <w:i/>
        </w:rPr>
        <w:t>Quintessence Int</w:t>
      </w:r>
      <w:r w:rsidR="00E368E5">
        <w:rPr>
          <w:rStyle w:val="jrnl"/>
          <w:bCs/>
          <w:iCs/>
        </w:rPr>
        <w:t>.</w:t>
      </w:r>
      <w:r w:rsidR="009B39CD" w:rsidRPr="00120690">
        <w:t xml:space="preserve"> 2011;</w:t>
      </w:r>
      <w:r w:rsidR="00B5699F" w:rsidRPr="00120690">
        <w:t xml:space="preserve"> </w:t>
      </w:r>
      <w:r w:rsidR="009B39CD" w:rsidRPr="00E368E5">
        <w:rPr>
          <w:b/>
          <w:bCs/>
        </w:rPr>
        <w:t>42</w:t>
      </w:r>
      <w:r w:rsidR="009B39CD" w:rsidRPr="00120690">
        <w:t>(10):e124-</w:t>
      </w:r>
      <w:r w:rsidR="00B5699F" w:rsidRPr="00120690">
        <w:t>1</w:t>
      </w:r>
      <w:r w:rsidR="009B39CD" w:rsidRPr="00120690">
        <w:t>30.</w:t>
      </w:r>
    </w:p>
    <w:p w:rsidR="00C9603A" w:rsidRPr="00120690" w:rsidRDefault="00C9603A" w:rsidP="00120690">
      <w:pPr>
        <w:pStyle w:val="NormalWeb"/>
        <w:spacing w:line="480" w:lineRule="auto"/>
        <w:ind w:left="640" w:hanging="640"/>
        <w:jc w:val="both"/>
        <w:divId w:val="1699039088"/>
        <w:rPr>
          <w:noProof/>
        </w:rPr>
      </w:pPr>
      <w:r w:rsidRPr="00120690">
        <w:rPr>
          <w:noProof/>
        </w:rPr>
        <w:t>1</w:t>
      </w:r>
      <w:r w:rsidR="00115685" w:rsidRPr="00120690">
        <w:rPr>
          <w:noProof/>
        </w:rPr>
        <w:t>5</w:t>
      </w:r>
      <w:r w:rsidR="005526A4">
        <w:rPr>
          <w:noProof/>
        </w:rPr>
        <w:t>.</w:t>
      </w:r>
      <w:r w:rsidRPr="00120690">
        <w:rPr>
          <w:noProof/>
        </w:rPr>
        <w:t xml:space="preserve"> </w:t>
      </w:r>
      <w:r w:rsidRPr="00120690">
        <w:rPr>
          <w:noProof/>
        </w:rPr>
        <w:tab/>
        <w:t>Official web-site of College of Dentistr</w:t>
      </w:r>
      <w:r w:rsidR="00E368E5">
        <w:rPr>
          <w:noProof/>
        </w:rPr>
        <w:t>y, King Saud University</w:t>
      </w:r>
      <w:r w:rsidRPr="00120690">
        <w:rPr>
          <w:noProof/>
        </w:rPr>
        <w:t xml:space="preserve"> [Internet]. [cited 2014 Oct 14]. Available from: http://dent.ksu.edu.sa/</w:t>
      </w:r>
    </w:p>
    <w:p w:rsidR="00C9603A" w:rsidRPr="00120690" w:rsidRDefault="00C9603A" w:rsidP="00120690">
      <w:pPr>
        <w:pStyle w:val="NormalWeb"/>
        <w:spacing w:line="480" w:lineRule="auto"/>
        <w:ind w:left="640" w:hanging="640"/>
        <w:jc w:val="both"/>
        <w:divId w:val="1699039088"/>
        <w:rPr>
          <w:noProof/>
        </w:rPr>
      </w:pPr>
      <w:r w:rsidRPr="00120690">
        <w:rPr>
          <w:noProof/>
        </w:rPr>
        <w:lastRenderedPageBreak/>
        <w:t>1</w:t>
      </w:r>
      <w:r w:rsidR="00115685" w:rsidRPr="00120690">
        <w:rPr>
          <w:noProof/>
        </w:rPr>
        <w:t>6</w:t>
      </w:r>
      <w:r w:rsidR="005526A4">
        <w:rPr>
          <w:noProof/>
        </w:rPr>
        <w:t>.</w:t>
      </w:r>
      <w:r w:rsidRPr="00120690">
        <w:rPr>
          <w:noProof/>
        </w:rPr>
        <w:tab/>
        <w:t xml:space="preserve">Al-Dharrab AA, Al-Samadani KH. Assessment of hepatitis B vaccination and compliance with infection control among dentists in Saudi Arabia. </w:t>
      </w:r>
      <w:r w:rsidRPr="00E368E5">
        <w:rPr>
          <w:i/>
          <w:iCs/>
          <w:noProof/>
        </w:rPr>
        <w:t>Saudi Med J</w:t>
      </w:r>
      <w:r w:rsidR="00E368E5">
        <w:rPr>
          <w:noProof/>
        </w:rPr>
        <w:t>.</w:t>
      </w:r>
      <w:r w:rsidRPr="00120690">
        <w:rPr>
          <w:noProof/>
        </w:rPr>
        <w:t xml:space="preserve"> 2012;</w:t>
      </w:r>
      <w:r w:rsidR="00FD1D0E" w:rsidRPr="00120690">
        <w:rPr>
          <w:noProof/>
        </w:rPr>
        <w:t xml:space="preserve"> </w:t>
      </w:r>
      <w:r w:rsidRPr="00E368E5">
        <w:rPr>
          <w:b/>
          <w:bCs/>
          <w:noProof/>
        </w:rPr>
        <w:t>33</w:t>
      </w:r>
      <w:r w:rsidRPr="00120690">
        <w:rPr>
          <w:noProof/>
        </w:rPr>
        <w:t>:</w:t>
      </w:r>
      <w:r w:rsidR="00FD1D0E" w:rsidRPr="00120690">
        <w:rPr>
          <w:noProof/>
        </w:rPr>
        <w:t xml:space="preserve"> </w:t>
      </w:r>
      <w:r w:rsidRPr="00120690">
        <w:rPr>
          <w:noProof/>
        </w:rPr>
        <w:t>1205–</w:t>
      </w:r>
      <w:r w:rsidR="00FD1D0E" w:rsidRPr="00120690">
        <w:rPr>
          <w:noProof/>
        </w:rPr>
        <w:t>12</w:t>
      </w:r>
      <w:r w:rsidRPr="00120690">
        <w:rPr>
          <w:noProof/>
        </w:rPr>
        <w:t xml:space="preserve">10. </w:t>
      </w:r>
    </w:p>
    <w:p w:rsidR="00C9603A" w:rsidRPr="00120690" w:rsidRDefault="00C9603A" w:rsidP="00120690">
      <w:pPr>
        <w:pStyle w:val="NormalWeb"/>
        <w:spacing w:line="480" w:lineRule="auto"/>
        <w:ind w:left="640" w:hanging="640"/>
        <w:jc w:val="both"/>
        <w:divId w:val="1699039088"/>
        <w:rPr>
          <w:noProof/>
        </w:rPr>
      </w:pPr>
      <w:r w:rsidRPr="00120690">
        <w:rPr>
          <w:noProof/>
        </w:rPr>
        <w:t>1</w:t>
      </w:r>
      <w:r w:rsidR="00115685" w:rsidRPr="00120690">
        <w:rPr>
          <w:noProof/>
        </w:rPr>
        <w:t>7</w:t>
      </w:r>
      <w:r w:rsidR="005526A4">
        <w:rPr>
          <w:noProof/>
        </w:rPr>
        <w:t>.</w:t>
      </w:r>
      <w:r w:rsidRPr="00120690">
        <w:rPr>
          <w:noProof/>
        </w:rPr>
        <w:t xml:space="preserve"> </w:t>
      </w:r>
      <w:r w:rsidRPr="00120690">
        <w:rPr>
          <w:noProof/>
        </w:rPr>
        <w:tab/>
        <w:t xml:space="preserve">McCarthy GM, Britton JE. A survey of final-year dental, medical and nursing students: occupational injuries and infection control. </w:t>
      </w:r>
      <w:r w:rsidRPr="00612C58">
        <w:rPr>
          <w:i/>
          <w:iCs/>
          <w:noProof/>
        </w:rPr>
        <w:t>J Can Dent Assoc</w:t>
      </w:r>
      <w:r w:rsidR="00612C58">
        <w:rPr>
          <w:noProof/>
        </w:rPr>
        <w:t>.</w:t>
      </w:r>
      <w:r w:rsidRPr="00120690">
        <w:rPr>
          <w:noProof/>
        </w:rPr>
        <w:t xml:space="preserve"> 2000;</w:t>
      </w:r>
      <w:r w:rsidR="00FD1D0E" w:rsidRPr="00120690">
        <w:rPr>
          <w:noProof/>
        </w:rPr>
        <w:t xml:space="preserve"> </w:t>
      </w:r>
      <w:r w:rsidRPr="00612C58">
        <w:rPr>
          <w:b/>
          <w:bCs/>
          <w:noProof/>
        </w:rPr>
        <w:t>66</w:t>
      </w:r>
      <w:r w:rsidRPr="00120690">
        <w:rPr>
          <w:noProof/>
        </w:rPr>
        <w:t>:</w:t>
      </w:r>
      <w:r w:rsidR="00612C58">
        <w:rPr>
          <w:noProof/>
        </w:rPr>
        <w:t xml:space="preserve"> </w:t>
      </w:r>
      <w:r w:rsidRPr="00120690">
        <w:rPr>
          <w:noProof/>
        </w:rPr>
        <w:t xml:space="preserve">561. </w:t>
      </w:r>
    </w:p>
    <w:p w:rsidR="00C9603A" w:rsidRPr="00120690" w:rsidRDefault="00C9603A" w:rsidP="00120690">
      <w:pPr>
        <w:pStyle w:val="NormalWeb"/>
        <w:spacing w:line="480" w:lineRule="auto"/>
        <w:ind w:left="640" w:hanging="640"/>
        <w:jc w:val="both"/>
        <w:divId w:val="1699039088"/>
        <w:rPr>
          <w:noProof/>
        </w:rPr>
      </w:pPr>
      <w:r w:rsidRPr="00120690">
        <w:rPr>
          <w:noProof/>
        </w:rPr>
        <w:t>1</w:t>
      </w:r>
      <w:r w:rsidR="00115685" w:rsidRPr="00120690">
        <w:rPr>
          <w:noProof/>
        </w:rPr>
        <w:t>8</w:t>
      </w:r>
      <w:r w:rsidR="005526A4">
        <w:rPr>
          <w:noProof/>
        </w:rPr>
        <w:t>.</w:t>
      </w:r>
      <w:r w:rsidRPr="00120690">
        <w:rPr>
          <w:noProof/>
        </w:rPr>
        <w:t xml:space="preserve"> </w:t>
      </w:r>
      <w:r w:rsidRPr="00120690">
        <w:rPr>
          <w:noProof/>
        </w:rPr>
        <w:tab/>
        <w:t>Rahman B, Abraham SB, Alsalami AM, Alkhaja FE, Najem SI. Attitudes and practices of infection control among senior dental students at college of dentistry, university of Sharjah in the U</w:t>
      </w:r>
      <w:r w:rsidR="00DD6123" w:rsidRPr="00120690">
        <w:rPr>
          <w:noProof/>
        </w:rPr>
        <w:t xml:space="preserve">nited Arab Emirates. </w:t>
      </w:r>
      <w:r w:rsidR="00DD6123" w:rsidRPr="00612C58">
        <w:rPr>
          <w:i/>
          <w:iCs/>
          <w:noProof/>
        </w:rPr>
        <w:t>Eur J Dent</w:t>
      </w:r>
      <w:r w:rsidR="00612C58" w:rsidRPr="00612C58">
        <w:rPr>
          <w:noProof/>
        </w:rPr>
        <w:t>.</w:t>
      </w:r>
      <w:r w:rsidRPr="00612C58">
        <w:rPr>
          <w:noProof/>
        </w:rPr>
        <w:t xml:space="preserve"> </w:t>
      </w:r>
      <w:r w:rsidRPr="00120690">
        <w:rPr>
          <w:noProof/>
        </w:rPr>
        <w:t>2013;</w:t>
      </w:r>
      <w:r w:rsidR="00DD6123" w:rsidRPr="00120690">
        <w:rPr>
          <w:noProof/>
        </w:rPr>
        <w:t xml:space="preserve"> </w:t>
      </w:r>
      <w:r w:rsidRPr="00612C58">
        <w:rPr>
          <w:b/>
          <w:bCs/>
          <w:noProof/>
        </w:rPr>
        <w:t>7</w:t>
      </w:r>
      <w:r w:rsidRPr="00120690">
        <w:rPr>
          <w:noProof/>
        </w:rPr>
        <w:t>:</w:t>
      </w:r>
      <w:r w:rsidR="00612C58">
        <w:rPr>
          <w:noProof/>
        </w:rPr>
        <w:t xml:space="preserve"> </w:t>
      </w:r>
      <w:r w:rsidRPr="00120690">
        <w:rPr>
          <w:noProof/>
        </w:rPr>
        <w:t>15</w:t>
      </w:r>
      <w:r w:rsidR="00DD6123" w:rsidRPr="00120690">
        <w:rPr>
          <w:noProof/>
        </w:rPr>
        <w:t>-19</w:t>
      </w:r>
      <w:r w:rsidRPr="00120690">
        <w:rPr>
          <w:noProof/>
        </w:rPr>
        <w:t xml:space="preserve">. </w:t>
      </w:r>
    </w:p>
    <w:p w:rsidR="00C9603A" w:rsidRPr="00120690" w:rsidRDefault="00C9603A" w:rsidP="00120690">
      <w:pPr>
        <w:pStyle w:val="NormalWeb"/>
        <w:spacing w:line="480" w:lineRule="auto"/>
        <w:ind w:left="640" w:hanging="640"/>
        <w:jc w:val="both"/>
        <w:divId w:val="1699039088"/>
        <w:rPr>
          <w:noProof/>
        </w:rPr>
      </w:pPr>
      <w:r w:rsidRPr="00120690">
        <w:rPr>
          <w:noProof/>
        </w:rPr>
        <w:t>1</w:t>
      </w:r>
      <w:r w:rsidR="00115685" w:rsidRPr="00120690">
        <w:rPr>
          <w:noProof/>
        </w:rPr>
        <w:t>9</w:t>
      </w:r>
      <w:r w:rsidR="005526A4">
        <w:rPr>
          <w:noProof/>
        </w:rPr>
        <w:t>.</w:t>
      </w:r>
      <w:r w:rsidRPr="00120690">
        <w:rPr>
          <w:noProof/>
        </w:rPr>
        <w:t xml:space="preserve"> </w:t>
      </w:r>
      <w:r w:rsidRPr="00120690">
        <w:rPr>
          <w:noProof/>
        </w:rPr>
        <w:tab/>
        <w:t xml:space="preserve">Moradi Khanghahi B, Jamali Z, Pournaghi Azar F, Naghavi Behzad M, Azami-Aghdash S. Knowledge, Attitude, Practice, and Status of Infection Control among Iranian Dentists and Dental Students: A Systematic Review. </w:t>
      </w:r>
      <w:r w:rsidRPr="00612C58">
        <w:rPr>
          <w:i/>
          <w:iCs/>
          <w:noProof/>
        </w:rPr>
        <w:t>J Dent Res Dent Clin Dent Prospects</w:t>
      </w:r>
      <w:r w:rsidR="00612C58">
        <w:rPr>
          <w:noProof/>
        </w:rPr>
        <w:t>.</w:t>
      </w:r>
      <w:r w:rsidR="00DD6123" w:rsidRPr="00120690">
        <w:rPr>
          <w:noProof/>
        </w:rPr>
        <w:t xml:space="preserve"> 2013</w:t>
      </w:r>
      <w:r w:rsidRPr="00120690">
        <w:rPr>
          <w:noProof/>
        </w:rPr>
        <w:t>;</w:t>
      </w:r>
      <w:r w:rsidR="00DD6123" w:rsidRPr="00120690">
        <w:rPr>
          <w:noProof/>
        </w:rPr>
        <w:t xml:space="preserve"> </w:t>
      </w:r>
      <w:r w:rsidRPr="00612C58">
        <w:rPr>
          <w:b/>
          <w:bCs/>
          <w:noProof/>
        </w:rPr>
        <w:t>7</w:t>
      </w:r>
      <w:r w:rsidRPr="00120690">
        <w:rPr>
          <w:noProof/>
        </w:rPr>
        <w:t>:</w:t>
      </w:r>
      <w:r w:rsidR="00DD6123" w:rsidRPr="00120690">
        <w:rPr>
          <w:noProof/>
        </w:rPr>
        <w:t xml:space="preserve"> </w:t>
      </w:r>
      <w:r w:rsidRPr="00120690">
        <w:rPr>
          <w:noProof/>
        </w:rPr>
        <w:t xml:space="preserve">55–60. </w:t>
      </w:r>
    </w:p>
    <w:p w:rsidR="00C9603A" w:rsidRPr="00120690" w:rsidRDefault="00115685" w:rsidP="00120690">
      <w:pPr>
        <w:pStyle w:val="NormalWeb"/>
        <w:spacing w:line="480" w:lineRule="auto"/>
        <w:ind w:left="640" w:hanging="640"/>
        <w:jc w:val="both"/>
        <w:divId w:val="1699039088"/>
        <w:rPr>
          <w:noProof/>
        </w:rPr>
      </w:pPr>
      <w:r w:rsidRPr="00120690">
        <w:rPr>
          <w:noProof/>
        </w:rPr>
        <w:t>20</w:t>
      </w:r>
      <w:r w:rsidR="005526A4">
        <w:rPr>
          <w:noProof/>
        </w:rPr>
        <w:t>.</w:t>
      </w:r>
      <w:r w:rsidR="00C9603A" w:rsidRPr="00120690">
        <w:rPr>
          <w:noProof/>
        </w:rPr>
        <w:t xml:space="preserve"> </w:t>
      </w:r>
      <w:r w:rsidR="00C9603A" w:rsidRPr="00120690">
        <w:rPr>
          <w:noProof/>
        </w:rPr>
        <w:tab/>
        <w:t>Ahmad IA, Rehan EA, Pani SC. Compliance of Saudi dental students with infection control guidelines.</w:t>
      </w:r>
      <w:r w:rsidR="00C9603A" w:rsidRPr="00120690">
        <w:rPr>
          <w:b/>
          <w:bCs/>
          <w:i/>
          <w:iCs/>
          <w:noProof/>
        </w:rPr>
        <w:t xml:space="preserve"> </w:t>
      </w:r>
      <w:r w:rsidR="00C9603A" w:rsidRPr="00612C58">
        <w:rPr>
          <w:i/>
          <w:iCs/>
          <w:noProof/>
        </w:rPr>
        <w:t>Int Dent J</w:t>
      </w:r>
      <w:r w:rsidR="00612C58">
        <w:rPr>
          <w:noProof/>
        </w:rPr>
        <w:t>.</w:t>
      </w:r>
      <w:r w:rsidR="00C9603A" w:rsidRPr="00120690">
        <w:rPr>
          <w:noProof/>
        </w:rPr>
        <w:t xml:space="preserve"> 2013;</w:t>
      </w:r>
      <w:r w:rsidR="00000335" w:rsidRPr="00120690">
        <w:rPr>
          <w:noProof/>
        </w:rPr>
        <w:t xml:space="preserve"> </w:t>
      </w:r>
      <w:r w:rsidR="00C9603A" w:rsidRPr="00612C58">
        <w:rPr>
          <w:b/>
          <w:bCs/>
          <w:noProof/>
        </w:rPr>
        <w:t>63</w:t>
      </w:r>
      <w:r w:rsidR="00C9603A" w:rsidRPr="00120690">
        <w:rPr>
          <w:noProof/>
        </w:rPr>
        <w:t>:</w:t>
      </w:r>
      <w:r w:rsidR="00000335" w:rsidRPr="00120690">
        <w:rPr>
          <w:noProof/>
        </w:rPr>
        <w:t xml:space="preserve"> </w:t>
      </w:r>
      <w:r w:rsidR="00C9603A" w:rsidRPr="00120690">
        <w:rPr>
          <w:noProof/>
        </w:rPr>
        <w:t xml:space="preserve">196–201. </w:t>
      </w:r>
    </w:p>
    <w:p w:rsidR="00C9603A" w:rsidRPr="00120690" w:rsidRDefault="00C9603A" w:rsidP="00120690">
      <w:pPr>
        <w:pStyle w:val="NormalWeb"/>
        <w:spacing w:line="480" w:lineRule="auto"/>
        <w:ind w:left="640" w:hanging="640"/>
        <w:jc w:val="both"/>
        <w:divId w:val="1699039088"/>
        <w:rPr>
          <w:noProof/>
        </w:rPr>
      </w:pPr>
      <w:r w:rsidRPr="00120690">
        <w:rPr>
          <w:noProof/>
        </w:rPr>
        <w:t>2</w:t>
      </w:r>
      <w:r w:rsidR="00115685" w:rsidRPr="00120690">
        <w:rPr>
          <w:noProof/>
        </w:rPr>
        <w:t>1</w:t>
      </w:r>
      <w:r w:rsidR="005526A4">
        <w:rPr>
          <w:noProof/>
        </w:rPr>
        <w:t>.</w:t>
      </w:r>
      <w:r w:rsidRPr="00120690">
        <w:rPr>
          <w:noProof/>
        </w:rPr>
        <w:t xml:space="preserve"> </w:t>
      </w:r>
      <w:r w:rsidRPr="00120690">
        <w:rPr>
          <w:noProof/>
        </w:rPr>
        <w:tab/>
        <w:t xml:space="preserve">Wood PR. </w:t>
      </w:r>
      <w:r w:rsidRPr="00612C58">
        <w:rPr>
          <w:i/>
          <w:iCs/>
          <w:noProof/>
        </w:rPr>
        <w:t>Cross infection control in dentistry</w:t>
      </w:r>
      <w:r w:rsidRPr="00120690">
        <w:rPr>
          <w:noProof/>
        </w:rPr>
        <w:t xml:space="preserve">: a practical illustrated guide. Wolfe Pub Ltd; 1992. </w:t>
      </w:r>
    </w:p>
    <w:p w:rsidR="00C9603A" w:rsidRPr="00120690" w:rsidRDefault="00C9603A" w:rsidP="00120690">
      <w:pPr>
        <w:pStyle w:val="NormalWeb"/>
        <w:spacing w:line="480" w:lineRule="auto"/>
        <w:ind w:left="640" w:hanging="640"/>
        <w:jc w:val="both"/>
        <w:divId w:val="1699039088"/>
        <w:rPr>
          <w:noProof/>
        </w:rPr>
      </w:pPr>
      <w:r w:rsidRPr="00120690">
        <w:rPr>
          <w:noProof/>
        </w:rPr>
        <w:t>2</w:t>
      </w:r>
      <w:r w:rsidR="00115685" w:rsidRPr="00120690">
        <w:rPr>
          <w:noProof/>
        </w:rPr>
        <w:t>2</w:t>
      </w:r>
      <w:r w:rsidR="005526A4">
        <w:rPr>
          <w:noProof/>
        </w:rPr>
        <w:t>.</w:t>
      </w:r>
      <w:r w:rsidRPr="00120690">
        <w:rPr>
          <w:noProof/>
        </w:rPr>
        <w:t xml:space="preserve"> </w:t>
      </w:r>
      <w:r w:rsidRPr="00120690">
        <w:rPr>
          <w:noProof/>
        </w:rPr>
        <w:tab/>
        <w:t xml:space="preserve">Younai FS, Murphy DC, Kotelchuck D. Occupational exposures to blood in a dental teaching environment: results of a ten-year surveillance study. </w:t>
      </w:r>
      <w:r w:rsidRPr="00612C58">
        <w:rPr>
          <w:i/>
          <w:iCs/>
          <w:noProof/>
        </w:rPr>
        <w:t>J Dent Educ</w:t>
      </w:r>
      <w:r w:rsidR="00612C58">
        <w:rPr>
          <w:noProof/>
        </w:rPr>
        <w:t>.</w:t>
      </w:r>
      <w:r w:rsidRPr="00120690">
        <w:rPr>
          <w:noProof/>
        </w:rPr>
        <w:t xml:space="preserve"> 2001;</w:t>
      </w:r>
      <w:r w:rsidR="00000335" w:rsidRPr="00120690">
        <w:rPr>
          <w:noProof/>
        </w:rPr>
        <w:t xml:space="preserve"> </w:t>
      </w:r>
      <w:r w:rsidRPr="00612C58">
        <w:rPr>
          <w:b/>
          <w:bCs/>
          <w:noProof/>
        </w:rPr>
        <w:t>65</w:t>
      </w:r>
      <w:r w:rsidRPr="00120690">
        <w:rPr>
          <w:noProof/>
        </w:rPr>
        <w:t>:</w:t>
      </w:r>
      <w:r w:rsidR="00000335" w:rsidRPr="00120690">
        <w:rPr>
          <w:noProof/>
        </w:rPr>
        <w:t xml:space="preserve"> </w:t>
      </w:r>
      <w:r w:rsidRPr="00120690">
        <w:rPr>
          <w:noProof/>
        </w:rPr>
        <w:t>436–</w:t>
      </w:r>
      <w:r w:rsidR="00000335" w:rsidRPr="00120690">
        <w:rPr>
          <w:noProof/>
        </w:rPr>
        <w:t>4</w:t>
      </w:r>
      <w:r w:rsidRPr="00120690">
        <w:rPr>
          <w:noProof/>
        </w:rPr>
        <w:t xml:space="preserve">48. </w:t>
      </w:r>
    </w:p>
    <w:p w:rsidR="00C9603A" w:rsidRPr="00120690" w:rsidRDefault="00C9603A" w:rsidP="00120690">
      <w:pPr>
        <w:pStyle w:val="NormalWeb"/>
        <w:spacing w:line="480" w:lineRule="auto"/>
        <w:ind w:left="640" w:hanging="640"/>
        <w:jc w:val="both"/>
        <w:divId w:val="1699039088"/>
        <w:rPr>
          <w:noProof/>
        </w:rPr>
      </w:pPr>
      <w:r w:rsidRPr="00120690">
        <w:rPr>
          <w:noProof/>
        </w:rPr>
        <w:lastRenderedPageBreak/>
        <w:t>2</w:t>
      </w:r>
      <w:r w:rsidR="00115685" w:rsidRPr="00120690">
        <w:rPr>
          <w:noProof/>
        </w:rPr>
        <w:t>3</w:t>
      </w:r>
      <w:r w:rsidR="005526A4">
        <w:rPr>
          <w:noProof/>
        </w:rPr>
        <w:t>.</w:t>
      </w:r>
      <w:r w:rsidRPr="00120690">
        <w:rPr>
          <w:noProof/>
        </w:rPr>
        <w:t xml:space="preserve"> </w:t>
      </w:r>
      <w:r w:rsidRPr="00120690">
        <w:rPr>
          <w:noProof/>
        </w:rPr>
        <w:tab/>
        <w:t xml:space="preserve">Askarian M, Honarvar B, Tabatabaee H-R, Assadian O. Knowledge, practice and attitude towards standard isolation precautions in Iranian medical students. </w:t>
      </w:r>
      <w:r w:rsidRPr="00612C58">
        <w:rPr>
          <w:i/>
          <w:iCs/>
          <w:noProof/>
        </w:rPr>
        <w:t>J Hosp Infect</w:t>
      </w:r>
      <w:r w:rsidR="00612C58">
        <w:rPr>
          <w:noProof/>
        </w:rPr>
        <w:t>.</w:t>
      </w:r>
      <w:r w:rsidR="00000335" w:rsidRPr="00120690">
        <w:rPr>
          <w:noProof/>
        </w:rPr>
        <w:t xml:space="preserve"> </w:t>
      </w:r>
      <w:r w:rsidRPr="00120690">
        <w:rPr>
          <w:noProof/>
        </w:rPr>
        <w:t>2004;</w:t>
      </w:r>
      <w:r w:rsidR="00000335" w:rsidRPr="00120690">
        <w:rPr>
          <w:noProof/>
        </w:rPr>
        <w:t xml:space="preserve"> </w:t>
      </w:r>
      <w:r w:rsidRPr="00612C58">
        <w:rPr>
          <w:b/>
          <w:bCs/>
          <w:noProof/>
        </w:rPr>
        <w:t>58</w:t>
      </w:r>
      <w:r w:rsidRPr="00120690">
        <w:rPr>
          <w:noProof/>
        </w:rPr>
        <w:t>:</w:t>
      </w:r>
      <w:r w:rsidR="00000335" w:rsidRPr="00120690">
        <w:rPr>
          <w:noProof/>
        </w:rPr>
        <w:t xml:space="preserve"> </w:t>
      </w:r>
      <w:r w:rsidRPr="00120690">
        <w:rPr>
          <w:noProof/>
        </w:rPr>
        <w:t>292–</w:t>
      </w:r>
      <w:r w:rsidR="00000335" w:rsidRPr="00120690">
        <w:rPr>
          <w:noProof/>
        </w:rPr>
        <w:t>29</w:t>
      </w:r>
      <w:r w:rsidRPr="00120690">
        <w:rPr>
          <w:noProof/>
        </w:rPr>
        <w:t xml:space="preserve">6. </w:t>
      </w:r>
    </w:p>
    <w:p w:rsidR="00115685" w:rsidRPr="00120690" w:rsidRDefault="00C9603A" w:rsidP="00120690">
      <w:pPr>
        <w:pStyle w:val="NormalWeb"/>
        <w:spacing w:line="480" w:lineRule="auto"/>
        <w:ind w:left="640" w:hanging="640"/>
        <w:jc w:val="both"/>
        <w:divId w:val="1699039088"/>
        <w:rPr>
          <w:noProof/>
        </w:rPr>
      </w:pPr>
      <w:r w:rsidRPr="00120690">
        <w:rPr>
          <w:noProof/>
        </w:rPr>
        <w:t>2</w:t>
      </w:r>
      <w:r w:rsidR="00115685" w:rsidRPr="00120690">
        <w:rPr>
          <w:noProof/>
        </w:rPr>
        <w:t>4</w:t>
      </w:r>
      <w:r w:rsidR="005526A4">
        <w:rPr>
          <w:noProof/>
        </w:rPr>
        <w:t>.</w:t>
      </w:r>
      <w:r w:rsidRPr="00120690">
        <w:rPr>
          <w:noProof/>
        </w:rPr>
        <w:t xml:space="preserve"> </w:t>
      </w:r>
      <w:r w:rsidRPr="00120690">
        <w:rPr>
          <w:noProof/>
        </w:rPr>
        <w:tab/>
        <w:t xml:space="preserve">Ogden GR, Bahrami M, Sivarajasingam V, Phillips G. Dental students’ knowledge and compliance in cross infection control procedures at a UK dental hospital. </w:t>
      </w:r>
      <w:r w:rsidRPr="00612C58">
        <w:rPr>
          <w:i/>
          <w:iCs/>
          <w:noProof/>
        </w:rPr>
        <w:t>Oral Dis</w:t>
      </w:r>
      <w:r w:rsidR="00612C58">
        <w:rPr>
          <w:noProof/>
        </w:rPr>
        <w:t>.</w:t>
      </w:r>
      <w:r w:rsidRPr="00120690">
        <w:rPr>
          <w:i/>
          <w:noProof/>
        </w:rPr>
        <w:t xml:space="preserve"> </w:t>
      </w:r>
      <w:r w:rsidRPr="00120690">
        <w:rPr>
          <w:noProof/>
        </w:rPr>
        <w:t>1997;</w:t>
      </w:r>
      <w:r w:rsidR="00000335" w:rsidRPr="00120690">
        <w:rPr>
          <w:noProof/>
        </w:rPr>
        <w:t xml:space="preserve"> </w:t>
      </w:r>
      <w:r w:rsidRPr="00612C58">
        <w:rPr>
          <w:b/>
          <w:bCs/>
          <w:noProof/>
        </w:rPr>
        <w:t>3</w:t>
      </w:r>
      <w:r w:rsidRPr="00120690">
        <w:rPr>
          <w:noProof/>
        </w:rPr>
        <w:t xml:space="preserve">:25–30. </w:t>
      </w:r>
    </w:p>
    <w:p w:rsidR="00801ADF" w:rsidRPr="00120690" w:rsidRDefault="005526A4" w:rsidP="00120690">
      <w:pPr>
        <w:pStyle w:val="NormalWeb"/>
        <w:spacing w:line="480" w:lineRule="auto"/>
        <w:ind w:left="640" w:hanging="640"/>
        <w:jc w:val="both"/>
        <w:divId w:val="1699039088"/>
        <w:rPr>
          <w:noProof/>
        </w:rPr>
      </w:pPr>
      <w:r>
        <w:rPr>
          <w:noProof/>
        </w:rPr>
        <w:t>25.</w:t>
      </w:r>
      <w:r w:rsidR="00115685" w:rsidRPr="00120690">
        <w:rPr>
          <w:noProof/>
        </w:rPr>
        <w:tab/>
      </w:r>
      <w:r w:rsidR="00801ADF" w:rsidRPr="00120690">
        <w:rPr>
          <w:rFonts w:eastAsia="Times New Roman"/>
          <w:iCs/>
          <w:color w:val="222222"/>
        </w:rPr>
        <w:t xml:space="preserve">Centers for Disease Control and Prevention. 2003 CDC infection control recommendations for dental health-care settings. </w:t>
      </w:r>
      <w:proofErr w:type="spellStart"/>
      <w:proofErr w:type="gramStart"/>
      <w:r w:rsidR="00801ADF" w:rsidRPr="00612C58">
        <w:rPr>
          <w:rFonts w:eastAsia="Times New Roman"/>
          <w:bCs/>
          <w:i/>
          <w:iCs/>
          <w:color w:val="222222"/>
        </w:rPr>
        <w:t>Compend</w:t>
      </w:r>
      <w:proofErr w:type="spellEnd"/>
      <w:r w:rsidR="00801ADF" w:rsidRPr="00612C58">
        <w:rPr>
          <w:rFonts w:eastAsia="Times New Roman"/>
          <w:bCs/>
          <w:i/>
          <w:iCs/>
          <w:color w:val="222222"/>
        </w:rPr>
        <w:t xml:space="preserve"> </w:t>
      </w:r>
      <w:proofErr w:type="spellStart"/>
      <w:r w:rsidR="00801ADF" w:rsidRPr="00612C58">
        <w:rPr>
          <w:rFonts w:eastAsia="Times New Roman"/>
          <w:bCs/>
          <w:i/>
          <w:iCs/>
          <w:color w:val="222222"/>
        </w:rPr>
        <w:t>Contin</w:t>
      </w:r>
      <w:proofErr w:type="spellEnd"/>
      <w:r w:rsidR="00801ADF" w:rsidRPr="00612C58">
        <w:rPr>
          <w:rFonts w:eastAsia="Times New Roman"/>
          <w:bCs/>
          <w:i/>
          <w:iCs/>
          <w:color w:val="222222"/>
        </w:rPr>
        <w:t xml:space="preserve"> </w:t>
      </w:r>
      <w:proofErr w:type="spellStart"/>
      <w:r w:rsidR="00801ADF" w:rsidRPr="00612C58">
        <w:rPr>
          <w:rFonts w:eastAsia="Times New Roman"/>
          <w:bCs/>
          <w:i/>
          <w:iCs/>
          <w:color w:val="222222"/>
        </w:rPr>
        <w:t>Educ</w:t>
      </w:r>
      <w:proofErr w:type="spellEnd"/>
      <w:r w:rsidR="00801ADF" w:rsidRPr="00612C58">
        <w:rPr>
          <w:rFonts w:eastAsia="Times New Roman"/>
          <w:bCs/>
          <w:i/>
          <w:iCs/>
          <w:color w:val="222222"/>
        </w:rPr>
        <w:t xml:space="preserve"> Dent</w:t>
      </w:r>
      <w:r w:rsidR="00612C58" w:rsidRPr="00612C58">
        <w:rPr>
          <w:rFonts w:eastAsia="Times New Roman"/>
          <w:bCs/>
          <w:color w:val="222222"/>
        </w:rPr>
        <w:t>.</w:t>
      </w:r>
      <w:proofErr w:type="gramEnd"/>
      <w:r w:rsidR="00801ADF" w:rsidRPr="00120690">
        <w:rPr>
          <w:rFonts w:eastAsia="Times New Roman"/>
          <w:b/>
          <w:i/>
          <w:iCs/>
          <w:color w:val="222222"/>
        </w:rPr>
        <w:t xml:space="preserve"> </w:t>
      </w:r>
      <w:r w:rsidR="00801ADF" w:rsidRPr="00120690">
        <w:rPr>
          <w:rFonts w:eastAsia="Times New Roman"/>
          <w:iCs/>
          <w:color w:val="222222"/>
        </w:rPr>
        <w:t xml:space="preserve">2004; </w:t>
      </w:r>
      <w:r w:rsidR="00801ADF" w:rsidRPr="00612C58">
        <w:rPr>
          <w:rFonts w:eastAsia="Times New Roman"/>
          <w:b/>
          <w:bCs/>
          <w:iCs/>
          <w:color w:val="222222"/>
        </w:rPr>
        <w:t>25</w:t>
      </w:r>
      <w:r w:rsidR="00612C58">
        <w:rPr>
          <w:rFonts w:eastAsia="Times New Roman"/>
          <w:b/>
          <w:bCs/>
          <w:iCs/>
          <w:color w:val="222222"/>
        </w:rPr>
        <w:t xml:space="preserve"> </w:t>
      </w:r>
      <w:r w:rsidR="00801ADF" w:rsidRPr="00120690">
        <w:rPr>
          <w:rFonts w:eastAsia="Times New Roman"/>
          <w:iCs/>
          <w:color w:val="222222"/>
        </w:rPr>
        <w:t xml:space="preserve">(1 </w:t>
      </w:r>
      <w:proofErr w:type="spellStart"/>
      <w:r w:rsidR="00801ADF" w:rsidRPr="00120690">
        <w:rPr>
          <w:rFonts w:eastAsia="Times New Roman"/>
          <w:iCs/>
          <w:color w:val="222222"/>
        </w:rPr>
        <w:t>Suppl</w:t>
      </w:r>
      <w:proofErr w:type="spellEnd"/>
      <w:r w:rsidR="00801ADF" w:rsidRPr="00120690">
        <w:rPr>
          <w:rFonts w:eastAsia="Times New Roman"/>
          <w:iCs/>
          <w:color w:val="222222"/>
        </w:rPr>
        <w:t>):</w:t>
      </w:r>
      <w:r w:rsidR="00612C58">
        <w:rPr>
          <w:rFonts w:eastAsia="Times New Roman"/>
          <w:iCs/>
          <w:color w:val="222222"/>
        </w:rPr>
        <w:t xml:space="preserve"> </w:t>
      </w:r>
      <w:r w:rsidR="00801ADF" w:rsidRPr="00120690">
        <w:rPr>
          <w:rFonts w:eastAsia="Times New Roman"/>
          <w:iCs/>
          <w:color w:val="222222"/>
        </w:rPr>
        <w:t>43–8, 50–3.</w:t>
      </w:r>
    </w:p>
    <w:p w:rsidR="00C9603A" w:rsidRPr="00120690" w:rsidRDefault="00C9603A" w:rsidP="00120690">
      <w:pPr>
        <w:pStyle w:val="NormalWeb"/>
        <w:spacing w:line="480" w:lineRule="auto"/>
        <w:ind w:left="640" w:hanging="640"/>
        <w:jc w:val="both"/>
        <w:divId w:val="1699039088"/>
        <w:rPr>
          <w:noProof/>
        </w:rPr>
      </w:pPr>
      <w:r w:rsidRPr="00120690">
        <w:rPr>
          <w:noProof/>
        </w:rPr>
        <w:t>2</w:t>
      </w:r>
      <w:r w:rsidR="00115685" w:rsidRPr="00120690">
        <w:rPr>
          <w:noProof/>
        </w:rPr>
        <w:t>6</w:t>
      </w:r>
      <w:r w:rsidR="005526A4">
        <w:rPr>
          <w:noProof/>
        </w:rPr>
        <w:t>.</w:t>
      </w:r>
      <w:r w:rsidRPr="00120690">
        <w:rPr>
          <w:noProof/>
        </w:rPr>
        <w:t xml:space="preserve"> </w:t>
      </w:r>
      <w:r w:rsidRPr="00120690">
        <w:rPr>
          <w:noProof/>
        </w:rPr>
        <w:tab/>
        <w:t xml:space="preserve">Salvia ACRD, Matilde F dos S, Rosa FCS, Kimpara ET, Jorge AOC, Balducci I, et al. Disinfection protocols to prevent cross-contamination between dental offices and prosthetic laboratories. </w:t>
      </w:r>
      <w:r w:rsidRPr="00612C58">
        <w:rPr>
          <w:i/>
          <w:iCs/>
          <w:noProof/>
        </w:rPr>
        <w:t>J Infect Public Health</w:t>
      </w:r>
      <w:r w:rsidR="00612C58">
        <w:rPr>
          <w:noProof/>
        </w:rPr>
        <w:t>.</w:t>
      </w:r>
      <w:r w:rsidRPr="00612C58">
        <w:rPr>
          <w:noProof/>
        </w:rPr>
        <w:t xml:space="preserve"> </w:t>
      </w:r>
      <w:r w:rsidRPr="00120690">
        <w:rPr>
          <w:noProof/>
        </w:rPr>
        <w:t>2013;</w:t>
      </w:r>
      <w:r w:rsidR="00000335" w:rsidRPr="00120690">
        <w:rPr>
          <w:noProof/>
        </w:rPr>
        <w:t xml:space="preserve"> </w:t>
      </w:r>
      <w:r w:rsidRPr="00612C58">
        <w:rPr>
          <w:b/>
          <w:bCs/>
          <w:noProof/>
        </w:rPr>
        <w:t>6</w:t>
      </w:r>
      <w:r w:rsidRPr="00120690">
        <w:rPr>
          <w:noProof/>
        </w:rPr>
        <w:t>:</w:t>
      </w:r>
      <w:r w:rsidR="00000335" w:rsidRPr="00120690">
        <w:rPr>
          <w:noProof/>
        </w:rPr>
        <w:t xml:space="preserve"> </w:t>
      </w:r>
      <w:r w:rsidRPr="00120690">
        <w:rPr>
          <w:noProof/>
        </w:rPr>
        <w:t>377–</w:t>
      </w:r>
      <w:r w:rsidR="00000335" w:rsidRPr="00120690">
        <w:rPr>
          <w:noProof/>
        </w:rPr>
        <w:t>3</w:t>
      </w:r>
      <w:r w:rsidRPr="00120690">
        <w:rPr>
          <w:noProof/>
        </w:rPr>
        <w:t xml:space="preserve">82. </w:t>
      </w:r>
    </w:p>
    <w:p w:rsidR="00C9603A" w:rsidRPr="00120690" w:rsidRDefault="00C9603A" w:rsidP="00120690">
      <w:pPr>
        <w:pStyle w:val="NormalWeb"/>
        <w:spacing w:line="480" w:lineRule="auto"/>
        <w:ind w:left="640" w:hanging="640"/>
        <w:jc w:val="both"/>
        <w:divId w:val="1699039088"/>
        <w:rPr>
          <w:noProof/>
        </w:rPr>
      </w:pPr>
      <w:r w:rsidRPr="00120690">
        <w:rPr>
          <w:noProof/>
        </w:rPr>
        <w:t>2</w:t>
      </w:r>
      <w:r w:rsidR="00115685" w:rsidRPr="00120690">
        <w:rPr>
          <w:noProof/>
        </w:rPr>
        <w:t>7</w:t>
      </w:r>
      <w:r w:rsidR="005526A4">
        <w:rPr>
          <w:noProof/>
        </w:rPr>
        <w:t>.</w:t>
      </w:r>
      <w:r w:rsidRPr="00120690">
        <w:rPr>
          <w:noProof/>
        </w:rPr>
        <w:t xml:space="preserve"> </w:t>
      </w:r>
      <w:r w:rsidRPr="00120690">
        <w:rPr>
          <w:noProof/>
        </w:rPr>
        <w:tab/>
        <w:t xml:space="preserve">Kohn WG, Harte JA, Malvitz DM, Collins AS, Cleveland JL, Eklund KJ. Guidelines for infection control in dental health care settings-2003. </w:t>
      </w:r>
      <w:r w:rsidR="00000335" w:rsidRPr="00612C58">
        <w:rPr>
          <w:i/>
          <w:iCs/>
          <w:noProof/>
        </w:rPr>
        <w:t>J Am Dent Assoc</w:t>
      </w:r>
      <w:r w:rsidR="00612C58">
        <w:rPr>
          <w:noProof/>
        </w:rPr>
        <w:t>.</w:t>
      </w:r>
      <w:r w:rsidR="00000335" w:rsidRPr="00120690">
        <w:rPr>
          <w:noProof/>
        </w:rPr>
        <w:t xml:space="preserve"> </w:t>
      </w:r>
      <w:r w:rsidRPr="00120690">
        <w:rPr>
          <w:noProof/>
        </w:rPr>
        <w:t>2004;</w:t>
      </w:r>
      <w:r w:rsidR="00000335" w:rsidRPr="00120690">
        <w:rPr>
          <w:noProof/>
        </w:rPr>
        <w:t xml:space="preserve"> </w:t>
      </w:r>
      <w:r w:rsidRPr="00612C58">
        <w:rPr>
          <w:b/>
          <w:bCs/>
          <w:noProof/>
        </w:rPr>
        <w:t>135</w:t>
      </w:r>
      <w:r w:rsidRPr="00120690">
        <w:rPr>
          <w:noProof/>
        </w:rPr>
        <w:t>:</w:t>
      </w:r>
      <w:r w:rsidR="00000335" w:rsidRPr="00120690">
        <w:rPr>
          <w:noProof/>
        </w:rPr>
        <w:t xml:space="preserve"> </w:t>
      </w:r>
      <w:r w:rsidRPr="00120690">
        <w:rPr>
          <w:noProof/>
        </w:rPr>
        <w:t xml:space="preserve">33–47. </w:t>
      </w:r>
    </w:p>
    <w:p w:rsidR="00C9603A" w:rsidRPr="00120690" w:rsidRDefault="00C9603A" w:rsidP="00120690">
      <w:pPr>
        <w:pStyle w:val="NormalWeb"/>
        <w:spacing w:line="480" w:lineRule="auto"/>
        <w:ind w:left="640" w:hanging="640"/>
        <w:jc w:val="both"/>
        <w:divId w:val="1699039088"/>
        <w:rPr>
          <w:noProof/>
        </w:rPr>
      </w:pPr>
      <w:r w:rsidRPr="00120690">
        <w:rPr>
          <w:noProof/>
        </w:rPr>
        <w:t>2</w:t>
      </w:r>
      <w:r w:rsidR="00115685" w:rsidRPr="00120690">
        <w:rPr>
          <w:noProof/>
        </w:rPr>
        <w:t>8</w:t>
      </w:r>
      <w:r w:rsidR="005526A4">
        <w:rPr>
          <w:noProof/>
        </w:rPr>
        <w:t>.</w:t>
      </w:r>
      <w:r w:rsidRPr="00120690">
        <w:rPr>
          <w:noProof/>
        </w:rPr>
        <w:t xml:space="preserve"> </w:t>
      </w:r>
      <w:r w:rsidRPr="00120690">
        <w:rPr>
          <w:noProof/>
        </w:rPr>
        <w:tab/>
        <w:t xml:space="preserve">Yengopal V, Naidoo S, Chikte UM. Infection control among dentists in private practice in Durban. </w:t>
      </w:r>
      <w:r w:rsidRPr="00167A65">
        <w:rPr>
          <w:i/>
          <w:iCs/>
          <w:noProof/>
        </w:rPr>
        <w:t>J South African Dent Assoc</w:t>
      </w:r>
      <w:r w:rsidR="00167A65">
        <w:rPr>
          <w:noProof/>
        </w:rPr>
        <w:t>.</w:t>
      </w:r>
      <w:r w:rsidR="00000335" w:rsidRPr="00120690">
        <w:rPr>
          <w:noProof/>
        </w:rPr>
        <w:t xml:space="preserve"> </w:t>
      </w:r>
      <w:r w:rsidRPr="00120690">
        <w:rPr>
          <w:noProof/>
        </w:rPr>
        <w:t>2001;</w:t>
      </w:r>
      <w:r w:rsidR="00000335" w:rsidRPr="00120690">
        <w:rPr>
          <w:noProof/>
        </w:rPr>
        <w:t xml:space="preserve"> </w:t>
      </w:r>
      <w:r w:rsidRPr="00167A65">
        <w:rPr>
          <w:b/>
          <w:bCs/>
          <w:noProof/>
        </w:rPr>
        <w:t>56</w:t>
      </w:r>
      <w:r w:rsidRPr="00120690">
        <w:rPr>
          <w:noProof/>
        </w:rPr>
        <w:t>:</w:t>
      </w:r>
      <w:r w:rsidR="00000335" w:rsidRPr="00120690">
        <w:rPr>
          <w:noProof/>
        </w:rPr>
        <w:t xml:space="preserve"> </w:t>
      </w:r>
      <w:r w:rsidRPr="00120690">
        <w:rPr>
          <w:noProof/>
        </w:rPr>
        <w:t>580–</w:t>
      </w:r>
      <w:r w:rsidR="00000335" w:rsidRPr="00120690">
        <w:rPr>
          <w:noProof/>
        </w:rPr>
        <w:t>58</w:t>
      </w:r>
      <w:r w:rsidRPr="00120690">
        <w:rPr>
          <w:noProof/>
        </w:rPr>
        <w:t xml:space="preserve">4. </w:t>
      </w:r>
    </w:p>
    <w:p w:rsidR="00C9603A" w:rsidRPr="00120690" w:rsidRDefault="00115685" w:rsidP="00120690">
      <w:pPr>
        <w:pStyle w:val="NormalWeb"/>
        <w:spacing w:line="480" w:lineRule="auto"/>
        <w:ind w:left="640" w:hanging="640"/>
        <w:jc w:val="both"/>
        <w:divId w:val="1699039088"/>
        <w:rPr>
          <w:noProof/>
        </w:rPr>
      </w:pPr>
      <w:r w:rsidRPr="00120690">
        <w:rPr>
          <w:noProof/>
        </w:rPr>
        <w:t>29</w:t>
      </w:r>
      <w:r w:rsidR="005526A4">
        <w:rPr>
          <w:noProof/>
        </w:rPr>
        <w:t>.</w:t>
      </w:r>
      <w:r w:rsidR="00C9603A" w:rsidRPr="00120690">
        <w:rPr>
          <w:noProof/>
        </w:rPr>
        <w:t xml:space="preserve"> </w:t>
      </w:r>
      <w:r w:rsidR="00C9603A" w:rsidRPr="00120690">
        <w:rPr>
          <w:noProof/>
        </w:rPr>
        <w:tab/>
        <w:t xml:space="preserve">Al-Omari MA, Al-Dwairi ZN. Compliance with infection control programs in private dental clinics in Jordan. </w:t>
      </w:r>
      <w:r w:rsidR="00C9603A" w:rsidRPr="00167A65">
        <w:rPr>
          <w:i/>
          <w:iCs/>
          <w:noProof/>
        </w:rPr>
        <w:t>J Dent Educ</w:t>
      </w:r>
      <w:r w:rsidR="00167A65">
        <w:rPr>
          <w:noProof/>
        </w:rPr>
        <w:t>.</w:t>
      </w:r>
      <w:r w:rsidR="00000335" w:rsidRPr="00120690">
        <w:rPr>
          <w:b/>
          <w:bCs/>
          <w:i/>
          <w:iCs/>
          <w:noProof/>
        </w:rPr>
        <w:t xml:space="preserve"> </w:t>
      </w:r>
      <w:r w:rsidR="00C9603A" w:rsidRPr="00120690">
        <w:rPr>
          <w:noProof/>
        </w:rPr>
        <w:t>2005;</w:t>
      </w:r>
      <w:r w:rsidR="00000335" w:rsidRPr="00120690">
        <w:rPr>
          <w:noProof/>
        </w:rPr>
        <w:t xml:space="preserve"> </w:t>
      </w:r>
      <w:r w:rsidR="00C9603A" w:rsidRPr="00167A65">
        <w:rPr>
          <w:b/>
          <w:bCs/>
          <w:noProof/>
        </w:rPr>
        <w:t>69</w:t>
      </w:r>
      <w:r w:rsidR="00C9603A" w:rsidRPr="00120690">
        <w:rPr>
          <w:noProof/>
        </w:rPr>
        <w:t>:</w:t>
      </w:r>
      <w:r w:rsidR="00000335" w:rsidRPr="00120690">
        <w:rPr>
          <w:noProof/>
        </w:rPr>
        <w:t xml:space="preserve"> </w:t>
      </w:r>
      <w:r w:rsidR="00C9603A" w:rsidRPr="00120690">
        <w:rPr>
          <w:noProof/>
        </w:rPr>
        <w:t>693–</w:t>
      </w:r>
      <w:r w:rsidR="00000335" w:rsidRPr="00120690">
        <w:rPr>
          <w:noProof/>
        </w:rPr>
        <w:t>69</w:t>
      </w:r>
      <w:r w:rsidR="00C9603A" w:rsidRPr="00120690">
        <w:rPr>
          <w:noProof/>
        </w:rPr>
        <w:t xml:space="preserve">8. </w:t>
      </w:r>
    </w:p>
    <w:p w:rsidR="00C9603A" w:rsidRPr="00120690" w:rsidRDefault="00C9603A" w:rsidP="00120690">
      <w:pPr>
        <w:pStyle w:val="NormalWeb"/>
        <w:spacing w:line="480" w:lineRule="auto"/>
        <w:ind w:left="640" w:hanging="640"/>
        <w:jc w:val="both"/>
        <w:divId w:val="1699039088"/>
        <w:rPr>
          <w:noProof/>
        </w:rPr>
      </w:pPr>
      <w:r w:rsidRPr="00120690">
        <w:rPr>
          <w:noProof/>
        </w:rPr>
        <w:lastRenderedPageBreak/>
        <w:t>3</w:t>
      </w:r>
      <w:r w:rsidR="00115685" w:rsidRPr="00120690">
        <w:rPr>
          <w:noProof/>
        </w:rPr>
        <w:t>0</w:t>
      </w:r>
      <w:r w:rsidR="005526A4">
        <w:rPr>
          <w:noProof/>
        </w:rPr>
        <w:t>.</w:t>
      </w:r>
      <w:r w:rsidRPr="00120690">
        <w:rPr>
          <w:noProof/>
        </w:rPr>
        <w:t xml:space="preserve"> </w:t>
      </w:r>
      <w:r w:rsidRPr="00120690">
        <w:rPr>
          <w:noProof/>
        </w:rPr>
        <w:tab/>
        <w:t xml:space="preserve">Machado-Carvalhais HP, Ramos-Jorge ML, Auad SM, Martins LHPM, Paiva SM, Pordeus IA. Occupational exposure to potentially infectious biological material in a dental teaching environment. </w:t>
      </w:r>
      <w:r w:rsidRPr="00167A65">
        <w:rPr>
          <w:i/>
          <w:iCs/>
          <w:noProof/>
        </w:rPr>
        <w:t>J Dent Educ</w:t>
      </w:r>
      <w:r w:rsidR="00167A65">
        <w:rPr>
          <w:noProof/>
        </w:rPr>
        <w:t>.</w:t>
      </w:r>
      <w:r w:rsidRPr="00120690">
        <w:rPr>
          <w:noProof/>
        </w:rPr>
        <w:t xml:space="preserve"> 2008;</w:t>
      </w:r>
      <w:r w:rsidR="00000335" w:rsidRPr="00120690">
        <w:rPr>
          <w:noProof/>
        </w:rPr>
        <w:t xml:space="preserve"> </w:t>
      </w:r>
      <w:r w:rsidRPr="00167A65">
        <w:rPr>
          <w:b/>
          <w:bCs/>
          <w:noProof/>
        </w:rPr>
        <w:t>72</w:t>
      </w:r>
      <w:r w:rsidRPr="00120690">
        <w:rPr>
          <w:noProof/>
        </w:rPr>
        <w:t>:</w:t>
      </w:r>
      <w:r w:rsidR="00000335" w:rsidRPr="00120690">
        <w:rPr>
          <w:noProof/>
        </w:rPr>
        <w:t xml:space="preserve"> </w:t>
      </w:r>
      <w:r w:rsidRPr="00120690">
        <w:rPr>
          <w:noProof/>
        </w:rPr>
        <w:t>1201–</w:t>
      </w:r>
      <w:r w:rsidR="00000335" w:rsidRPr="00120690">
        <w:rPr>
          <w:noProof/>
        </w:rPr>
        <w:t>120</w:t>
      </w:r>
      <w:r w:rsidRPr="00120690">
        <w:rPr>
          <w:noProof/>
        </w:rPr>
        <w:t xml:space="preserve">8. </w:t>
      </w:r>
    </w:p>
    <w:p w:rsidR="006921D5" w:rsidRPr="00120690" w:rsidRDefault="0024322E" w:rsidP="00120690">
      <w:pPr>
        <w:pStyle w:val="NormalWeb"/>
        <w:spacing w:line="480" w:lineRule="auto"/>
        <w:ind w:left="640" w:hanging="640"/>
        <w:jc w:val="both"/>
        <w:divId w:val="1024984698"/>
        <w:rPr>
          <w:color w:val="393B3B"/>
          <w:lang w:bidi="he-IL"/>
        </w:rPr>
      </w:pPr>
      <w:r w:rsidRPr="00120690">
        <w:rPr>
          <w:color w:val="393B3B"/>
          <w:lang w:bidi="he-IL"/>
        </w:rPr>
        <w:fldChar w:fldCharType="end"/>
      </w:r>
    </w:p>
    <w:p w:rsidR="006921D5" w:rsidRPr="00120690" w:rsidRDefault="006921D5" w:rsidP="00120690">
      <w:pPr>
        <w:spacing w:line="480" w:lineRule="auto"/>
        <w:jc w:val="both"/>
        <w:rPr>
          <w:rFonts w:ascii="Times New Roman" w:hAnsi="Times New Roman" w:cs="Times New Roman"/>
          <w:color w:val="393B3B"/>
          <w:sz w:val="24"/>
          <w:szCs w:val="24"/>
          <w:lang w:bidi="he-IL"/>
        </w:rPr>
      </w:pPr>
    </w:p>
    <w:p w:rsidR="00490FD7" w:rsidRPr="00120690" w:rsidRDefault="00490FD7" w:rsidP="00E012C9">
      <w:pPr>
        <w:spacing w:line="480" w:lineRule="auto"/>
        <w:jc w:val="both"/>
        <w:rPr>
          <w:rFonts w:ascii="Times New Roman" w:hAnsi="Times New Roman" w:cs="Times New Roman"/>
          <w:sz w:val="24"/>
          <w:szCs w:val="24"/>
          <w:lang w:bidi="he-IL"/>
        </w:rPr>
      </w:pPr>
    </w:p>
    <w:p w:rsidR="006921D5" w:rsidRPr="00120690" w:rsidRDefault="006921D5" w:rsidP="00120690">
      <w:pPr>
        <w:spacing w:line="480" w:lineRule="auto"/>
        <w:rPr>
          <w:rFonts w:ascii="Times New Roman" w:hAnsi="Times New Roman" w:cs="Times New Roman"/>
          <w:sz w:val="24"/>
          <w:szCs w:val="24"/>
        </w:rPr>
      </w:pPr>
    </w:p>
    <w:p w:rsidR="006921D5" w:rsidRPr="00120690" w:rsidRDefault="006921D5" w:rsidP="00120690">
      <w:pPr>
        <w:spacing w:line="480" w:lineRule="auto"/>
        <w:jc w:val="both"/>
        <w:rPr>
          <w:rFonts w:ascii="Times New Roman" w:hAnsi="Times New Roman" w:cs="Times New Roman"/>
          <w:sz w:val="24"/>
          <w:szCs w:val="24"/>
        </w:rPr>
      </w:pPr>
      <w:r w:rsidRPr="00120690">
        <w:rPr>
          <w:rFonts w:ascii="Times New Roman" w:hAnsi="Times New Roman" w:cs="Times New Roman"/>
          <w:sz w:val="24"/>
          <w:szCs w:val="24"/>
        </w:rPr>
        <w:t xml:space="preserve"> </w:t>
      </w:r>
    </w:p>
    <w:p w:rsidR="00E304B9" w:rsidRPr="00120690" w:rsidRDefault="00A33757" w:rsidP="00120690">
      <w:pPr>
        <w:spacing w:line="480" w:lineRule="auto"/>
        <w:rPr>
          <w:rFonts w:ascii="Times New Roman" w:hAnsi="Times New Roman" w:cs="Times New Roman"/>
          <w:sz w:val="24"/>
          <w:szCs w:val="24"/>
        </w:rPr>
      </w:pPr>
      <w:r w:rsidRPr="00120690">
        <w:rPr>
          <w:rFonts w:ascii="Times New Roman" w:hAnsi="Times New Roman" w:cs="Times New Roman"/>
          <w:sz w:val="24"/>
          <w:szCs w:val="24"/>
        </w:rPr>
        <w:t xml:space="preserve"> </w:t>
      </w:r>
    </w:p>
    <w:sectPr w:rsidR="00E304B9" w:rsidRPr="00120690" w:rsidSect="00120690">
      <w:footerReference w:type="default" r:id="rId8"/>
      <w:pgSz w:w="11907" w:h="16839" w:code="9"/>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57" w:rsidRDefault="00B87857" w:rsidP="00B17E35">
      <w:pPr>
        <w:spacing w:after="0" w:line="240" w:lineRule="auto"/>
      </w:pPr>
      <w:r>
        <w:separator/>
      </w:r>
    </w:p>
  </w:endnote>
  <w:endnote w:type="continuationSeparator" w:id="0">
    <w:p w:rsidR="00B87857" w:rsidRDefault="00B87857" w:rsidP="00B17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6918"/>
      <w:docPartObj>
        <w:docPartGallery w:val="Page Numbers (Bottom of Page)"/>
        <w:docPartUnique/>
      </w:docPartObj>
    </w:sdtPr>
    <w:sdtContent>
      <w:p w:rsidR="00490FD7" w:rsidRDefault="0024322E">
        <w:pPr>
          <w:pStyle w:val="Footer"/>
          <w:jc w:val="center"/>
        </w:pPr>
        <w:fldSimple w:instr=" PAGE   \* MERGEFORMAT ">
          <w:r w:rsidR="00057437">
            <w:rPr>
              <w:noProof/>
            </w:rPr>
            <w:t>11</w:t>
          </w:r>
        </w:fldSimple>
      </w:p>
    </w:sdtContent>
  </w:sdt>
  <w:p w:rsidR="00490FD7" w:rsidRDefault="00490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57" w:rsidRDefault="00B87857" w:rsidP="00B17E35">
      <w:pPr>
        <w:spacing w:after="0" w:line="240" w:lineRule="auto"/>
      </w:pPr>
      <w:r>
        <w:separator/>
      </w:r>
    </w:p>
  </w:footnote>
  <w:footnote w:type="continuationSeparator" w:id="0">
    <w:p w:rsidR="00B87857" w:rsidRDefault="00B87857" w:rsidP="00B17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2107"/>
    <w:multiLevelType w:val="hybridMultilevel"/>
    <w:tmpl w:val="A408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EA7"/>
    <w:multiLevelType w:val="hybridMultilevel"/>
    <w:tmpl w:val="D9A636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7B50C8D"/>
    <w:multiLevelType w:val="hybridMultilevel"/>
    <w:tmpl w:val="47C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B5E64"/>
    <w:multiLevelType w:val="hybridMultilevel"/>
    <w:tmpl w:val="DF18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746A9"/>
    <w:multiLevelType w:val="hybridMultilevel"/>
    <w:tmpl w:val="EFE8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34D0E"/>
    <w:multiLevelType w:val="hybridMultilevel"/>
    <w:tmpl w:val="D08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40001"/>
    <w:multiLevelType w:val="hybridMultilevel"/>
    <w:tmpl w:val="B90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F4499"/>
    <w:multiLevelType w:val="hybridMultilevel"/>
    <w:tmpl w:val="C7EC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3674F"/>
    <w:multiLevelType w:val="hybridMultilevel"/>
    <w:tmpl w:val="42E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63F4D"/>
    <w:multiLevelType w:val="hybridMultilevel"/>
    <w:tmpl w:val="5390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07B96"/>
    <w:multiLevelType w:val="hybridMultilevel"/>
    <w:tmpl w:val="1DB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3531F"/>
    <w:multiLevelType w:val="hybridMultilevel"/>
    <w:tmpl w:val="1B6C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2"/>
  </w:num>
  <w:num w:numId="6">
    <w:abstractNumId w:val="10"/>
  </w:num>
  <w:num w:numId="7">
    <w:abstractNumId w:val="11"/>
  </w:num>
  <w:num w:numId="8">
    <w:abstractNumId w:val="7"/>
  </w:num>
  <w:num w:numId="9">
    <w:abstractNumId w:val="9"/>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921D5"/>
    <w:rsid w:val="00000335"/>
    <w:rsid w:val="00043A7B"/>
    <w:rsid w:val="00043E6B"/>
    <w:rsid w:val="00057437"/>
    <w:rsid w:val="00061CCA"/>
    <w:rsid w:val="00115685"/>
    <w:rsid w:val="00120690"/>
    <w:rsid w:val="00167A65"/>
    <w:rsid w:val="001718E9"/>
    <w:rsid w:val="00173BF7"/>
    <w:rsid w:val="0018100F"/>
    <w:rsid w:val="001A25C1"/>
    <w:rsid w:val="00224FD6"/>
    <w:rsid w:val="002401CB"/>
    <w:rsid w:val="0024322E"/>
    <w:rsid w:val="00245CFA"/>
    <w:rsid w:val="002B37F4"/>
    <w:rsid w:val="0031598E"/>
    <w:rsid w:val="00325A4F"/>
    <w:rsid w:val="00342EC0"/>
    <w:rsid w:val="003537B6"/>
    <w:rsid w:val="003C0933"/>
    <w:rsid w:val="003C2CE5"/>
    <w:rsid w:val="003C3EF1"/>
    <w:rsid w:val="003E1CE0"/>
    <w:rsid w:val="003F037F"/>
    <w:rsid w:val="003F4573"/>
    <w:rsid w:val="00410B0C"/>
    <w:rsid w:val="00464AB8"/>
    <w:rsid w:val="00487A7D"/>
    <w:rsid w:val="00490FD7"/>
    <w:rsid w:val="004D3F32"/>
    <w:rsid w:val="004D70A8"/>
    <w:rsid w:val="004E6C8A"/>
    <w:rsid w:val="00501A84"/>
    <w:rsid w:val="0050596B"/>
    <w:rsid w:val="00530707"/>
    <w:rsid w:val="00537E77"/>
    <w:rsid w:val="005526A4"/>
    <w:rsid w:val="005801A8"/>
    <w:rsid w:val="005A4FC5"/>
    <w:rsid w:val="005D48DA"/>
    <w:rsid w:val="00612C58"/>
    <w:rsid w:val="00622355"/>
    <w:rsid w:val="00626A74"/>
    <w:rsid w:val="0063290F"/>
    <w:rsid w:val="00647255"/>
    <w:rsid w:val="0066586C"/>
    <w:rsid w:val="006921D5"/>
    <w:rsid w:val="006C69A7"/>
    <w:rsid w:val="006D3E75"/>
    <w:rsid w:val="006E147F"/>
    <w:rsid w:val="007605FA"/>
    <w:rsid w:val="00776707"/>
    <w:rsid w:val="0079459B"/>
    <w:rsid w:val="007D0A65"/>
    <w:rsid w:val="007D18B8"/>
    <w:rsid w:val="00801ADF"/>
    <w:rsid w:val="008133E4"/>
    <w:rsid w:val="00833CE3"/>
    <w:rsid w:val="0084367A"/>
    <w:rsid w:val="00845E16"/>
    <w:rsid w:val="0087081F"/>
    <w:rsid w:val="0088625E"/>
    <w:rsid w:val="008C06C1"/>
    <w:rsid w:val="008C327D"/>
    <w:rsid w:val="008E7ADA"/>
    <w:rsid w:val="008F3CA1"/>
    <w:rsid w:val="008F7BA5"/>
    <w:rsid w:val="0093586D"/>
    <w:rsid w:val="00981AC0"/>
    <w:rsid w:val="009A3F37"/>
    <w:rsid w:val="009B39CD"/>
    <w:rsid w:val="009D21A3"/>
    <w:rsid w:val="009F304D"/>
    <w:rsid w:val="00A33757"/>
    <w:rsid w:val="00A65456"/>
    <w:rsid w:val="00AB5CF9"/>
    <w:rsid w:val="00AC2CE8"/>
    <w:rsid w:val="00AD5C13"/>
    <w:rsid w:val="00AD655E"/>
    <w:rsid w:val="00AF7B3E"/>
    <w:rsid w:val="00B17E35"/>
    <w:rsid w:val="00B23004"/>
    <w:rsid w:val="00B2351B"/>
    <w:rsid w:val="00B3178F"/>
    <w:rsid w:val="00B522EF"/>
    <w:rsid w:val="00B52B76"/>
    <w:rsid w:val="00B5699F"/>
    <w:rsid w:val="00B67DC0"/>
    <w:rsid w:val="00B769FD"/>
    <w:rsid w:val="00B77947"/>
    <w:rsid w:val="00B87857"/>
    <w:rsid w:val="00B96F57"/>
    <w:rsid w:val="00BB2539"/>
    <w:rsid w:val="00BB72C9"/>
    <w:rsid w:val="00C00B69"/>
    <w:rsid w:val="00C06BBC"/>
    <w:rsid w:val="00C106BA"/>
    <w:rsid w:val="00C35700"/>
    <w:rsid w:val="00C47412"/>
    <w:rsid w:val="00C65C46"/>
    <w:rsid w:val="00C9603A"/>
    <w:rsid w:val="00C96B89"/>
    <w:rsid w:val="00D07FA3"/>
    <w:rsid w:val="00D13334"/>
    <w:rsid w:val="00D14169"/>
    <w:rsid w:val="00D2799A"/>
    <w:rsid w:val="00D43643"/>
    <w:rsid w:val="00D57682"/>
    <w:rsid w:val="00D748F0"/>
    <w:rsid w:val="00D81E9B"/>
    <w:rsid w:val="00DC5992"/>
    <w:rsid w:val="00DD6123"/>
    <w:rsid w:val="00DF6DCC"/>
    <w:rsid w:val="00E012C9"/>
    <w:rsid w:val="00E304B9"/>
    <w:rsid w:val="00E368E5"/>
    <w:rsid w:val="00E43E55"/>
    <w:rsid w:val="00E56705"/>
    <w:rsid w:val="00E60F24"/>
    <w:rsid w:val="00E715F0"/>
    <w:rsid w:val="00E71B21"/>
    <w:rsid w:val="00E72ADF"/>
    <w:rsid w:val="00EC6569"/>
    <w:rsid w:val="00EC691D"/>
    <w:rsid w:val="00F579C5"/>
    <w:rsid w:val="00F649DC"/>
    <w:rsid w:val="00F8082D"/>
    <w:rsid w:val="00F9354F"/>
    <w:rsid w:val="00FD1D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1D5"/>
    <w:pPr>
      <w:spacing w:before="100" w:beforeAutospacing="1" w:after="100" w:afterAutospacing="1" w:line="240" w:lineRule="auto"/>
    </w:pPr>
    <w:rPr>
      <w:rFonts w:ascii="Times New Roman" w:hAnsi="Times New Roman" w:cs="Times New Roman"/>
      <w:sz w:val="24"/>
      <w:szCs w:val="24"/>
    </w:rPr>
  </w:style>
  <w:style w:type="paragraph" w:customStyle="1" w:styleId="Style">
    <w:name w:val="Style"/>
    <w:rsid w:val="006921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A7"/>
    <w:uiPriority w:val="99"/>
    <w:rsid w:val="006921D5"/>
    <w:rPr>
      <w:rFonts w:cs="TimesNewRomanPS"/>
      <w:color w:val="000000"/>
      <w:sz w:val="12"/>
      <w:szCs w:val="12"/>
    </w:rPr>
  </w:style>
  <w:style w:type="table" w:styleId="TableGrid">
    <w:name w:val="Table Grid"/>
    <w:basedOn w:val="TableNormal"/>
    <w:uiPriority w:val="59"/>
    <w:rsid w:val="004D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70A8"/>
    <w:pPr>
      <w:spacing w:after="0" w:line="240" w:lineRule="auto"/>
    </w:pPr>
    <w:rPr>
      <w:rFonts w:ascii="Calibri" w:eastAsia="Calibri" w:hAnsi="Calibri" w:cs="Times New Roman"/>
    </w:rPr>
  </w:style>
  <w:style w:type="paragraph" w:styleId="ListParagraph">
    <w:name w:val="List Paragraph"/>
    <w:basedOn w:val="Normal"/>
    <w:uiPriority w:val="34"/>
    <w:qFormat/>
    <w:rsid w:val="004D70A8"/>
    <w:pPr>
      <w:ind w:left="720"/>
      <w:contextualSpacing/>
    </w:pPr>
    <w:rPr>
      <w:rFonts w:ascii="Calibri" w:eastAsia="Calibri" w:hAnsi="Calibri" w:cs="Times New Roman"/>
    </w:rPr>
  </w:style>
  <w:style w:type="table" w:styleId="LightShading">
    <w:name w:val="Light Shading"/>
    <w:basedOn w:val="TableNormal"/>
    <w:uiPriority w:val="60"/>
    <w:rsid w:val="00C06B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748F0"/>
    <w:rPr>
      <w:color w:val="0000FF"/>
      <w:u w:val="single"/>
    </w:rPr>
  </w:style>
  <w:style w:type="character" w:customStyle="1" w:styleId="hps">
    <w:name w:val="hps"/>
    <w:basedOn w:val="DefaultParagraphFont"/>
    <w:rsid w:val="009F304D"/>
  </w:style>
  <w:style w:type="paragraph" w:styleId="CommentText">
    <w:name w:val="annotation text"/>
    <w:basedOn w:val="Normal"/>
    <w:link w:val="CommentTextChar"/>
    <w:uiPriority w:val="99"/>
    <w:semiHidden/>
    <w:unhideWhenUsed/>
    <w:rsid w:val="009B39CD"/>
    <w:pPr>
      <w:spacing w:line="240" w:lineRule="auto"/>
    </w:pPr>
    <w:rPr>
      <w:sz w:val="20"/>
      <w:szCs w:val="20"/>
    </w:rPr>
  </w:style>
  <w:style w:type="character" w:customStyle="1" w:styleId="CommentTextChar">
    <w:name w:val="Comment Text Char"/>
    <w:basedOn w:val="DefaultParagraphFont"/>
    <w:link w:val="CommentText"/>
    <w:uiPriority w:val="99"/>
    <w:semiHidden/>
    <w:rsid w:val="009B39CD"/>
    <w:rPr>
      <w:sz w:val="20"/>
      <w:szCs w:val="20"/>
    </w:rPr>
  </w:style>
  <w:style w:type="character" w:customStyle="1" w:styleId="element-citation">
    <w:name w:val="element-citation"/>
    <w:basedOn w:val="DefaultParagraphFont"/>
    <w:rsid w:val="009B39CD"/>
  </w:style>
  <w:style w:type="character" w:customStyle="1" w:styleId="ref-journal">
    <w:name w:val="ref-journal"/>
    <w:basedOn w:val="DefaultParagraphFont"/>
    <w:rsid w:val="009B39CD"/>
  </w:style>
  <w:style w:type="character" w:customStyle="1" w:styleId="ref-vol">
    <w:name w:val="ref-vol"/>
    <w:basedOn w:val="DefaultParagraphFont"/>
    <w:rsid w:val="009B39CD"/>
  </w:style>
  <w:style w:type="character" w:customStyle="1" w:styleId="jrnl">
    <w:name w:val="jrnl"/>
    <w:basedOn w:val="DefaultParagraphFont"/>
    <w:rsid w:val="009B39CD"/>
  </w:style>
  <w:style w:type="character" w:customStyle="1" w:styleId="highlight2">
    <w:name w:val="highlight2"/>
    <w:basedOn w:val="DefaultParagraphFont"/>
    <w:rsid w:val="009B39CD"/>
  </w:style>
  <w:style w:type="character" w:styleId="CommentReference">
    <w:name w:val="annotation reference"/>
    <w:basedOn w:val="DefaultParagraphFont"/>
    <w:uiPriority w:val="99"/>
    <w:semiHidden/>
    <w:unhideWhenUsed/>
    <w:rsid w:val="00B5699F"/>
    <w:rPr>
      <w:sz w:val="16"/>
      <w:szCs w:val="16"/>
    </w:rPr>
  </w:style>
  <w:style w:type="paragraph" w:styleId="BalloonText">
    <w:name w:val="Balloon Text"/>
    <w:basedOn w:val="Normal"/>
    <w:link w:val="BalloonTextChar"/>
    <w:uiPriority w:val="99"/>
    <w:semiHidden/>
    <w:unhideWhenUsed/>
    <w:rsid w:val="00B5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9F"/>
    <w:rPr>
      <w:rFonts w:ascii="Segoe UI" w:hAnsi="Segoe UI" w:cs="Segoe UI"/>
      <w:sz w:val="18"/>
      <w:szCs w:val="18"/>
    </w:rPr>
  </w:style>
  <w:style w:type="paragraph" w:styleId="Header">
    <w:name w:val="header"/>
    <w:basedOn w:val="Normal"/>
    <w:link w:val="HeaderChar"/>
    <w:uiPriority w:val="99"/>
    <w:semiHidden/>
    <w:unhideWhenUsed/>
    <w:rsid w:val="00B17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E35"/>
  </w:style>
  <w:style w:type="paragraph" w:styleId="Footer">
    <w:name w:val="footer"/>
    <w:basedOn w:val="Normal"/>
    <w:link w:val="FooterChar"/>
    <w:uiPriority w:val="99"/>
    <w:unhideWhenUsed/>
    <w:rsid w:val="00B1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019356">
      <w:bodyDiv w:val="1"/>
      <w:marLeft w:val="0"/>
      <w:marRight w:val="0"/>
      <w:marTop w:val="0"/>
      <w:marBottom w:val="0"/>
      <w:divBdr>
        <w:top w:val="none" w:sz="0" w:space="0" w:color="auto"/>
        <w:left w:val="none" w:sz="0" w:space="0" w:color="auto"/>
        <w:bottom w:val="none" w:sz="0" w:space="0" w:color="auto"/>
        <w:right w:val="none" w:sz="0" w:space="0" w:color="auto"/>
      </w:divBdr>
    </w:div>
    <w:div w:id="1762067605">
      <w:bodyDiv w:val="1"/>
      <w:marLeft w:val="0"/>
      <w:marRight w:val="0"/>
      <w:marTop w:val="0"/>
      <w:marBottom w:val="0"/>
      <w:divBdr>
        <w:top w:val="none" w:sz="0" w:space="0" w:color="auto"/>
        <w:left w:val="none" w:sz="0" w:space="0" w:color="auto"/>
        <w:bottom w:val="none" w:sz="0" w:space="0" w:color="auto"/>
        <w:right w:val="none" w:sz="0" w:space="0" w:color="auto"/>
      </w:divBdr>
      <w:divsChild>
        <w:div w:id="595673886">
          <w:marLeft w:val="0"/>
          <w:marRight w:val="0"/>
          <w:marTop w:val="0"/>
          <w:marBottom w:val="0"/>
          <w:divBdr>
            <w:top w:val="none" w:sz="0" w:space="0" w:color="auto"/>
            <w:left w:val="none" w:sz="0" w:space="0" w:color="auto"/>
            <w:bottom w:val="none" w:sz="0" w:space="0" w:color="auto"/>
            <w:right w:val="none" w:sz="0" w:space="0" w:color="auto"/>
          </w:divBdr>
          <w:divsChild>
            <w:div w:id="191191350">
              <w:marLeft w:val="0"/>
              <w:marRight w:val="0"/>
              <w:marTop w:val="0"/>
              <w:marBottom w:val="0"/>
              <w:divBdr>
                <w:top w:val="none" w:sz="0" w:space="0" w:color="auto"/>
                <w:left w:val="none" w:sz="0" w:space="0" w:color="auto"/>
                <w:bottom w:val="none" w:sz="0" w:space="0" w:color="auto"/>
                <w:right w:val="none" w:sz="0" w:space="0" w:color="auto"/>
              </w:divBdr>
              <w:divsChild>
                <w:div w:id="1870145255">
                  <w:marLeft w:val="0"/>
                  <w:marRight w:val="0"/>
                  <w:marTop w:val="0"/>
                  <w:marBottom w:val="0"/>
                  <w:divBdr>
                    <w:top w:val="none" w:sz="0" w:space="0" w:color="auto"/>
                    <w:left w:val="none" w:sz="0" w:space="0" w:color="auto"/>
                    <w:bottom w:val="none" w:sz="0" w:space="0" w:color="auto"/>
                    <w:right w:val="none" w:sz="0" w:space="0" w:color="auto"/>
                  </w:divBdr>
                  <w:divsChild>
                    <w:div w:id="835534183">
                      <w:marLeft w:val="0"/>
                      <w:marRight w:val="0"/>
                      <w:marTop w:val="0"/>
                      <w:marBottom w:val="0"/>
                      <w:divBdr>
                        <w:top w:val="none" w:sz="0" w:space="0" w:color="auto"/>
                        <w:left w:val="none" w:sz="0" w:space="0" w:color="auto"/>
                        <w:bottom w:val="none" w:sz="0" w:space="0" w:color="auto"/>
                        <w:right w:val="none" w:sz="0" w:space="0" w:color="auto"/>
                      </w:divBdr>
                      <w:divsChild>
                        <w:div w:id="325018626">
                          <w:marLeft w:val="0"/>
                          <w:marRight w:val="0"/>
                          <w:marTop w:val="0"/>
                          <w:marBottom w:val="0"/>
                          <w:divBdr>
                            <w:top w:val="none" w:sz="0" w:space="0" w:color="auto"/>
                            <w:left w:val="none" w:sz="0" w:space="0" w:color="auto"/>
                            <w:bottom w:val="none" w:sz="0" w:space="0" w:color="auto"/>
                            <w:right w:val="none" w:sz="0" w:space="0" w:color="auto"/>
                          </w:divBdr>
                          <w:divsChild>
                            <w:div w:id="1024984698">
                              <w:marLeft w:val="0"/>
                              <w:marRight w:val="0"/>
                              <w:marTop w:val="0"/>
                              <w:marBottom w:val="0"/>
                              <w:divBdr>
                                <w:top w:val="none" w:sz="0" w:space="0" w:color="auto"/>
                                <w:left w:val="none" w:sz="0" w:space="0" w:color="auto"/>
                                <w:bottom w:val="none" w:sz="0" w:space="0" w:color="auto"/>
                                <w:right w:val="none" w:sz="0" w:space="0" w:color="auto"/>
                              </w:divBdr>
                              <w:divsChild>
                                <w:div w:id="16990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lshiddi@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dc:creator>
  <cp:lastModifiedBy>Dr B</cp:lastModifiedBy>
  <cp:revision>6</cp:revision>
  <cp:lastPrinted>2015-01-07T05:01:00Z</cp:lastPrinted>
  <dcterms:created xsi:type="dcterms:W3CDTF">2015-02-15T10:23:00Z</dcterms:created>
  <dcterms:modified xsi:type="dcterms:W3CDTF">2015-02-15T20:07:00Z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ishiddi@gmail.com@www.mendeley.com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