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069" w:rsidRPr="00A4506C" w:rsidRDefault="00DC0069" w:rsidP="006123CD">
      <w:pPr>
        <w:spacing w:after="240" w:line="276" w:lineRule="auto"/>
        <w:jc w:val="both"/>
        <w:outlineLvl w:val="0"/>
        <w:rPr>
          <w:b/>
          <w:bCs/>
        </w:rPr>
      </w:pPr>
      <w:r w:rsidRPr="00A4506C">
        <w:rPr>
          <w:b/>
        </w:rPr>
        <w:t>Title of the article:</w:t>
      </w:r>
      <w:r w:rsidRPr="00A4506C">
        <w:t xml:space="preserve"> </w:t>
      </w:r>
      <w:r w:rsidR="00A73EE1" w:rsidRPr="00A4506C">
        <w:t xml:space="preserve">Evaluation of </w:t>
      </w:r>
      <w:r w:rsidR="006123CD" w:rsidRPr="00A4506C">
        <w:t xml:space="preserve">Lactobacillus and Streptococcus </w:t>
      </w:r>
      <w:proofErr w:type="spellStart"/>
      <w:r w:rsidR="006123CD" w:rsidRPr="00A4506C">
        <w:t>mutans</w:t>
      </w:r>
      <w:proofErr w:type="spellEnd"/>
      <w:r w:rsidR="00A73EE1" w:rsidRPr="00A4506C">
        <w:t xml:space="preserve"> by addition of </w:t>
      </w:r>
      <w:proofErr w:type="spellStart"/>
      <w:r w:rsidRPr="00A4506C">
        <w:t>probiotic</w:t>
      </w:r>
      <w:r w:rsidR="00EE000F" w:rsidRPr="00A4506C">
        <w:t>s</w:t>
      </w:r>
      <w:proofErr w:type="spellEnd"/>
      <w:r w:rsidR="00EE000F" w:rsidRPr="00A4506C">
        <w:t xml:space="preserve"> in the form of curd</w:t>
      </w:r>
      <w:r w:rsidRPr="00A4506C">
        <w:t xml:space="preserve"> </w:t>
      </w:r>
      <w:r w:rsidR="00A73EE1" w:rsidRPr="00A4506C">
        <w:rPr>
          <w:bCs/>
        </w:rPr>
        <w:t>in the diet</w:t>
      </w:r>
    </w:p>
    <w:p w:rsidR="00DC0069" w:rsidRPr="00A4506C" w:rsidRDefault="00DC0069" w:rsidP="006123CD">
      <w:pPr>
        <w:spacing w:after="240" w:line="276" w:lineRule="auto"/>
        <w:jc w:val="both"/>
        <w:outlineLvl w:val="0"/>
        <w:rPr>
          <w:b/>
          <w:noProof/>
          <w:lang w:val="en-US"/>
        </w:rPr>
      </w:pPr>
      <w:r w:rsidRPr="00A4506C">
        <w:rPr>
          <w:b/>
          <w:noProof/>
          <w:lang w:val="en-US"/>
        </w:rPr>
        <w:t>Abstract:</w:t>
      </w:r>
    </w:p>
    <w:p w:rsidR="00DC0069" w:rsidRPr="00A4506C" w:rsidRDefault="00DC0069" w:rsidP="006123CD">
      <w:pPr>
        <w:spacing w:after="261" w:line="204" w:lineRule="atLeast"/>
        <w:jc w:val="both"/>
      </w:pPr>
      <w:r w:rsidRPr="00A4506C">
        <w:rPr>
          <w:b/>
        </w:rPr>
        <w:t>Context</w:t>
      </w:r>
      <w:r w:rsidRPr="00A4506C">
        <w:t>:</w:t>
      </w:r>
      <w:r w:rsidRPr="00A4506C">
        <w:rPr>
          <w:rFonts w:eastAsia="Batang"/>
        </w:rPr>
        <w:t xml:space="preserve"> </w:t>
      </w:r>
      <w:proofErr w:type="spellStart"/>
      <w:r w:rsidRPr="00A4506C">
        <w:rPr>
          <w:rFonts w:eastAsia="Batang"/>
        </w:rPr>
        <w:t>Probiotics</w:t>
      </w:r>
      <w:proofErr w:type="spellEnd"/>
      <w:r w:rsidRPr="00A4506C">
        <w:rPr>
          <w:rFonts w:eastAsia="Batang"/>
        </w:rPr>
        <w:t xml:space="preserve"> are defined as live</w:t>
      </w:r>
      <w:r w:rsidRPr="00A4506C">
        <w:t xml:space="preserve"> </w:t>
      </w:r>
      <w:r w:rsidRPr="00A4506C">
        <w:rPr>
          <w:rFonts w:eastAsia="Batang"/>
        </w:rPr>
        <w:t>microorganisms which when administered in adequate amounts confer a</w:t>
      </w:r>
      <w:r w:rsidRPr="00A4506C">
        <w:t xml:space="preserve"> </w:t>
      </w:r>
      <w:r w:rsidRPr="00A4506C">
        <w:rPr>
          <w:rFonts w:eastAsia="Batang"/>
        </w:rPr>
        <w:t xml:space="preserve">health </w:t>
      </w:r>
      <w:proofErr w:type="spellStart"/>
      <w:r w:rsidRPr="00A4506C">
        <w:rPr>
          <w:rFonts w:eastAsia="Batang"/>
        </w:rPr>
        <w:t>beneﬁt</w:t>
      </w:r>
      <w:proofErr w:type="spellEnd"/>
      <w:r w:rsidRPr="00A4506C">
        <w:rPr>
          <w:rFonts w:eastAsia="Batang"/>
        </w:rPr>
        <w:t xml:space="preserve"> on the host.</w:t>
      </w:r>
      <w:r w:rsidRPr="00A4506C">
        <w:rPr>
          <w:rFonts w:eastAsia="Batang"/>
          <w:vertAlign w:val="superscript"/>
        </w:rPr>
        <w:t xml:space="preserve"> </w:t>
      </w:r>
      <w:r w:rsidRPr="00A4506C">
        <w:rPr>
          <w:rFonts w:eastAsia="Batang"/>
        </w:rPr>
        <w:t xml:space="preserve">They have been used to improve gastrointestinal health and their popularity has prompted increased interest for their role in promotion of oral health also. </w:t>
      </w:r>
      <w:r w:rsidR="005D5719" w:rsidRPr="00A4506C">
        <w:rPr>
          <w:b/>
        </w:rPr>
        <w:t>Objective</w:t>
      </w:r>
      <w:r w:rsidRPr="00A4506C">
        <w:t>:</w:t>
      </w:r>
      <w:r w:rsidRPr="00A4506C">
        <w:rPr>
          <w:rFonts w:eastAsia="Batang"/>
        </w:rPr>
        <w:t xml:space="preserve"> To evaluate the influence of diet alteration on oral </w:t>
      </w:r>
      <w:proofErr w:type="spellStart"/>
      <w:r w:rsidRPr="00A4506C">
        <w:rPr>
          <w:rFonts w:eastAsia="Batang"/>
        </w:rPr>
        <w:t>microflora</w:t>
      </w:r>
      <w:proofErr w:type="spellEnd"/>
      <w:r w:rsidRPr="00A4506C">
        <w:rPr>
          <w:rFonts w:eastAsia="Batang"/>
        </w:rPr>
        <w:t xml:space="preserve"> with addition of </w:t>
      </w:r>
      <w:proofErr w:type="spellStart"/>
      <w:r w:rsidRPr="00A4506C">
        <w:rPr>
          <w:rFonts w:eastAsia="Batang"/>
        </w:rPr>
        <w:t>probiotics</w:t>
      </w:r>
      <w:proofErr w:type="spellEnd"/>
      <w:r w:rsidR="0000142C" w:rsidRPr="00A4506C">
        <w:rPr>
          <w:rFonts w:eastAsia="Batang"/>
        </w:rPr>
        <w:t xml:space="preserve"> in the form of curd in the diet</w:t>
      </w:r>
      <w:r w:rsidRPr="00A4506C">
        <w:rPr>
          <w:rFonts w:eastAsia="Batang"/>
        </w:rPr>
        <w:t>.</w:t>
      </w:r>
      <w:r w:rsidRPr="00A4506C">
        <w:rPr>
          <w:bCs/>
        </w:rPr>
        <w:t xml:space="preserve"> </w:t>
      </w:r>
      <w:r w:rsidRPr="00A4506C">
        <w:rPr>
          <w:b/>
        </w:rPr>
        <w:t>Settings and Design</w:t>
      </w:r>
      <w:r w:rsidRPr="00A4506C">
        <w:t>:</w:t>
      </w:r>
      <w:r w:rsidRPr="00A4506C">
        <w:rPr>
          <w:rFonts w:eastAsia="Batang"/>
        </w:rPr>
        <w:t xml:space="preserve"> Sample pool included </w:t>
      </w:r>
      <w:r w:rsidR="0000142C" w:rsidRPr="00A4506C">
        <w:rPr>
          <w:rFonts w:eastAsia="Batang"/>
        </w:rPr>
        <w:t xml:space="preserve">total </w:t>
      </w:r>
      <w:r w:rsidR="00150B3D" w:rsidRPr="00A4506C">
        <w:rPr>
          <w:rFonts w:eastAsia="Batang"/>
        </w:rPr>
        <w:t>2</w:t>
      </w:r>
      <w:r w:rsidR="0000142C" w:rsidRPr="00A4506C">
        <w:rPr>
          <w:rFonts w:eastAsia="Batang"/>
        </w:rPr>
        <w:t xml:space="preserve">0 children, </w:t>
      </w:r>
      <w:r w:rsidRPr="00A4506C">
        <w:rPr>
          <w:rFonts w:eastAsia="Batang"/>
        </w:rPr>
        <w:t xml:space="preserve">15 in active group; who were given curd containing </w:t>
      </w:r>
      <w:proofErr w:type="spellStart"/>
      <w:r w:rsidRPr="00A4506C">
        <w:rPr>
          <w:rFonts w:eastAsia="Batang"/>
        </w:rPr>
        <w:t>probiotic</w:t>
      </w:r>
      <w:proofErr w:type="spellEnd"/>
      <w:r w:rsidRPr="00A4506C">
        <w:rPr>
          <w:rFonts w:eastAsia="Batang"/>
        </w:rPr>
        <w:t xml:space="preserve"> ba</w:t>
      </w:r>
      <w:r w:rsidR="00150B3D" w:rsidRPr="00A4506C">
        <w:rPr>
          <w:rFonts w:eastAsia="Batang"/>
        </w:rPr>
        <w:t xml:space="preserve">cteria in their daily diet and </w:t>
      </w:r>
      <w:r w:rsidRPr="00A4506C">
        <w:rPr>
          <w:rFonts w:eastAsia="Batang"/>
        </w:rPr>
        <w:t xml:space="preserve">5 children in control group; who were denied of food containing </w:t>
      </w:r>
      <w:proofErr w:type="spellStart"/>
      <w:r w:rsidRPr="00A4506C">
        <w:rPr>
          <w:rFonts w:eastAsia="Batang"/>
        </w:rPr>
        <w:t>probiotics</w:t>
      </w:r>
      <w:proofErr w:type="spellEnd"/>
      <w:r w:rsidRPr="00A4506C">
        <w:rPr>
          <w:rFonts w:eastAsia="Batang"/>
        </w:rPr>
        <w:t xml:space="preserve">. All the children were followed for over a period of 1 year. A pre and post quantitative analysis of Streptococcus </w:t>
      </w:r>
      <w:proofErr w:type="spellStart"/>
      <w:r w:rsidRPr="00A4506C">
        <w:rPr>
          <w:rFonts w:eastAsia="Batang"/>
        </w:rPr>
        <w:t>mutans</w:t>
      </w:r>
      <w:proofErr w:type="spellEnd"/>
      <w:r w:rsidRPr="00A4506C">
        <w:rPr>
          <w:rFonts w:eastAsia="Batang"/>
        </w:rPr>
        <w:t xml:space="preserve"> and Lactobacilli were done in the saliva of both active and control groups</w:t>
      </w:r>
      <w:r w:rsidR="00C064F3" w:rsidRPr="00A4506C">
        <w:rPr>
          <w:rFonts w:eastAsia="Batang"/>
        </w:rPr>
        <w:t xml:space="preserve"> and </w:t>
      </w:r>
      <w:r w:rsidR="007B63E3" w:rsidRPr="00A4506C">
        <w:rPr>
          <w:rFonts w:eastAsia="Batang"/>
        </w:rPr>
        <w:t xml:space="preserve">caries </w:t>
      </w:r>
      <w:r w:rsidR="000F7226" w:rsidRPr="00A4506C">
        <w:rPr>
          <w:rFonts w:eastAsia="Batang"/>
        </w:rPr>
        <w:t>score was</w:t>
      </w:r>
      <w:r w:rsidR="00C064F3" w:rsidRPr="00A4506C">
        <w:rPr>
          <w:rFonts w:eastAsia="Batang"/>
        </w:rPr>
        <w:t xml:space="preserve"> recorded</w:t>
      </w:r>
      <w:r w:rsidRPr="00A4506C">
        <w:rPr>
          <w:rFonts w:eastAsia="Batang"/>
        </w:rPr>
        <w:t>.</w:t>
      </w:r>
      <w:r w:rsidRPr="00A4506C">
        <w:rPr>
          <w:bCs/>
        </w:rPr>
        <w:t xml:space="preserve"> </w:t>
      </w:r>
      <w:r w:rsidRPr="00A4506C">
        <w:rPr>
          <w:b/>
        </w:rPr>
        <w:t>Statistical analysis used:</w:t>
      </w:r>
      <w:r w:rsidRPr="00A4506C">
        <w:t xml:space="preserve"> The data thus compiled were statistically evaluated using Chi Square Test </w:t>
      </w:r>
      <w:r w:rsidR="006123CD" w:rsidRPr="00A4506C">
        <w:t xml:space="preserve">and Pearson </w:t>
      </w:r>
      <w:r w:rsidR="006123CD" w:rsidRPr="00A4506C">
        <w:rPr>
          <w:rStyle w:val="Emphasis"/>
          <w:bCs/>
          <w:i w:val="0"/>
          <w:iCs w:val="0"/>
        </w:rPr>
        <w:t>correlation</w:t>
      </w:r>
      <w:r w:rsidR="006123CD" w:rsidRPr="00A4506C">
        <w:t xml:space="preserve"> </w:t>
      </w:r>
      <w:r w:rsidRPr="00A4506C">
        <w:t xml:space="preserve">on SPSS software Version 14. </w:t>
      </w:r>
      <w:r w:rsidRPr="00A4506C">
        <w:rPr>
          <w:bCs/>
        </w:rPr>
        <w:t xml:space="preserve"> </w:t>
      </w:r>
      <w:r w:rsidRPr="00A4506C">
        <w:rPr>
          <w:b/>
        </w:rPr>
        <w:t>Results</w:t>
      </w:r>
      <w:r w:rsidRPr="00A4506C">
        <w:t xml:space="preserve">: In active group, </w:t>
      </w:r>
      <w:r w:rsidR="003342F5" w:rsidRPr="00A4506C">
        <w:t>87</w:t>
      </w:r>
      <w:r w:rsidRPr="00A4506C">
        <w:t xml:space="preserve">% children showed decrease </w:t>
      </w:r>
      <w:r w:rsidR="003342F5" w:rsidRPr="00A4506C">
        <w:t xml:space="preserve">and 7% showed increase </w:t>
      </w:r>
      <w:r w:rsidRPr="00A4506C">
        <w:t xml:space="preserve">in Streptococcus </w:t>
      </w:r>
      <w:proofErr w:type="spellStart"/>
      <w:r w:rsidRPr="00A4506C">
        <w:t>mutans</w:t>
      </w:r>
      <w:proofErr w:type="spellEnd"/>
      <w:r w:rsidRPr="00A4506C">
        <w:t xml:space="preserve"> count</w:t>
      </w:r>
      <w:r w:rsidR="003342F5" w:rsidRPr="00A4506C">
        <w:t xml:space="preserve"> (p-value 0.83), where </w:t>
      </w:r>
      <w:proofErr w:type="gramStart"/>
      <w:r w:rsidR="003342F5" w:rsidRPr="00A4506C">
        <w:t xml:space="preserve">as </w:t>
      </w:r>
      <w:r w:rsidRPr="00A4506C">
        <w:t xml:space="preserve"> 67</w:t>
      </w:r>
      <w:proofErr w:type="gramEnd"/>
      <w:r w:rsidRPr="00A4506C">
        <w:t xml:space="preserve">% </w:t>
      </w:r>
      <w:r w:rsidR="003342F5" w:rsidRPr="00A4506C">
        <w:t xml:space="preserve">showed </w:t>
      </w:r>
      <w:r w:rsidRPr="00A4506C">
        <w:t xml:space="preserve">increase </w:t>
      </w:r>
      <w:r w:rsidR="003342F5" w:rsidRPr="00A4506C">
        <w:t xml:space="preserve">and 7% decrease </w:t>
      </w:r>
      <w:r w:rsidRPr="00A4506C">
        <w:t xml:space="preserve">in Lactobacilli count </w:t>
      </w:r>
      <w:r w:rsidR="003342F5" w:rsidRPr="00A4506C">
        <w:t xml:space="preserve">(p-value 0.002) </w:t>
      </w:r>
      <w:r w:rsidRPr="00A4506C">
        <w:t xml:space="preserve">after </w:t>
      </w:r>
      <w:r w:rsidR="003342F5" w:rsidRPr="00A4506C">
        <w:t>1year</w:t>
      </w:r>
      <w:r w:rsidRPr="00A4506C">
        <w:t xml:space="preserve"> of follow up</w:t>
      </w:r>
      <w:r w:rsidR="007459AE" w:rsidRPr="00A4506C">
        <w:t xml:space="preserve">. </w:t>
      </w:r>
      <w:r w:rsidRPr="00A4506C">
        <w:rPr>
          <w:b/>
        </w:rPr>
        <w:t>Conclusions</w:t>
      </w:r>
      <w:r w:rsidRPr="00A4506C">
        <w:t xml:space="preserve">: </w:t>
      </w:r>
      <w:proofErr w:type="spellStart"/>
      <w:r w:rsidRPr="00A4506C">
        <w:t>Probiotics</w:t>
      </w:r>
      <w:proofErr w:type="spellEnd"/>
      <w:r w:rsidRPr="00A4506C">
        <w:t xml:space="preserve"> are emerging as a fascinating field in oral health. </w:t>
      </w:r>
      <w:r w:rsidRPr="00A4506C">
        <w:rPr>
          <w:lang w:val="en-IN"/>
        </w:rPr>
        <w:t>Efforts should be made to increase the awareness of the general dental practitioners with this aspect of oral disease therapy and encourage the implementation of the concept of “</w:t>
      </w:r>
      <w:r w:rsidRPr="00A4506C">
        <w:rPr>
          <w:bCs/>
          <w:iCs/>
          <w:lang w:val="en-IN"/>
        </w:rPr>
        <w:t>food rather than medicine</w:t>
      </w:r>
      <w:r w:rsidRPr="00A4506C">
        <w:rPr>
          <w:lang w:val="en-IN"/>
        </w:rPr>
        <w:t>”.</w:t>
      </w:r>
    </w:p>
    <w:p w:rsidR="00DC0069" w:rsidRPr="00A4506C" w:rsidRDefault="00DC0069" w:rsidP="006123CD">
      <w:pPr>
        <w:spacing w:after="240" w:line="276" w:lineRule="auto"/>
        <w:ind w:right="288"/>
        <w:jc w:val="both"/>
        <w:rPr>
          <w:rFonts w:eastAsia="Batang"/>
        </w:rPr>
      </w:pPr>
      <w:r w:rsidRPr="00A4506C">
        <w:rPr>
          <w:b/>
        </w:rPr>
        <w:t>Key-words</w:t>
      </w:r>
      <w:r w:rsidRPr="00A4506C">
        <w:t xml:space="preserve">: </w:t>
      </w:r>
      <w:proofErr w:type="spellStart"/>
      <w:r w:rsidRPr="00A4506C">
        <w:t>Probiotics</w:t>
      </w:r>
      <w:proofErr w:type="spellEnd"/>
      <w:r w:rsidRPr="00A4506C">
        <w:t xml:space="preserve">; Streptococcus </w:t>
      </w:r>
      <w:proofErr w:type="spellStart"/>
      <w:r w:rsidRPr="00A4506C">
        <w:t>Mutans</w:t>
      </w:r>
      <w:proofErr w:type="spellEnd"/>
      <w:r w:rsidRPr="00A4506C">
        <w:t>; Lactobacilli; Curd; M</w:t>
      </w:r>
      <w:r w:rsidRPr="00A4506C">
        <w:rPr>
          <w:rFonts w:eastAsia="Batang"/>
        </w:rPr>
        <w:t>icroorganisms; Oral and Gastrointestinal Health.</w:t>
      </w:r>
    </w:p>
    <w:p w:rsidR="005638DD" w:rsidRPr="00A4506C" w:rsidRDefault="005638DD" w:rsidP="006123CD">
      <w:pPr>
        <w:spacing w:after="240" w:line="276" w:lineRule="auto"/>
        <w:jc w:val="both"/>
        <w:outlineLvl w:val="0"/>
        <w:rPr>
          <w:b/>
        </w:rPr>
      </w:pPr>
      <w:r w:rsidRPr="00A4506C">
        <w:rPr>
          <w:b/>
        </w:rPr>
        <w:t>Introduction:</w:t>
      </w:r>
    </w:p>
    <w:p w:rsidR="005638DD" w:rsidRPr="00A4506C" w:rsidRDefault="005638DD" w:rsidP="006123CD">
      <w:pPr>
        <w:spacing w:after="240" w:line="276" w:lineRule="auto"/>
        <w:ind w:right="288"/>
        <w:jc w:val="both"/>
        <w:rPr>
          <w:vertAlign w:val="superscript"/>
        </w:rPr>
      </w:pPr>
      <w:proofErr w:type="spellStart"/>
      <w:r w:rsidRPr="00A4506C">
        <w:t>Probiotics</w:t>
      </w:r>
      <w:proofErr w:type="spellEnd"/>
      <w:r w:rsidRPr="00A4506C">
        <w:t xml:space="preserve"> are defined as live microorganisms which when administered in adequate amounts confer a health </w:t>
      </w:r>
      <w:proofErr w:type="spellStart"/>
      <w:r w:rsidRPr="00A4506C">
        <w:t>beneﬁt</w:t>
      </w:r>
      <w:proofErr w:type="spellEnd"/>
      <w:r w:rsidRPr="00A4506C">
        <w:t xml:space="preserve"> on the host.</w:t>
      </w:r>
      <w:r w:rsidRPr="00A4506C">
        <w:rPr>
          <w:vertAlign w:val="superscript"/>
        </w:rPr>
        <w:t>1</w:t>
      </w:r>
      <w:r w:rsidRPr="00A4506C">
        <w:t xml:space="preserve"> </w:t>
      </w:r>
      <w:proofErr w:type="gramStart"/>
      <w:r w:rsidRPr="00A4506C">
        <w:t>They</w:t>
      </w:r>
      <w:proofErr w:type="gramEnd"/>
      <w:r w:rsidRPr="00A4506C">
        <w:t xml:space="preserve"> have been used to improve gastrointestinal health and their popularity has </w:t>
      </w:r>
      <w:r w:rsidR="00E82BCB" w:rsidRPr="00A4506C">
        <w:t>provoked</w:t>
      </w:r>
      <w:r w:rsidRPr="00A4506C">
        <w:t xml:space="preserve"> increased interest for their role in promotion of oral health also.</w:t>
      </w:r>
      <w:r w:rsidRPr="00A4506C">
        <w:rPr>
          <w:vertAlign w:val="superscript"/>
        </w:rPr>
        <w:t xml:space="preserve"> </w:t>
      </w:r>
      <w:r w:rsidRPr="00A4506C">
        <w:rPr>
          <w:lang w:val="en-IN"/>
        </w:rPr>
        <w:t xml:space="preserve">The concept of </w:t>
      </w:r>
      <w:proofErr w:type="spellStart"/>
      <w:r w:rsidRPr="00A4506C">
        <w:rPr>
          <w:lang w:val="en-IN"/>
        </w:rPr>
        <w:t>probiotics</w:t>
      </w:r>
      <w:proofErr w:type="spellEnd"/>
      <w:r w:rsidRPr="00A4506C">
        <w:rPr>
          <w:lang w:val="en-IN"/>
        </w:rPr>
        <w:t xml:space="preserve"> evolved from </w:t>
      </w:r>
      <w:proofErr w:type="spellStart"/>
      <w:r w:rsidRPr="00A4506C">
        <w:rPr>
          <w:lang w:val="en-IN"/>
        </w:rPr>
        <w:t>Elie</w:t>
      </w:r>
      <w:proofErr w:type="spellEnd"/>
      <w:r w:rsidRPr="00A4506C">
        <w:rPr>
          <w:lang w:val="en-IN"/>
        </w:rPr>
        <w:t xml:space="preserve"> Metchnikoff’s ideas that the bacteria in fermented products could compete with </w:t>
      </w:r>
      <w:r w:rsidR="00C72D49" w:rsidRPr="00A4506C">
        <w:rPr>
          <w:lang w:val="en-IN"/>
        </w:rPr>
        <w:t>ailment</w:t>
      </w:r>
      <w:r w:rsidRPr="00A4506C">
        <w:rPr>
          <w:lang w:val="en-IN"/>
        </w:rPr>
        <w:t xml:space="preserve"> causing microbes which are detrimental and health compromising and thus minimize their ill-effects.</w:t>
      </w:r>
      <w:r w:rsidRPr="00A4506C">
        <w:rPr>
          <w:vertAlign w:val="superscript"/>
        </w:rPr>
        <w:t>2</w:t>
      </w:r>
    </w:p>
    <w:p w:rsidR="005638DD" w:rsidRPr="00A4506C" w:rsidRDefault="005638DD" w:rsidP="006123CD">
      <w:pPr>
        <w:spacing w:after="240" w:line="276" w:lineRule="auto"/>
        <w:ind w:right="288"/>
        <w:jc w:val="both"/>
        <w:rPr>
          <w:lang w:val="en-IN"/>
        </w:rPr>
      </w:pPr>
      <w:proofErr w:type="spellStart"/>
      <w:r w:rsidRPr="00A4506C">
        <w:rPr>
          <w:lang w:val="en-IN"/>
        </w:rPr>
        <w:t>Probiotics</w:t>
      </w:r>
      <w:proofErr w:type="spellEnd"/>
      <w:r w:rsidRPr="00A4506C">
        <w:rPr>
          <w:lang w:val="en-IN"/>
        </w:rPr>
        <w:t xml:space="preserve"> can improve patient condition in medical disorders such as diarrhoea, gastroenteritis, short-bowel syndrome, inflammatory intestinal diseases (Crohn’s disease and ulcerative colitis), cancer, immunosuppressive states, inadequate lactase digestion, paediatric allergies, growth retardation, </w:t>
      </w:r>
      <w:proofErr w:type="spellStart"/>
      <w:r w:rsidRPr="00A4506C">
        <w:rPr>
          <w:lang w:val="en-IN"/>
        </w:rPr>
        <w:t>hyperlipidaemia</w:t>
      </w:r>
      <w:proofErr w:type="spellEnd"/>
      <w:r w:rsidRPr="00A4506C">
        <w:rPr>
          <w:lang w:val="en-IN"/>
        </w:rPr>
        <w:t xml:space="preserve">, liver diseases, infections with </w:t>
      </w:r>
      <w:r w:rsidRPr="00A4506C">
        <w:rPr>
          <w:iCs/>
          <w:lang w:val="en-IN"/>
        </w:rPr>
        <w:t xml:space="preserve">Helicobacter pylori and </w:t>
      </w:r>
      <w:r w:rsidRPr="00A4506C">
        <w:rPr>
          <w:lang w:val="en-IN"/>
        </w:rPr>
        <w:t>genitourinary tract infections.</w:t>
      </w:r>
      <w:r w:rsidRPr="00A4506C">
        <w:rPr>
          <w:vertAlign w:val="superscript"/>
          <w:lang w:val="en-IN"/>
        </w:rPr>
        <w:t>3</w:t>
      </w:r>
      <w:proofErr w:type="gramStart"/>
      <w:r w:rsidRPr="00A4506C">
        <w:rPr>
          <w:vertAlign w:val="superscript"/>
          <w:lang w:val="en-IN"/>
        </w:rPr>
        <w:t>,4,5</w:t>
      </w:r>
      <w:proofErr w:type="gramEnd"/>
    </w:p>
    <w:p w:rsidR="005638DD" w:rsidRPr="00A4506C" w:rsidRDefault="005638DD" w:rsidP="006123CD">
      <w:pPr>
        <w:spacing w:after="240" w:line="276" w:lineRule="auto"/>
        <w:ind w:right="288"/>
        <w:jc w:val="both"/>
      </w:pPr>
      <w:r w:rsidRPr="00A4506C">
        <w:rPr>
          <w:lang w:val="en-IN"/>
        </w:rPr>
        <w:t xml:space="preserve">Ingestion of </w:t>
      </w:r>
      <w:proofErr w:type="spellStart"/>
      <w:r w:rsidRPr="00A4506C">
        <w:rPr>
          <w:lang w:val="en-IN"/>
        </w:rPr>
        <w:t>probiotics</w:t>
      </w:r>
      <w:proofErr w:type="spellEnd"/>
      <w:r w:rsidRPr="00A4506C">
        <w:rPr>
          <w:lang w:val="en-IN"/>
        </w:rPr>
        <w:t xml:space="preserve"> in any form, such as in food stuff (cheese, yogurt , fermented milk, fruit juice or chewing gum) or as that contained in tablets and capsules, has been shown to have a health gaining effect on oral tissues like reducing the incidence of dental caries, improved management of </w:t>
      </w:r>
      <w:proofErr w:type="spellStart"/>
      <w:r w:rsidRPr="00A4506C">
        <w:rPr>
          <w:lang w:val="en-IN"/>
        </w:rPr>
        <w:t>periodontitis</w:t>
      </w:r>
      <w:proofErr w:type="spellEnd"/>
      <w:r w:rsidRPr="00A4506C">
        <w:rPr>
          <w:lang w:val="en-IN"/>
        </w:rPr>
        <w:t xml:space="preserve">, abridged halitosis and oral </w:t>
      </w:r>
      <w:proofErr w:type="spellStart"/>
      <w:r w:rsidRPr="00A4506C">
        <w:rPr>
          <w:lang w:val="en-IN"/>
        </w:rPr>
        <w:t>candidal</w:t>
      </w:r>
      <w:proofErr w:type="spellEnd"/>
      <w:r w:rsidRPr="00A4506C">
        <w:rPr>
          <w:lang w:val="en-IN"/>
        </w:rPr>
        <w:t xml:space="preserve"> infections.</w:t>
      </w:r>
      <w:r w:rsidRPr="00A4506C">
        <w:rPr>
          <w:vertAlign w:val="superscript"/>
          <w:lang w:val="en-IN"/>
        </w:rPr>
        <w:t>4</w:t>
      </w:r>
    </w:p>
    <w:p w:rsidR="005638DD" w:rsidRPr="00A4506C" w:rsidRDefault="005638DD" w:rsidP="006123CD">
      <w:pPr>
        <w:spacing w:after="240" w:line="276" w:lineRule="auto"/>
        <w:ind w:right="288"/>
        <w:jc w:val="both"/>
      </w:pPr>
      <w:r w:rsidRPr="00A4506C">
        <w:lastRenderedPageBreak/>
        <w:t xml:space="preserve">Hence the present study was conceded to access the influence of </w:t>
      </w:r>
      <w:proofErr w:type="spellStart"/>
      <w:r w:rsidRPr="00A4506C">
        <w:t>probiotics</w:t>
      </w:r>
      <w:proofErr w:type="spellEnd"/>
      <w:r w:rsidRPr="00A4506C">
        <w:t xml:space="preserve"> in the form of curd when given in the daily diet of the study group on the salivary levels of Streptococcus </w:t>
      </w:r>
      <w:proofErr w:type="spellStart"/>
      <w:r w:rsidRPr="00A4506C">
        <w:t>mutans</w:t>
      </w:r>
      <w:proofErr w:type="spellEnd"/>
      <w:r w:rsidRPr="00A4506C">
        <w:t xml:space="preserve"> and Lactobacilli at initial and after </w:t>
      </w:r>
      <w:r w:rsidR="004A33EA" w:rsidRPr="00A4506C">
        <w:t>one year</w:t>
      </w:r>
      <w:r w:rsidRPr="00A4506C">
        <w:t xml:space="preserve"> of follow up. </w:t>
      </w:r>
    </w:p>
    <w:p w:rsidR="005638DD" w:rsidRPr="00A4506C" w:rsidRDefault="005638DD" w:rsidP="006123CD">
      <w:pPr>
        <w:spacing w:after="240" w:line="276" w:lineRule="auto"/>
        <w:ind w:right="288"/>
        <w:jc w:val="both"/>
      </w:pPr>
      <w:r w:rsidRPr="00A4506C">
        <w:rPr>
          <w:b/>
        </w:rPr>
        <w:t xml:space="preserve">Subjects and Methods: </w:t>
      </w:r>
    </w:p>
    <w:p w:rsidR="005638DD" w:rsidRPr="00A4506C" w:rsidRDefault="005638DD" w:rsidP="006123CD">
      <w:pPr>
        <w:spacing w:after="240" w:line="276" w:lineRule="auto"/>
        <w:ind w:right="288"/>
        <w:jc w:val="both"/>
        <w:rPr>
          <w:lang w:val="en-IN"/>
        </w:rPr>
      </w:pPr>
      <w:r w:rsidRPr="00A4506C">
        <w:t xml:space="preserve">This </w:t>
      </w:r>
      <w:r w:rsidR="007D1966" w:rsidRPr="00A4506C">
        <w:t xml:space="preserve">prospective </w:t>
      </w:r>
      <w:r w:rsidRPr="00A4506C">
        <w:t>study was planned and carried out in the Department of Oral Pathology in association with Microbiology Department. The ethical committee clearance was obtained from the concerned authority. A verbal and signed inform consent was obtained from the children and the concerned personages were also notified regarding the same. Government Primary School children aged 10 – 15 year</w:t>
      </w:r>
      <w:r w:rsidR="004A33EA" w:rsidRPr="00A4506C">
        <w:t>s were examined and a total of 2</w:t>
      </w:r>
      <w:r w:rsidRPr="00A4506C">
        <w:t xml:space="preserve">0 healthy children free from any form of mucosal or dental abnormalities were included in the present study, out of which 15 were engaged as active group </w:t>
      </w:r>
      <w:r w:rsidRPr="00A4506C">
        <w:rPr>
          <w:rFonts w:eastAsia="Batang"/>
        </w:rPr>
        <w:t xml:space="preserve">who were given curd containing </w:t>
      </w:r>
      <w:proofErr w:type="spellStart"/>
      <w:r w:rsidRPr="00A4506C">
        <w:rPr>
          <w:rFonts w:eastAsia="Batang"/>
        </w:rPr>
        <w:t>probiotic</w:t>
      </w:r>
      <w:proofErr w:type="spellEnd"/>
      <w:r w:rsidRPr="00A4506C">
        <w:rPr>
          <w:rFonts w:eastAsia="Batang"/>
        </w:rPr>
        <w:t xml:space="preserve"> bacteria i</w:t>
      </w:r>
      <w:r w:rsidR="00150B3D" w:rsidRPr="00A4506C">
        <w:rPr>
          <w:rFonts w:eastAsia="Batang"/>
        </w:rPr>
        <w:t xml:space="preserve">n their daily morning diet and </w:t>
      </w:r>
      <w:r w:rsidRPr="00A4506C">
        <w:rPr>
          <w:rFonts w:eastAsia="Batang"/>
        </w:rPr>
        <w:t xml:space="preserve">5 as control group who were denied of food containing </w:t>
      </w:r>
      <w:proofErr w:type="spellStart"/>
      <w:r w:rsidRPr="00A4506C">
        <w:rPr>
          <w:rFonts w:eastAsia="Batang"/>
        </w:rPr>
        <w:t>probiotics</w:t>
      </w:r>
      <w:proofErr w:type="spellEnd"/>
      <w:r w:rsidRPr="00A4506C">
        <w:rPr>
          <w:rFonts w:eastAsia="Batang"/>
        </w:rPr>
        <w:t xml:space="preserve"> over a period of one year</w:t>
      </w:r>
      <w:r w:rsidR="0047024D" w:rsidRPr="00A4506C">
        <w:t>. The counts of S</w:t>
      </w:r>
      <w:r w:rsidRPr="00A4506C">
        <w:t xml:space="preserve">treptococcus </w:t>
      </w:r>
      <w:proofErr w:type="spellStart"/>
      <w:r w:rsidRPr="00A4506C">
        <w:t>mutans</w:t>
      </w:r>
      <w:proofErr w:type="spellEnd"/>
      <w:r w:rsidRPr="00A4506C">
        <w:t xml:space="preserve"> and Lactobacilli in saliva of these subjects were determined twice by using</w:t>
      </w:r>
      <w:r w:rsidRPr="00A4506C">
        <w:rPr>
          <w:lang w:val="en-IN"/>
        </w:rPr>
        <w:t xml:space="preserve"> </w:t>
      </w:r>
      <w:proofErr w:type="spellStart"/>
      <w:r w:rsidRPr="00A4506C">
        <w:rPr>
          <w:lang w:val="en-IN"/>
        </w:rPr>
        <w:t>Dentocult</w:t>
      </w:r>
      <w:proofErr w:type="spellEnd"/>
      <w:r w:rsidRPr="00A4506C">
        <w:rPr>
          <w:lang w:val="en-IN"/>
        </w:rPr>
        <w:t xml:space="preserve"> SM Strip </w:t>
      </w:r>
      <w:proofErr w:type="spellStart"/>
      <w:r w:rsidRPr="00A4506C">
        <w:rPr>
          <w:lang w:val="en-IN"/>
        </w:rPr>
        <w:t>mutans</w:t>
      </w:r>
      <w:proofErr w:type="spellEnd"/>
      <w:r w:rsidRPr="00A4506C">
        <w:rPr>
          <w:lang w:val="en-IN"/>
        </w:rPr>
        <w:t xml:space="preserve"> and </w:t>
      </w:r>
      <w:proofErr w:type="spellStart"/>
      <w:r w:rsidRPr="00A4506C">
        <w:rPr>
          <w:lang w:val="en-IN"/>
        </w:rPr>
        <w:t>Dentocult</w:t>
      </w:r>
      <w:proofErr w:type="spellEnd"/>
      <w:r w:rsidRPr="00A4506C">
        <w:rPr>
          <w:lang w:val="en-IN"/>
        </w:rPr>
        <w:t xml:space="preserve"> Lactobacilli Strip [Orion </w:t>
      </w:r>
      <w:proofErr w:type="spellStart"/>
      <w:r w:rsidRPr="00A4506C">
        <w:rPr>
          <w:lang w:val="en-IN"/>
        </w:rPr>
        <w:t>Diagnostica</w:t>
      </w:r>
      <w:proofErr w:type="spellEnd"/>
      <w:r w:rsidRPr="00A4506C">
        <w:rPr>
          <w:lang w:val="en-IN"/>
        </w:rPr>
        <w:t>, Espoo, Finland</w:t>
      </w:r>
      <w:proofErr w:type="gramStart"/>
      <w:r w:rsidRPr="00A4506C">
        <w:rPr>
          <w:lang w:val="en-IN"/>
        </w:rPr>
        <w:t>]</w:t>
      </w:r>
      <w:r w:rsidR="00EC6375" w:rsidRPr="00A4506C">
        <w:rPr>
          <w:lang w:val="en-IN"/>
        </w:rPr>
        <w:t xml:space="preserve"> </w:t>
      </w:r>
      <w:r w:rsidRPr="00A4506C">
        <w:rPr>
          <w:lang w:val="en-IN"/>
        </w:rPr>
        <w:t xml:space="preserve"> at</w:t>
      </w:r>
      <w:proofErr w:type="gramEnd"/>
      <w:r w:rsidRPr="00A4506C">
        <w:rPr>
          <w:lang w:val="en-IN"/>
        </w:rPr>
        <w:t xml:space="preserve"> the initial intervention and after a follow up period of one year. </w:t>
      </w:r>
      <w:r w:rsidR="00646CAA" w:rsidRPr="00A4506C">
        <w:rPr>
          <w:lang w:val="en-IN"/>
        </w:rPr>
        <w:t xml:space="preserve">Caries </w:t>
      </w:r>
      <w:r w:rsidR="00B02E3E" w:rsidRPr="00A4506C">
        <w:rPr>
          <w:lang w:val="en-IN"/>
        </w:rPr>
        <w:t>scores were recorded before the commencement of the study and after the period of one year.</w:t>
      </w:r>
      <w:r w:rsidR="00E46FFF" w:rsidRPr="00A4506C">
        <w:rPr>
          <w:lang w:val="en-IN"/>
        </w:rPr>
        <w:t xml:space="preserve"> </w:t>
      </w:r>
      <w:r w:rsidRPr="00A4506C">
        <w:t xml:space="preserve">To estimate Streptococcus </w:t>
      </w:r>
      <w:proofErr w:type="spellStart"/>
      <w:r w:rsidRPr="00A4506C">
        <w:t>mutans</w:t>
      </w:r>
      <w:proofErr w:type="spellEnd"/>
      <w:r w:rsidRPr="00A4506C">
        <w:t>, children were instructed to swallow excess saliva and then the rough surface of round tipped strip was pressed against the saliva remaining on tongue.</w:t>
      </w:r>
      <w:r w:rsidRPr="00A4506C">
        <w:rPr>
          <w:lang w:val="en-IN"/>
        </w:rPr>
        <w:t xml:space="preserve"> The strips were then placed in a selective culture broth supplied by the manufacturer; which were then labelled and incubated in an upright position at 37°C for 48 hours. The cap was opened one quarter of a turn to allow growth of the organisms as </w:t>
      </w:r>
      <w:r w:rsidR="00B079D4" w:rsidRPr="00A4506C">
        <w:rPr>
          <w:lang w:val="en-IN"/>
        </w:rPr>
        <w:t xml:space="preserve">per the </w:t>
      </w:r>
      <w:r w:rsidRPr="00A4506C">
        <w:rPr>
          <w:lang w:val="en-IN"/>
        </w:rPr>
        <w:t>instruct</w:t>
      </w:r>
      <w:r w:rsidR="00B079D4" w:rsidRPr="00A4506C">
        <w:rPr>
          <w:lang w:val="en-IN"/>
        </w:rPr>
        <w:t>ions</w:t>
      </w:r>
      <w:r w:rsidRPr="00A4506C">
        <w:rPr>
          <w:lang w:val="en-IN"/>
        </w:rPr>
        <w:t xml:space="preserve"> </w:t>
      </w:r>
      <w:r w:rsidR="00B079D4" w:rsidRPr="00A4506C">
        <w:rPr>
          <w:lang w:val="en-IN"/>
        </w:rPr>
        <w:t xml:space="preserve">given </w:t>
      </w:r>
      <w:r w:rsidRPr="00A4506C">
        <w:rPr>
          <w:lang w:val="en-IN"/>
        </w:rPr>
        <w:t>by the manufacturer</w:t>
      </w:r>
      <w:r w:rsidR="00CE4A8B" w:rsidRPr="00A4506C">
        <w:rPr>
          <w:lang w:val="en-IN"/>
        </w:rPr>
        <w:t xml:space="preserve"> (</w:t>
      </w:r>
      <w:r w:rsidR="00294220" w:rsidRPr="00A4506C">
        <w:rPr>
          <w:lang w:val="en-IN"/>
        </w:rPr>
        <w:t>figure 1)</w:t>
      </w:r>
      <w:r w:rsidRPr="00A4506C">
        <w:rPr>
          <w:lang w:val="en-IN"/>
        </w:rPr>
        <w:t>.</w:t>
      </w:r>
      <w:r w:rsidRPr="00A4506C">
        <w:t xml:space="preserve"> </w:t>
      </w:r>
      <w:r w:rsidRPr="00A4506C">
        <w:rPr>
          <w:lang w:val="en-IN"/>
        </w:rPr>
        <w:t>After incubation, the presence of Streptococcus</w:t>
      </w:r>
      <w:r w:rsidRPr="00A4506C">
        <w:rPr>
          <w:iCs/>
          <w:lang w:val="en-IN"/>
        </w:rPr>
        <w:t xml:space="preserve"> </w:t>
      </w:r>
      <w:proofErr w:type="spellStart"/>
      <w:r w:rsidRPr="00A4506C">
        <w:rPr>
          <w:lang w:val="en-IN"/>
        </w:rPr>
        <w:t>mutans</w:t>
      </w:r>
      <w:proofErr w:type="spellEnd"/>
      <w:r w:rsidRPr="00A4506C">
        <w:rPr>
          <w:lang w:val="en-IN"/>
        </w:rPr>
        <w:t xml:space="preserve"> was confirmed by identifying light-blue to dark-blue raised colonies on the inoculated surface of </w:t>
      </w:r>
      <w:r w:rsidR="00D95ED4" w:rsidRPr="00A4506C">
        <w:rPr>
          <w:lang w:val="en-IN"/>
        </w:rPr>
        <w:t>the strip</w:t>
      </w:r>
      <w:r w:rsidRPr="00A4506C">
        <w:rPr>
          <w:lang w:val="en-IN"/>
        </w:rPr>
        <w:t xml:space="preserve">. The results were evaluated according to the manufacturer’s guidelines as follows: Class 0: &lt;10,000 CFU/ml, Class 1: &lt;100,000 CFU/ml, Class 2: 100,000-1,000,000CFU/ml, Class 3: &gt;1,000,000 </w:t>
      </w:r>
      <w:r w:rsidR="003C37CB" w:rsidRPr="00A4506C">
        <w:rPr>
          <w:lang w:val="en-IN"/>
        </w:rPr>
        <w:t>CFU/ml (f</w:t>
      </w:r>
      <w:r w:rsidR="00D95ED4" w:rsidRPr="00A4506C">
        <w:rPr>
          <w:lang w:val="en-IN"/>
        </w:rPr>
        <w:t>igure 2</w:t>
      </w:r>
      <w:r w:rsidRPr="00A4506C">
        <w:rPr>
          <w:lang w:val="en-IN"/>
        </w:rPr>
        <w:t>).</w:t>
      </w:r>
    </w:p>
    <w:p w:rsidR="005638DD" w:rsidRPr="00A4506C" w:rsidRDefault="005638DD" w:rsidP="006123CD">
      <w:pPr>
        <w:spacing w:after="240" w:line="276" w:lineRule="auto"/>
        <w:ind w:right="288"/>
        <w:jc w:val="both"/>
        <w:rPr>
          <w:lang w:val="en-IN"/>
        </w:rPr>
      </w:pPr>
      <w:r w:rsidRPr="00A4506C">
        <w:t>To estimate Lactobacilli counts, the early morning saliva samples were collected from all the children. Before taking the samples, children were instructed to avoid eating, drinking and brus</w:t>
      </w:r>
      <w:r w:rsidR="001A7978" w:rsidRPr="00A4506C">
        <w:t>hing of teeth for 1 - 2 hours. C</w:t>
      </w:r>
      <w:r w:rsidRPr="00A4506C">
        <w:t xml:space="preserve">hildren were instructed to sit in a relaxed upright position until 1 - 2ml of </w:t>
      </w:r>
      <w:proofErr w:type="spellStart"/>
      <w:r w:rsidRPr="00A4506C">
        <w:t>unstimulated</w:t>
      </w:r>
      <w:proofErr w:type="spellEnd"/>
      <w:r w:rsidRPr="00A4506C">
        <w:t xml:space="preserve"> whole saliva was collected in the floor of the mouth. They were later asked to spit in a disposable sterile plastic container. Saliva was then poured over the modified </w:t>
      </w:r>
      <w:proofErr w:type="spellStart"/>
      <w:r w:rsidRPr="00A4506C">
        <w:t>rogosa</w:t>
      </w:r>
      <w:proofErr w:type="spellEnd"/>
      <w:r w:rsidRPr="00A4506C">
        <w:t xml:space="preserve"> agar surface, screwed tightly, labelled and was placed in an incubator at </w:t>
      </w:r>
      <w:r w:rsidRPr="00A4506C">
        <w:rPr>
          <w:lang w:val="en-IN"/>
        </w:rPr>
        <w:t>37°C for 4 days</w:t>
      </w:r>
      <w:r w:rsidR="00FD18AB" w:rsidRPr="00A4506C">
        <w:rPr>
          <w:lang w:val="en-IN"/>
        </w:rPr>
        <w:t xml:space="preserve"> (figure 3)</w:t>
      </w:r>
      <w:r w:rsidRPr="00A4506C">
        <w:rPr>
          <w:lang w:val="en-IN"/>
        </w:rPr>
        <w:t xml:space="preserve">. </w:t>
      </w:r>
      <w:r w:rsidRPr="00A4506C">
        <w:t xml:space="preserve">The presence of Lactobacillus after incubation was evidenced by white to transparent colonies on the modified </w:t>
      </w:r>
      <w:proofErr w:type="spellStart"/>
      <w:r w:rsidRPr="00A4506C">
        <w:t>Rogosa</w:t>
      </w:r>
      <w:proofErr w:type="spellEnd"/>
      <w:r w:rsidRPr="00A4506C">
        <w:t xml:space="preserve"> </w:t>
      </w:r>
      <w:r w:rsidR="00995ECF" w:rsidRPr="00A4506C">
        <w:t>agar surface</w:t>
      </w:r>
      <w:r w:rsidRPr="00A4506C">
        <w:rPr>
          <w:noProof/>
          <w:lang w:val="en-IN" w:eastAsia="en-IN"/>
        </w:rPr>
        <w:t xml:space="preserve">. </w:t>
      </w:r>
      <w:r w:rsidRPr="00A4506C">
        <w:rPr>
          <w:lang w:val="en-IN"/>
        </w:rPr>
        <w:t>The results were evaluated according to the manufacturer’s guidelines as Class 0: 10</w:t>
      </w:r>
      <w:r w:rsidRPr="00A4506C">
        <w:rPr>
          <w:vertAlign w:val="superscript"/>
          <w:lang w:val="en-IN"/>
        </w:rPr>
        <w:t>3</w:t>
      </w:r>
      <w:r w:rsidRPr="00A4506C">
        <w:rPr>
          <w:lang w:val="en-IN"/>
        </w:rPr>
        <w:t xml:space="preserve"> CFU/ml, Class 1: 10</w:t>
      </w:r>
      <w:r w:rsidRPr="00A4506C">
        <w:rPr>
          <w:vertAlign w:val="superscript"/>
          <w:lang w:val="en-IN"/>
        </w:rPr>
        <w:t>4</w:t>
      </w:r>
      <w:r w:rsidRPr="00A4506C">
        <w:rPr>
          <w:lang w:val="en-IN"/>
        </w:rPr>
        <w:t xml:space="preserve"> CFU/ml, Class 2: 10</w:t>
      </w:r>
      <w:r w:rsidRPr="00A4506C">
        <w:rPr>
          <w:vertAlign w:val="superscript"/>
          <w:lang w:val="en-IN"/>
        </w:rPr>
        <w:t>5</w:t>
      </w:r>
      <w:r w:rsidRPr="00A4506C">
        <w:rPr>
          <w:lang w:val="en-IN"/>
        </w:rPr>
        <w:t xml:space="preserve"> CFU/ml, Class 3: 10</w:t>
      </w:r>
      <w:r w:rsidRPr="00A4506C">
        <w:rPr>
          <w:vertAlign w:val="superscript"/>
          <w:lang w:val="en-IN"/>
        </w:rPr>
        <w:t>6</w:t>
      </w:r>
      <w:r w:rsidRPr="00A4506C">
        <w:rPr>
          <w:lang w:val="en-IN"/>
        </w:rPr>
        <w:t xml:space="preserve"> CFU/ml (</w:t>
      </w:r>
      <w:r w:rsidR="00FD18AB" w:rsidRPr="00A4506C">
        <w:rPr>
          <w:noProof/>
          <w:lang w:val="en-IN" w:eastAsia="en-IN"/>
        </w:rPr>
        <w:t>figure 4</w:t>
      </w:r>
      <w:r w:rsidRPr="00A4506C">
        <w:rPr>
          <w:noProof/>
          <w:lang w:val="en-IN" w:eastAsia="en-IN"/>
        </w:rPr>
        <w:t>).</w:t>
      </w:r>
    </w:p>
    <w:p w:rsidR="005638DD" w:rsidRPr="00A4506C" w:rsidRDefault="005638DD" w:rsidP="006123CD">
      <w:pPr>
        <w:spacing w:after="240" w:line="276" w:lineRule="auto"/>
        <w:ind w:right="288"/>
        <w:jc w:val="both"/>
      </w:pPr>
      <w:r w:rsidRPr="00A4506C">
        <w:t xml:space="preserve">After 1 year of follow up the saliva samples were again collected from both the groups as previously described. All the data thus accumulated were statistically analysed using Chi square test </w:t>
      </w:r>
      <w:r w:rsidR="000A58D7" w:rsidRPr="00A4506C">
        <w:t xml:space="preserve">and Pearson Correlation </w:t>
      </w:r>
      <w:r w:rsidRPr="00A4506C">
        <w:t xml:space="preserve">on SPSS software version 14. </w:t>
      </w:r>
    </w:p>
    <w:p w:rsidR="005638DD" w:rsidRPr="00A4506C" w:rsidRDefault="005638DD" w:rsidP="006123CD">
      <w:pPr>
        <w:tabs>
          <w:tab w:val="left" w:pos="1170"/>
        </w:tabs>
        <w:spacing w:after="240" w:line="276" w:lineRule="auto"/>
        <w:ind w:right="288" w:hanging="141"/>
        <w:jc w:val="both"/>
      </w:pPr>
      <w:r w:rsidRPr="00A4506C">
        <w:lastRenderedPageBreak/>
        <w:tab/>
      </w:r>
      <w:r w:rsidRPr="00A4506C">
        <w:rPr>
          <w:b/>
        </w:rPr>
        <w:t>Results</w:t>
      </w:r>
    </w:p>
    <w:p w:rsidR="00B1401A" w:rsidRPr="00A4506C" w:rsidRDefault="003F495B" w:rsidP="00266ED3">
      <w:pPr>
        <w:tabs>
          <w:tab w:val="left" w:pos="0"/>
        </w:tabs>
        <w:spacing w:after="240" w:line="276" w:lineRule="auto"/>
        <w:ind w:right="567"/>
        <w:jc w:val="both"/>
        <w:rPr>
          <w:rFonts w:eastAsia="Batang"/>
        </w:rPr>
      </w:pPr>
      <w:r w:rsidRPr="00A4506C">
        <w:rPr>
          <w:rFonts w:eastAsia="Batang"/>
        </w:rPr>
        <w:t xml:space="preserve">The </w:t>
      </w:r>
      <w:proofErr w:type="spellStart"/>
      <w:r w:rsidRPr="00A4506C">
        <w:rPr>
          <w:rFonts w:eastAsia="Batang"/>
        </w:rPr>
        <w:t>semiquantitative</w:t>
      </w:r>
      <w:proofErr w:type="spellEnd"/>
      <w:r w:rsidRPr="00A4506C">
        <w:rPr>
          <w:rFonts w:eastAsia="Batang"/>
        </w:rPr>
        <w:t xml:space="preserve"> </w:t>
      </w:r>
      <w:r w:rsidR="00792A71" w:rsidRPr="00A4506C">
        <w:rPr>
          <w:rFonts w:eastAsia="Batang"/>
        </w:rPr>
        <w:t xml:space="preserve">analysis of </w:t>
      </w:r>
      <w:r w:rsidR="00792A71" w:rsidRPr="00A4506C">
        <w:rPr>
          <w:bCs/>
        </w:rPr>
        <w:t xml:space="preserve">Streptococcus </w:t>
      </w:r>
      <w:proofErr w:type="spellStart"/>
      <w:r w:rsidR="00792A71" w:rsidRPr="00A4506C">
        <w:rPr>
          <w:bCs/>
        </w:rPr>
        <w:t>mutans</w:t>
      </w:r>
      <w:proofErr w:type="spellEnd"/>
      <w:r w:rsidR="00792A71" w:rsidRPr="00A4506C">
        <w:rPr>
          <w:bCs/>
        </w:rPr>
        <w:t xml:space="preserve"> count </w:t>
      </w:r>
      <w:r w:rsidR="00792A71" w:rsidRPr="00A4506C">
        <w:rPr>
          <w:noProof/>
          <w:lang w:eastAsia="en-IN"/>
        </w:rPr>
        <w:t>in active group under class 0, I, II and III</w:t>
      </w:r>
      <w:r w:rsidR="00792A71" w:rsidRPr="00A4506C">
        <w:rPr>
          <w:rFonts w:eastAsia="Batang"/>
        </w:rPr>
        <w:t xml:space="preserve"> </w:t>
      </w:r>
      <w:r w:rsidR="00792A71" w:rsidRPr="00A4506C">
        <w:rPr>
          <w:noProof/>
          <w:lang w:eastAsia="en-IN"/>
        </w:rPr>
        <w:t>at the initial intervention of 0 month showed nil, nil, 5 (33%) and 10 (67%);  at 12 months were 2 (13%), 7 (47%), 5</w:t>
      </w:r>
      <w:r w:rsidR="00A12F7F" w:rsidRPr="00A4506C">
        <w:rPr>
          <w:noProof/>
          <w:lang w:eastAsia="en-IN"/>
        </w:rPr>
        <w:t xml:space="preserve"> (33%) and 1 (7%) respectively.</w:t>
      </w:r>
      <w:r w:rsidR="00792A71" w:rsidRPr="00A4506C">
        <w:rPr>
          <w:rFonts w:eastAsia="Batang"/>
        </w:rPr>
        <w:t xml:space="preserve"> </w:t>
      </w:r>
      <w:r w:rsidR="008F7219" w:rsidRPr="00A4506C">
        <w:rPr>
          <w:rFonts w:eastAsia="Batang"/>
        </w:rPr>
        <w:t xml:space="preserve">The </w:t>
      </w:r>
      <w:proofErr w:type="spellStart"/>
      <w:r w:rsidR="008F7219" w:rsidRPr="00A4506C">
        <w:rPr>
          <w:rFonts w:eastAsia="Batang"/>
        </w:rPr>
        <w:t>semiquantitative</w:t>
      </w:r>
      <w:proofErr w:type="spellEnd"/>
      <w:r w:rsidR="008F7219" w:rsidRPr="00A4506C">
        <w:rPr>
          <w:rFonts w:eastAsia="Batang"/>
        </w:rPr>
        <w:t xml:space="preserve"> </w:t>
      </w:r>
      <w:r w:rsidR="00792A71" w:rsidRPr="00A4506C">
        <w:rPr>
          <w:rFonts w:eastAsia="Batang"/>
        </w:rPr>
        <w:t xml:space="preserve">analysis of </w:t>
      </w:r>
      <w:proofErr w:type="gramStart"/>
      <w:r w:rsidR="00792A71" w:rsidRPr="00A4506C">
        <w:rPr>
          <w:bCs/>
        </w:rPr>
        <w:t>Lactobacilli  count</w:t>
      </w:r>
      <w:proofErr w:type="gramEnd"/>
      <w:r w:rsidR="00792A71" w:rsidRPr="00A4506C">
        <w:rPr>
          <w:bCs/>
        </w:rPr>
        <w:t xml:space="preserve"> </w:t>
      </w:r>
      <w:r w:rsidR="00792A71" w:rsidRPr="00A4506C">
        <w:rPr>
          <w:noProof/>
          <w:lang w:eastAsia="en-IN"/>
        </w:rPr>
        <w:t>in active group under class 0, I, II and III</w:t>
      </w:r>
      <w:r w:rsidR="00792A71" w:rsidRPr="00A4506C">
        <w:rPr>
          <w:rFonts w:eastAsia="Batang"/>
        </w:rPr>
        <w:t xml:space="preserve"> </w:t>
      </w:r>
      <w:r w:rsidR="00792A71" w:rsidRPr="00A4506C">
        <w:rPr>
          <w:noProof/>
          <w:lang w:eastAsia="en-IN"/>
        </w:rPr>
        <w:t>at the initial intervention of 0 month showed 2 (13%), nil, 10 (67%) and 3 (20%); at 12 months were nil,  2 (13%), 1 (7%) and 11 (73%) respectively</w:t>
      </w:r>
      <w:r w:rsidR="00266ED3" w:rsidRPr="00A4506C">
        <w:rPr>
          <w:noProof/>
          <w:lang w:eastAsia="en-IN"/>
        </w:rPr>
        <w:t xml:space="preserve">. </w:t>
      </w:r>
      <w:r w:rsidR="00792A71" w:rsidRPr="00A4506C">
        <w:rPr>
          <w:bCs/>
        </w:rPr>
        <w:t xml:space="preserve">During the 12 months of follow up, Streptococcus </w:t>
      </w:r>
      <w:proofErr w:type="spellStart"/>
      <w:r w:rsidR="00792A71" w:rsidRPr="00A4506C">
        <w:rPr>
          <w:bCs/>
        </w:rPr>
        <w:t>mutans</w:t>
      </w:r>
      <w:proofErr w:type="spellEnd"/>
      <w:r w:rsidR="00792A71" w:rsidRPr="00A4506C">
        <w:rPr>
          <w:bCs/>
        </w:rPr>
        <w:t xml:space="preserve"> decreased in 13(87%) children, </w:t>
      </w:r>
      <w:proofErr w:type="spellStart"/>
      <w:r w:rsidR="00792A71" w:rsidRPr="00A4506C">
        <w:rPr>
          <w:bCs/>
        </w:rPr>
        <w:t>i</w:t>
      </w:r>
      <w:r w:rsidR="00792A71" w:rsidRPr="00A4506C">
        <w:rPr>
          <w:lang w:val="en-IN"/>
        </w:rPr>
        <w:t>ncreased</w:t>
      </w:r>
      <w:proofErr w:type="spellEnd"/>
      <w:r w:rsidR="00792A71" w:rsidRPr="00A4506C">
        <w:rPr>
          <w:lang w:val="en-IN"/>
        </w:rPr>
        <w:t xml:space="preserve"> in 1 (7%), remain unchanged in 1 (7%) children</w:t>
      </w:r>
      <w:r w:rsidR="00792A71" w:rsidRPr="00A4506C">
        <w:rPr>
          <w:bCs/>
        </w:rPr>
        <w:t xml:space="preserve"> and Lactobacillus increased in 10(67%) children, de</w:t>
      </w:r>
      <w:r w:rsidR="00792A71" w:rsidRPr="00A4506C">
        <w:rPr>
          <w:lang w:val="en-IN"/>
        </w:rPr>
        <w:t>creased in 1 (7%), remain unchanged in 4 (26%) children</w:t>
      </w:r>
      <w:r w:rsidR="00792A71" w:rsidRPr="00A4506C">
        <w:rPr>
          <w:bCs/>
        </w:rPr>
        <w:t xml:space="preserve"> in active group</w:t>
      </w:r>
      <w:r w:rsidR="002823E7" w:rsidRPr="00A4506C">
        <w:rPr>
          <w:bCs/>
        </w:rPr>
        <w:t xml:space="preserve"> (t</w:t>
      </w:r>
      <w:r w:rsidR="00053DDD" w:rsidRPr="00A4506C">
        <w:rPr>
          <w:bCs/>
        </w:rPr>
        <w:t>able 1</w:t>
      </w:r>
      <w:r w:rsidR="00732024" w:rsidRPr="00A4506C">
        <w:rPr>
          <w:bCs/>
        </w:rPr>
        <w:t>)</w:t>
      </w:r>
      <w:r w:rsidR="00053DDD" w:rsidRPr="00A4506C">
        <w:rPr>
          <w:bCs/>
        </w:rPr>
        <w:t>.</w:t>
      </w:r>
      <w:r w:rsidR="00792A71" w:rsidRPr="00A4506C">
        <w:rPr>
          <w:bCs/>
        </w:rPr>
        <w:t xml:space="preserve">  </w:t>
      </w:r>
      <w:r w:rsidR="00792A71" w:rsidRPr="00A4506C">
        <w:t xml:space="preserve">P-value was not significant with p=0.832 for decrease in </w:t>
      </w:r>
      <w:r w:rsidR="00792A71" w:rsidRPr="00A4506C">
        <w:rPr>
          <w:bCs/>
        </w:rPr>
        <w:t xml:space="preserve">Streptococcus </w:t>
      </w:r>
      <w:proofErr w:type="spellStart"/>
      <w:r w:rsidR="00792A71" w:rsidRPr="00A4506C">
        <w:rPr>
          <w:bCs/>
        </w:rPr>
        <w:t>mutans</w:t>
      </w:r>
      <w:proofErr w:type="spellEnd"/>
      <w:r w:rsidR="00792A71" w:rsidRPr="00A4506C">
        <w:rPr>
          <w:bCs/>
        </w:rPr>
        <w:t xml:space="preserve"> </w:t>
      </w:r>
      <w:r w:rsidR="00054569" w:rsidRPr="00A4506C">
        <w:rPr>
          <w:bCs/>
        </w:rPr>
        <w:t xml:space="preserve">(table 2) </w:t>
      </w:r>
      <w:r w:rsidR="00792A71" w:rsidRPr="00A4506C">
        <w:t xml:space="preserve">and was significant with p=0.02 for increase in </w:t>
      </w:r>
      <w:r w:rsidR="00792A71" w:rsidRPr="00A4506C">
        <w:rPr>
          <w:bCs/>
        </w:rPr>
        <w:t xml:space="preserve">Lactobacillus </w:t>
      </w:r>
      <w:r w:rsidR="00054569" w:rsidRPr="00A4506C">
        <w:rPr>
          <w:bCs/>
        </w:rPr>
        <w:t xml:space="preserve">(table 3) </w:t>
      </w:r>
      <w:r w:rsidR="00792A71" w:rsidRPr="00A4506C">
        <w:t xml:space="preserve">after one year use of </w:t>
      </w:r>
      <w:proofErr w:type="spellStart"/>
      <w:r w:rsidR="00792A71" w:rsidRPr="00A4506C">
        <w:t>probiotic</w:t>
      </w:r>
      <w:proofErr w:type="spellEnd"/>
      <w:r w:rsidR="00792A71" w:rsidRPr="00A4506C">
        <w:t xml:space="preserve"> in active group</w:t>
      </w:r>
      <w:r w:rsidR="009C0146" w:rsidRPr="00A4506C">
        <w:t xml:space="preserve">. </w:t>
      </w:r>
      <w:r w:rsidR="004A3908" w:rsidRPr="00A4506C">
        <w:rPr>
          <w:lang w:val="en-IN"/>
        </w:rPr>
        <w:t>Where as in the control group, w</w:t>
      </w:r>
      <w:r w:rsidR="00792A71" w:rsidRPr="00A4506C">
        <w:rPr>
          <w:lang w:val="en-IN"/>
        </w:rPr>
        <w:t xml:space="preserve">ithin the 12 months period of follow up, Streptococcus </w:t>
      </w:r>
      <w:proofErr w:type="spellStart"/>
      <w:r w:rsidR="00792A71" w:rsidRPr="00A4506C">
        <w:rPr>
          <w:lang w:val="en-IN"/>
        </w:rPr>
        <w:t>mutans</w:t>
      </w:r>
      <w:proofErr w:type="spellEnd"/>
      <w:r w:rsidR="00792A71" w:rsidRPr="00A4506C">
        <w:rPr>
          <w:lang w:val="en-IN"/>
        </w:rPr>
        <w:t xml:space="preserve"> decreased in 2 </w:t>
      </w:r>
      <w:r w:rsidR="00792A71" w:rsidRPr="00A4506C">
        <w:t>(40%)</w:t>
      </w:r>
      <w:r w:rsidR="00792A71" w:rsidRPr="00A4506C">
        <w:rPr>
          <w:lang w:val="en-IN"/>
        </w:rPr>
        <w:t xml:space="preserve"> children, increased in 1 </w:t>
      </w:r>
      <w:r w:rsidR="00792A71" w:rsidRPr="00A4506C">
        <w:t>(20%)</w:t>
      </w:r>
      <w:r w:rsidR="00792A71" w:rsidRPr="00A4506C">
        <w:rPr>
          <w:lang w:val="en-IN"/>
        </w:rPr>
        <w:t xml:space="preserve"> and remain unchanged in 2 </w:t>
      </w:r>
      <w:r w:rsidR="00792A71" w:rsidRPr="00A4506C">
        <w:t>(40%)</w:t>
      </w:r>
      <w:r w:rsidR="00792A71" w:rsidRPr="00A4506C">
        <w:rPr>
          <w:lang w:val="en-IN"/>
        </w:rPr>
        <w:t xml:space="preserve"> </w:t>
      </w:r>
      <w:r w:rsidR="004A3908" w:rsidRPr="00A4506C">
        <w:rPr>
          <w:lang w:val="en-IN"/>
        </w:rPr>
        <w:t>and</w:t>
      </w:r>
      <w:r w:rsidR="00792A71" w:rsidRPr="00A4506C">
        <w:rPr>
          <w:lang w:val="en-IN"/>
        </w:rPr>
        <w:t xml:space="preserve"> Lactobacillus decreased in 2 </w:t>
      </w:r>
      <w:r w:rsidR="00792A71" w:rsidRPr="00A4506C">
        <w:t>(40%)</w:t>
      </w:r>
      <w:r w:rsidR="00792A71" w:rsidRPr="00A4506C">
        <w:rPr>
          <w:lang w:val="en-IN"/>
        </w:rPr>
        <w:t xml:space="preserve"> children, increased in 1 </w:t>
      </w:r>
      <w:r w:rsidR="00792A71" w:rsidRPr="00A4506C">
        <w:t>(20%)</w:t>
      </w:r>
      <w:r w:rsidR="00792A71" w:rsidRPr="00A4506C">
        <w:rPr>
          <w:lang w:val="en-IN"/>
        </w:rPr>
        <w:t xml:space="preserve"> and remain unchanged in 2 </w:t>
      </w:r>
      <w:r w:rsidR="00792A71" w:rsidRPr="00A4506C">
        <w:t>(40</w:t>
      </w:r>
      <w:r w:rsidR="00EA29E8" w:rsidRPr="00A4506C">
        <w:t>%)</w:t>
      </w:r>
      <w:r w:rsidR="00792A71" w:rsidRPr="00A4506C">
        <w:t>.</w:t>
      </w:r>
      <w:r w:rsidR="00B1401A" w:rsidRPr="00A4506C">
        <w:rPr>
          <w:bCs/>
        </w:rPr>
        <w:t xml:space="preserve"> </w:t>
      </w:r>
      <w:r w:rsidR="00792A71" w:rsidRPr="00A4506C">
        <w:t xml:space="preserve">P-value was insignificant with p=0.239 for </w:t>
      </w:r>
      <w:r w:rsidR="00792A71" w:rsidRPr="00A4506C">
        <w:rPr>
          <w:bCs/>
        </w:rPr>
        <w:t xml:space="preserve">Streptococcus </w:t>
      </w:r>
      <w:proofErr w:type="spellStart"/>
      <w:r w:rsidR="00792A71" w:rsidRPr="00A4506C">
        <w:rPr>
          <w:bCs/>
        </w:rPr>
        <w:t>mutans</w:t>
      </w:r>
      <w:proofErr w:type="spellEnd"/>
      <w:r w:rsidR="00792A71" w:rsidRPr="00A4506C">
        <w:rPr>
          <w:bCs/>
        </w:rPr>
        <w:t xml:space="preserve"> </w:t>
      </w:r>
      <w:r w:rsidR="00792A71" w:rsidRPr="00A4506C">
        <w:t xml:space="preserve">and p=0.789 for </w:t>
      </w:r>
      <w:r w:rsidR="00792A71" w:rsidRPr="00A4506C">
        <w:rPr>
          <w:bCs/>
        </w:rPr>
        <w:t xml:space="preserve">Lactobacillus </w:t>
      </w:r>
      <w:r w:rsidR="00EA29E8" w:rsidRPr="00A4506C">
        <w:t>in control group</w:t>
      </w:r>
      <w:r w:rsidR="00792A71" w:rsidRPr="00A4506C">
        <w:rPr>
          <w:lang w:val="en-IN"/>
        </w:rPr>
        <w:t xml:space="preserve">. </w:t>
      </w:r>
      <w:r w:rsidR="0032466C" w:rsidRPr="00A4506C">
        <w:rPr>
          <w:lang w:val="en-IN"/>
        </w:rPr>
        <w:t>Caries</w:t>
      </w:r>
      <w:r w:rsidR="00792A71" w:rsidRPr="00A4506C">
        <w:rPr>
          <w:lang w:val="en-IN"/>
        </w:rPr>
        <w:t xml:space="preserve"> scores remain unchanged in 14 out of 15 children and was increased in 1 child in active group with insignificant Pearson correlation (r)= 0.960 and significant p </w:t>
      </w:r>
      <w:r w:rsidR="0032466C" w:rsidRPr="00A4506C">
        <w:rPr>
          <w:lang w:val="en-IN"/>
        </w:rPr>
        <w:t>value= 0.000. In control group caries</w:t>
      </w:r>
      <w:r w:rsidR="005E3B2D" w:rsidRPr="00A4506C">
        <w:rPr>
          <w:lang w:val="en-IN"/>
        </w:rPr>
        <w:t xml:space="preserve"> scores was</w:t>
      </w:r>
      <w:r w:rsidR="00792A71" w:rsidRPr="00A4506C">
        <w:rPr>
          <w:lang w:val="en-IN"/>
        </w:rPr>
        <w:t xml:space="preserve"> unchanged in 4 children out of 5 and was increased in 1 child with insignificant Pearson correlation (r</w:t>
      </w:r>
      <w:proofErr w:type="gramStart"/>
      <w:r w:rsidR="00792A71" w:rsidRPr="00A4506C">
        <w:rPr>
          <w:lang w:val="en-IN"/>
        </w:rPr>
        <w:t>)=</w:t>
      </w:r>
      <w:proofErr w:type="gramEnd"/>
      <w:r w:rsidR="00792A71" w:rsidRPr="00A4506C">
        <w:rPr>
          <w:lang w:val="en-IN"/>
        </w:rPr>
        <w:t xml:space="preserve"> 0.612 p value= 0.272</w:t>
      </w:r>
      <w:r w:rsidR="00B1401A" w:rsidRPr="00A4506C">
        <w:rPr>
          <w:lang w:val="en-IN"/>
        </w:rPr>
        <w:t xml:space="preserve">. </w:t>
      </w:r>
      <w:r w:rsidR="00792A71" w:rsidRPr="00A4506C">
        <w:rPr>
          <w:lang w:val="en-IN"/>
        </w:rPr>
        <w:t xml:space="preserve">In active group </w:t>
      </w:r>
      <w:r w:rsidR="00F343B7" w:rsidRPr="00A4506C">
        <w:rPr>
          <w:lang w:val="en-IN"/>
        </w:rPr>
        <w:t>caries</w:t>
      </w:r>
      <w:r w:rsidR="00792A71" w:rsidRPr="00A4506C">
        <w:rPr>
          <w:lang w:val="en-IN"/>
        </w:rPr>
        <w:t xml:space="preserve"> score shifted in 1 child from 0 to 1 in active group in which Streptococcus </w:t>
      </w:r>
      <w:proofErr w:type="spellStart"/>
      <w:r w:rsidR="00792A71" w:rsidRPr="00A4506C">
        <w:rPr>
          <w:lang w:val="en-IN"/>
        </w:rPr>
        <w:t>mutans</w:t>
      </w:r>
      <w:proofErr w:type="spellEnd"/>
      <w:r w:rsidR="00792A71" w:rsidRPr="00A4506C">
        <w:rPr>
          <w:lang w:val="en-IN"/>
        </w:rPr>
        <w:t xml:space="preserve"> count was increased from class II to class III over a period of 12 months. In control group </w:t>
      </w:r>
      <w:r w:rsidR="00F343B7" w:rsidRPr="00A4506C">
        <w:rPr>
          <w:lang w:val="en-IN"/>
        </w:rPr>
        <w:t>caries</w:t>
      </w:r>
      <w:r w:rsidR="00792A71" w:rsidRPr="00A4506C">
        <w:rPr>
          <w:lang w:val="en-IN"/>
        </w:rPr>
        <w:t xml:space="preserve"> score shifted in 1 child from 0 to 1 in active group in which Streptococcus </w:t>
      </w:r>
      <w:proofErr w:type="spellStart"/>
      <w:r w:rsidR="00792A71" w:rsidRPr="00A4506C">
        <w:rPr>
          <w:lang w:val="en-IN"/>
        </w:rPr>
        <w:t>mutans</w:t>
      </w:r>
      <w:proofErr w:type="spellEnd"/>
      <w:r w:rsidR="00792A71" w:rsidRPr="00A4506C">
        <w:rPr>
          <w:lang w:val="en-IN"/>
        </w:rPr>
        <w:t xml:space="preserve"> count was increased from class I to class II over a period of </w:t>
      </w:r>
      <w:r w:rsidR="000B13DB" w:rsidRPr="00A4506C">
        <w:rPr>
          <w:lang w:val="en-IN"/>
        </w:rPr>
        <w:t>1 year</w:t>
      </w:r>
      <w:r w:rsidR="00B1401A" w:rsidRPr="00A4506C">
        <w:rPr>
          <w:lang w:val="en-IN"/>
        </w:rPr>
        <w:t>.</w:t>
      </w:r>
    </w:p>
    <w:p w:rsidR="005638DD" w:rsidRPr="00A4506C" w:rsidRDefault="005638DD" w:rsidP="006123CD">
      <w:pPr>
        <w:tabs>
          <w:tab w:val="left" w:pos="1170"/>
        </w:tabs>
        <w:spacing w:after="240" w:line="276" w:lineRule="auto"/>
        <w:ind w:right="567"/>
        <w:jc w:val="both"/>
        <w:rPr>
          <w:lang w:val="en-IN"/>
        </w:rPr>
      </w:pPr>
      <w:r w:rsidRPr="00A4506C">
        <w:rPr>
          <w:b/>
        </w:rPr>
        <w:t>Discussion</w:t>
      </w:r>
    </w:p>
    <w:p w:rsidR="005638DD" w:rsidRPr="00A4506C" w:rsidRDefault="005638DD" w:rsidP="006123CD">
      <w:pPr>
        <w:spacing w:after="240" w:line="276" w:lineRule="auto"/>
        <w:ind w:right="288"/>
        <w:jc w:val="both"/>
        <w:rPr>
          <w:vertAlign w:val="superscript"/>
        </w:rPr>
      </w:pPr>
      <w:proofErr w:type="spellStart"/>
      <w:r w:rsidRPr="00A4506C">
        <w:t>Probiotics</w:t>
      </w:r>
      <w:proofErr w:type="spellEnd"/>
      <w:r w:rsidRPr="00A4506C">
        <w:t xml:space="preserve"> are bacterial cultures or living microorganisms upon ingestion in certain quantity promote and enhance health benefits. An International Life Science Institute Europe consensus document proposed a simple and widely accepted definition of </w:t>
      </w:r>
      <w:proofErr w:type="spellStart"/>
      <w:r w:rsidRPr="00A4506C">
        <w:t>probiotics</w:t>
      </w:r>
      <w:proofErr w:type="spellEnd"/>
      <w:r w:rsidRPr="00A4506C">
        <w:t xml:space="preserve"> as ‘Viable microbial food supplements which beneficially influence the health of human’. These bacteria should belong to the natural flora in order to resist gastric secretion and survive during intestinal transit.</w:t>
      </w:r>
      <w:r w:rsidRPr="00A4506C">
        <w:rPr>
          <w:vertAlign w:val="superscript"/>
        </w:rPr>
        <w:t>6</w:t>
      </w:r>
    </w:p>
    <w:p w:rsidR="007D1966" w:rsidRPr="00A4506C" w:rsidRDefault="007D1966" w:rsidP="006123CD">
      <w:pPr>
        <w:spacing w:before="240" w:after="240" w:line="276" w:lineRule="auto"/>
        <w:ind w:right="26"/>
        <w:jc w:val="both"/>
      </w:pPr>
      <w:r w:rsidRPr="00A4506C">
        <w:t>In India the prevalence of dental caries in children has been reported to be 87%. In low socio-economic strata the prevalence of caries was reported to be higher (96.2%) than high socio-economic strata.</w:t>
      </w:r>
      <w:r w:rsidR="00482FF4" w:rsidRPr="00A4506C">
        <w:rPr>
          <w:vertAlign w:val="superscript"/>
        </w:rPr>
        <w:t>7</w:t>
      </w:r>
      <w:r w:rsidRPr="00A4506C">
        <w:rPr>
          <w:vertAlign w:val="superscript"/>
        </w:rPr>
        <w:t xml:space="preserve"> </w:t>
      </w:r>
      <w:proofErr w:type="gramStart"/>
      <w:r w:rsidRPr="00A4506C">
        <w:t>A</w:t>
      </w:r>
      <w:proofErr w:type="gramEnd"/>
      <w:r w:rsidRPr="00A4506C">
        <w:t xml:space="preserve"> major part of the population in India resides in rural areas (70%) where there is little awareness about</w:t>
      </w:r>
      <w:r w:rsidR="00171FA4" w:rsidRPr="00A4506C">
        <w:t xml:space="preserve"> the</w:t>
      </w:r>
      <w:r w:rsidRPr="00A4506C">
        <w:t xml:space="preserve"> oral health especially for children who have unhealthy eating habits with large quantities of </w:t>
      </w:r>
      <w:proofErr w:type="spellStart"/>
      <w:r w:rsidRPr="00A4506C">
        <w:t>cariogenic</w:t>
      </w:r>
      <w:proofErr w:type="spellEnd"/>
      <w:r w:rsidRPr="00A4506C">
        <w:t xml:space="preserve"> products in their diet. For research to be successful in India it has to be directed towards cost effectiveness and easy availability of products for health.</w:t>
      </w:r>
      <w:r w:rsidR="00466839" w:rsidRPr="00A4506C">
        <w:rPr>
          <w:vertAlign w:val="superscript"/>
        </w:rPr>
        <w:t>8</w:t>
      </w:r>
      <w:r w:rsidR="005E786F" w:rsidRPr="00A4506C">
        <w:rPr>
          <w:vertAlign w:val="superscript"/>
        </w:rPr>
        <w:t xml:space="preserve"> </w:t>
      </w:r>
      <w:r w:rsidRPr="00A4506C">
        <w:t xml:space="preserve">The subjects selected in this prospective study were in the 10-15 years age group, which was important for the present study in two ways. First, this is the period </w:t>
      </w:r>
      <w:r w:rsidRPr="00A4506C">
        <w:lastRenderedPageBreak/>
        <w:t>during which permanent teeth are erupting and new surfaces would be colonised by pathogenic bacteria. Any measure directed towards prevention against early colonization might be beneficial in the long term for the prevention of dental disease. The second reason for selecting this age group was the intellectual ability of the child. In accordance with Jean Piaget at the age of seven years a child largely corresponds to an increase in cognitive development whereby the child develops a sense of semi-logical reasoning to infer physical cause effect relationships.</w:t>
      </w:r>
      <w:r w:rsidR="00826785" w:rsidRPr="00A4506C">
        <w:rPr>
          <w:vertAlign w:val="superscript"/>
        </w:rPr>
        <w:t>8</w:t>
      </w:r>
      <w:r w:rsidRPr="00A4506C">
        <w:t xml:space="preserve"> Thus, in this age group a positive compliance could be expected from a child.</w:t>
      </w:r>
    </w:p>
    <w:p w:rsidR="005638DD" w:rsidRPr="00A4506C" w:rsidRDefault="005638DD" w:rsidP="006123CD">
      <w:pPr>
        <w:spacing w:after="240" w:line="276" w:lineRule="auto"/>
        <w:ind w:right="288"/>
        <w:jc w:val="both"/>
        <w:rPr>
          <w:noProof/>
          <w:vertAlign w:val="superscript"/>
          <w:lang w:eastAsia="en-IN"/>
        </w:rPr>
      </w:pPr>
      <w:r w:rsidRPr="00A4506C">
        <w:t xml:space="preserve">The results of present study after addition of </w:t>
      </w:r>
      <w:proofErr w:type="spellStart"/>
      <w:r w:rsidRPr="00A4506C">
        <w:t>probiotic</w:t>
      </w:r>
      <w:proofErr w:type="spellEnd"/>
      <w:r w:rsidRPr="00A4506C">
        <w:t xml:space="preserve"> in the form of curd over a period of one year in daily diet of 15 children in active group showed decrease in streptococcus count in </w:t>
      </w:r>
      <w:r w:rsidR="00A96F42" w:rsidRPr="00A4506C">
        <w:t>87</w:t>
      </w:r>
      <w:r w:rsidRPr="00A4506C">
        <w:t>%</w:t>
      </w:r>
      <w:r w:rsidR="00A96F42" w:rsidRPr="00A4506C">
        <w:t xml:space="preserve"> a</w:t>
      </w:r>
      <w:r w:rsidRPr="00A4506C">
        <w:t>nd increase in lactobacillus count in 67%</w:t>
      </w:r>
      <w:r w:rsidR="00EC04AB" w:rsidRPr="00A4506C">
        <w:t xml:space="preserve"> of the study subjects</w:t>
      </w:r>
      <w:r w:rsidRPr="00A4506C">
        <w:t xml:space="preserve">. Similar results were found in a study carried by </w:t>
      </w:r>
      <w:proofErr w:type="spellStart"/>
      <w:r w:rsidRPr="00A4506C">
        <w:t>Ahola</w:t>
      </w:r>
      <w:proofErr w:type="spellEnd"/>
      <w:r w:rsidRPr="00A4506C">
        <w:t xml:space="preserve"> AJ et al., after consumption of </w:t>
      </w:r>
      <w:proofErr w:type="spellStart"/>
      <w:r w:rsidRPr="00A4506C">
        <w:t>probiotic</w:t>
      </w:r>
      <w:proofErr w:type="spellEnd"/>
      <w:r w:rsidRPr="00A4506C">
        <w:t xml:space="preserve"> in the form of cheese over period of three weeks.</w:t>
      </w:r>
      <w:r w:rsidR="0069743F" w:rsidRPr="00A4506C">
        <w:rPr>
          <w:vertAlign w:val="superscript"/>
        </w:rPr>
        <w:t>9</w:t>
      </w:r>
      <w:r w:rsidRPr="00A4506C">
        <w:rPr>
          <w:noProof/>
          <w:vertAlign w:val="superscript"/>
          <w:lang w:eastAsia="en-IN"/>
        </w:rPr>
        <w:t xml:space="preserve"> </w:t>
      </w:r>
      <w:r w:rsidRPr="00A4506C">
        <w:rPr>
          <w:lang w:val="en-IN"/>
        </w:rPr>
        <w:t>In a in-vitro study, yoghurt with live bacteria showed selective anti-</w:t>
      </w:r>
      <w:proofErr w:type="spellStart"/>
      <w:r w:rsidRPr="00A4506C">
        <w:rPr>
          <w:lang w:val="en-IN"/>
        </w:rPr>
        <w:t>mutans</w:t>
      </w:r>
      <w:proofErr w:type="spellEnd"/>
      <w:r w:rsidRPr="00A4506C">
        <w:rPr>
          <w:lang w:val="en-IN"/>
        </w:rPr>
        <w:t xml:space="preserve"> activity, suggesting that the overall decrease in </w:t>
      </w:r>
      <w:proofErr w:type="spellStart"/>
      <w:r w:rsidRPr="00A4506C">
        <w:rPr>
          <w:lang w:val="en-IN"/>
        </w:rPr>
        <w:t>mutans</w:t>
      </w:r>
      <w:proofErr w:type="spellEnd"/>
      <w:r w:rsidRPr="00A4506C">
        <w:rPr>
          <w:lang w:val="en-IN"/>
        </w:rPr>
        <w:t xml:space="preserve"> streptococci in-vivo could be due to a bactericidal effect on S.Mutans.</w:t>
      </w:r>
      <w:r w:rsidR="0069743F" w:rsidRPr="00A4506C">
        <w:rPr>
          <w:vertAlign w:val="superscript"/>
          <w:lang w:val="en-IN"/>
        </w:rPr>
        <w:t>10</w:t>
      </w:r>
      <w:r w:rsidRPr="00A4506C">
        <w:rPr>
          <w:noProof/>
          <w:vertAlign w:val="superscript"/>
          <w:lang w:eastAsia="en-IN"/>
        </w:rPr>
        <w:t xml:space="preserve">  </w:t>
      </w:r>
      <w:proofErr w:type="spellStart"/>
      <w:r w:rsidRPr="00A4506C">
        <w:rPr>
          <w:lang w:val="en-IN"/>
        </w:rPr>
        <w:t>Cagler</w:t>
      </w:r>
      <w:proofErr w:type="spellEnd"/>
      <w:r w:rsidRPr="00A4506C">
        <w:rPr>
          <w:lang w:val="en-IN"/>
        </w:rPr>
        <w:t xml:space="preserve"> </w:t>
      </w:r>
      <w:r w:rsidRPr="00A4506C">
        <w:rPr>
          <w:iCs/>
          <w:lang w:val="en-IN"/>
        </w:rPr>
        <w:t>et al.,</w:t>
      </w:r>
      <w:r w:rsidRPr="00A4506C">
        <w:rPr>
          <w:lang w:val="en-IN"/>
        </w:rPr>
        <w:t xml:space="preserve"> have also shown a reduced </w:t>
      </w:r>
      <w:r w:rsidRPr="00A4506C">
        <w:t>streptococcus</w:t>
      </w:r>
      <w:r w:rsidRPr="00A4506C">
        <w:rPr>
          <w:iCs/>
          <w:lang w:val="en-IN"/>
        </w:rPr>
        <w:t xml:space="preserve"> </w:t>
      </w:r>
      <w:proofErr w:type="spellStart"/>
      <w:r w:rsidRPr="00A4506C">
        <w:rPr>
          <w:iCs/>
          <w:lang w:val="en-IN"/>
        </w:rPr>
        <w:t>mutans</w:t>
      </w:r>
      <w:proofErr w:type="spellEnd"/>
      <w:r w:rsidRPr="00A4506C">
        <w:rPr>
          <w:iCs/>
          <w:lang w:val="en-IN"/>
        </w:rPr>
        <w:t xml:space="preserve"> level in oral cavity of </w:t>
      </w:r>
      <w:r w:rsidRPr="00A4506C">
        <w:rPr>
          <w:lang w:val="en-IN"/>
        </w:rPr>
        <w:t>patients receiving fluid or tablet in the form of probiotics.</w:t>
      </w:r>
      <w:r w:rsidR="00E5224D" w:rsidRPr="00A4506C">
        <w:rPr>
          <w:vertAlign w:val="superscript"/>
          <w:lang w:val="en-IN"/>
        </w:rPr>
        <w:t>1</w:t>
      </w:r>
      <w:r w:rsidR="001A0105" w:rsidRPr="00A4506C">
        <w:rPr>
          <w:vertAlign w:val="superscript"/>
          <w:lang w:val="en-IN"/>
        </w:rPr>
        <w:t>1</w:t>
      </w:r>
      <w:r w:rsidR="00A154F4" w:rsidRPr="00A4506C">
        <w:rPr>
          <w:vertAlign w:val="superscript"/>
          <w:lang w:val="en-IN"/>
        </w:rPr>
        <w:t xml:space="preserve"> </w:t>
      </w:r>
      <w:r w:rsidR="00A154F4" w:rsidRPr="00A4506C">
        <w:rPr>
          <w:lang w:val="en-IN"/>
        </w:rPr>
        <w:t xml:space="preserve">The previous studies </w:t>
      </w:r>
      <w:r w:rsidR="008F1DBD" w:rsidRPr="00A4506C">
        <w:rPr>
          <w:lang w:val="en-IN"/>
        </w:rPr>
        <w:t xml:space="preserve">present in literature </w:t>
      </w:r>
      <w:r w:rsidR="00A154F4" w:rsidRPr="00A4506C">
        <w:rPr>
          <w:lang w:val="en-IN"/>
        </w:rPr>
        <w:t xml:space="preserve">concerning intervention of </w:t>
      </w:r>
      <w:proofErr w:type="spellStart"/>
      <w:r w:rsidR="00A154F4" w:rsidRPr="00A4506C">
        <w:rPr>
          <w:lang w:val="en-IN"/>
        </w:rPr>
        <w:t>probiotics</w:t>
      </w:r>
      <w:proofErr w:type="spellEnd"/>
      <w:r w:rsidR="00A154F4" w:rsidRPr="00A4506C">
        <w:rPr>
          <w:lang w:val="en-IN"/>
        </w:rPr>
        <w:t xml:space="preserve"> are short term studies according to </w:t>
      </w:r>
      <w:r w:rsidR="008F1DBD" w:rsidRPr="00A4506C">
        <w:rPr>
          <w:lang w:val="en-IN"/>
        </w:rPr>
        <w:t>us this is the first study carried out for a long period of one year.</w:t>
      </w:r>
    </w:p>
    <w:p w:rsidR="005638DD" w:rsidRPr="00A4506C" w:rsidRDefault="005638DD" w:rsidP="006123CD">
      <w:pPr>
        <w:spacing w:after="240" w:line="276" w:lineRule="auto"/>
        <w:ind w:right="288"/>
        <w:jc w:val="both"/>
      </w:pPr>
      <w:r w:rsidRPr="00A4506C">
        <w:t xml:space="preserve">The lactobacilli as a </w:t>
      </w:r>
      <w:proofErr w:type="spellStart"/>
      <w:r w:rsidRPr="00A4506C">
        <w:t>probiotic</w:t>
      </w:r>
      <w:proofErr w:type="spellEnd"/>
      <w:r w:rsidRPr="00A4506C">
        <w:t xml:space="preserve"> are believed to have antimicrobial activity and ability to interfere with pathogens on epithelial cells.</w:t>
      </w:r>
      <w:r w:rsidRPr="00A4506C">
        <w:rPr>
          <w:vertAlign w:val="superscript"/>
        </w:rPr>
        <w:t>1</w:t>
      </w:r>
      <w:r w:rsidR="00541F06" w:rsidRPr="00A4506C">
        <w:rPr>
          <w:vertAlign w:val="superscript"/>
        </w:rPr>
        <w:t>2,13</w:t>
      </w:r>
      <w:r w:rsidRPr="00A4506C">
        <w:rPr>
          <w:lang w:val="en-IN"/>
        </w:rPr>
        <w:t xml:space="preserve"> They are also able to stimulate the immune system and alter the pH milieu of the host.</w:t>
      </w:r>
      <w:r w:rsidRPr="00A4506C">
        <w:rPr>
          <w:vertAlign w:val="superscript"/>
          <w:lang w:val="en-IN"/>
        </w:rPr>
        <w:t>1</w:t>
      </w:r>
      <w:r w:rsidRPr="00A4506C">
        <w:rPr>
          <w:vertAlign w:val="superscript"/>
        </w:rPr>
        <w:t xml:space="preserve"> </w:t>
      </w:r>
      <w:r w:rsidRPr="00A4506C">
        <w:t>When lactic acid bacteria are consumed in milk products, the buffering capacity of milk hampers the bacterial acidogenity.</w:t>
      </w:r>
      <w:r w:rsidRPr="00A4506C">
        <w:rPr>
          <w:vertAlign w:val="superscript"/>
        </w:rPr>
        <w:t>1</w:t>
      </w:r>
      <w:r w:rsidR="002E740D" w:rsidRPr="00A4506C">
        <w:rPr>
          <w:vertAlign w:val="superscript"/>
        </w:rPr>
        <w:t>4</w:t>
      </w:r>
      <w:r w:rsidRPr="00A4506C">
        <w:t xml:space="preserve"> The presence of calcium and other constituents may also protect tooth surfaces and inhibit the adherence of dental pathogens.</w:t>
      </w:r>
      <w:r w:rsidR="002E740D" w:rsidRPr="00A4506C">
        <w:rPr>
          <w:vertAlign w:val="superscript"/>
        </w:rPr>
        <w:t>15</w:t>
      </w:r>
      <w:r w:rsidRPr="00A4506C">
        <w:rPr>
          <w:vertAlign w:val="superscript"/>
        </w:rPr>
        <w:t xml:space="preserve"> </w:t>
      </w:r>
      <w:r w:rsidRPr="00A4506C">
        <w:t>Lactobacilli have been used to deliver vaccine components for active immunization in vivo.</w:t>
      </w:r>
      <w:r w:rsidRPr="00A4506C">
        <w:rPr>
          <w:vertAlign w:val="superscript"/>
        </w:rPr>
        <w:t>1</w:t>
      </w:r>
      <w:r w:rsidRPr="00A4506C">
        <w:rPr>
          <w:noProof/>
          <w:vertAlign w:val="superscript"/>
          <w:lang w:eastAsia="en-IN"/>
        </w:rPr>
        <w:t xml:space="preserve"> </w:t>
      </w:r>
      <w:r w:rsidRPr="00A4506C">
        <w:rPr>
          <w:lang w:val="en-IN"/>
        </w:rPr>
        <w:t>The mechanism of interfering involves the release of bio-surfactants, a structurally diverse group of surface active molecules synthesized by microorganisms and are able to inhibit adhesion of various other microorganisms.</w:t>
      </w:r>
      <w:r w:rsidRPr="00A4506C">
        <w:rPr>
          <w:noProof/>
          <w:lang w:eastAsia="en-IN"/>
        </w:rPr>
        <w:t xml:space="preserve"> </w:t>
      </w:r>
      <w:r w:rsidRPr="00A4506C">
        <w:t xml:space="preserve">In a study carried by </w:t>
      </w:r>
      <w:proofErr w:type="spellStart"/>
      <w:r w:rsidRPr="00A4506C">
        <w:t>Arezoo</w:t>
      </w:r>
      <w:proofErr w:type="spellEnd"/>
      <w:r w:rsidRPr="00A4506C">
        <w:t xml:space="preserve"> T, et al., they showed</w:t>
      </w:r>
      <w:r w:rsidRPr="00A4506C">
        <w:rPr>
          <w:lang w:val="en-IN"/>
        </w:rPr>
        <w:t xml:space="preserve"> that the bio-surfactant derived from </w:t>
      </w:r>
      <w:proofErr w:type="spellStart"/>
      <w:r w:rsidRPr="00A4506C">
        <w:rPr>
          <w:lang w:val="en-IN"/>
        </w:rPr>
        <w:t>probiotic</w:t>
      </w:r>
      <w:proofErr w:type="spellEnd"/>
      <w:r w:rsidRPr="00A4506C">
        <w:rPr>
          <w:lang w:val="en-IN"/>
        </w:rPr>
        <w:t xml:space="preserve"> bacteria (</w:t>
      </w:r>
      <w:r w:rsidRPr="00A4506C">
        <w:rPr>
          <w:iCs/>
          <w:lang w:val="en-IN"/>
        </w:rPr>
        <w:t xml:space="preserve">L. acidophilus, L. </w:t>
      </w:r>
      <w:proofErr w:type="spellStart"/>
      <w:r w:rsidRPr="00A4506C">
        <w:rPr>
          <w:iCs/>
          <w:lang w:val="en-IN"/>
        </w:rPr>
        <w:t>fermentum</w:t>
      </w:r>
      <w:proofErr w:type="spellEnd"/>
      <w:r w:rsidRPr="00A4506C">
        <w:rPr>
          <w:iCs/>
          <w:lang w:val="en-IN"/>
        </w:rPr>
        <w:t xml:space="preserve"> and L. </w:t>
      </w:r>
      <w:proofErr w:type="spellStart"/>
      <w:r w:rsidRPr="00A4506C">
        <w:rPr>
          <w:iCs/>
          <w:lang w:val="en-IN"/>
        </w:rPr>
        <w:t>rhamnosus</w:t>
      </w:r>
      <w:proofErr w:type="spellEnd"/>
      <w:r w:rsidRPr="00A4506C">
        <w:rPr>
          <w:iCs/>
          <w:lang w:val="en-IN"/>
        </w:rPr>
        <w:t xml:space="preserve">) </w:t>
      </w:r>
      <w:r w:rsidRPr="00A4506C">
        <w:rPr>
          <w:lang w:val="en-IN"/>
        </w:rPr>
        <w:t xml:space="preserve">could reduce the adhesion of </w:t>
      </w:r>
      <w:r w:rsidRPr="00A4506C">
        <w:t>streptococcus</w:t>
      </w:r>
      <w:r w:rsidRPr="00A4506C">
        <w:rPr>
          <w:lang w:val="en-IN"/>
        </w:rPr>
        <w:t xml:space="preserve"> </w:t>
      </w:r>
      <w:proofErr w:type="spellStart"/>
      <w:r w:rsidRPr="00A4506C">
        <w:rPr>
          <w:lang w:val="en-IN"/>
        </w:rPr>
        <w:t>mutans</w:t>
      </w:r>
      <w:proofErr w:type="spellEnd"/>
      <w:r w:rsidRPr="00A4506C">
        <w:rPr>
          <w:lang w:val="en-IN"/>
        </w:rPr>
        <w:t xml:space="preserve"> to the surfaces</w:t>
      </w:r>
      <w:r w:rsidRPr="00A4506C">
        <w:rPr>
          <w:iCs/>
          <w:lang w:val="en-IN"/>
        </w:rPr>
        <w:t>.</w:t>
      </w:r>
      <w:r w:rsidRPr="00A4506C">
        <w:rPr>
          <w:vertAlign w:val="superscript"/>
          <w:lang w:val="en-IN"/>
        </w:rPr>
        <w:t>1</w:t>
      </w:r>
      <w:r w:rsidR="009F0939" w:rsidRPr="00A4506C">
        <w:rPr>
          <w:vertAlign w:val="superscript"/>
          <w:lang w:val="en-IN"/>
        </w:rPr>
        <w:t>2</w:t>
      </w:r>
      <w:r w:rsidRPr="00A4506C">
        <w:t xml:space="preserve"> </w:t>
      </w:r>
      <w:proofErr w:type="spellStart"/>
      <w:r w:rsidRPr="00A4506C">
        <w:rPr>
          <w:lang w:val="en-IN"/>
        </w:rPr>
        <w:t>Nase</w:t>
      </w:r>
      <w:proofErr w:type="spellEnd"/>
      <w:r w:rsidRPr="00A4506C">
        <w:rPr>
          <w:lang w:val="en-IN"/>
        </w:rPr>
        <w:t xml:space="preserve"> </w:t>
      </w:r>
      <w:r w:rsidRPr="00A4506C">
        <w:rPr>
          <w:iCs/>
          <w:lang w:val="en-IN"/>
        </w:rPr>
        <w:t xml:space="preserve">et al., </w:t>
      </w:r>
      <w:r w:rsidRPr="00A4506C">
        <w:rPr>
          <w:lang w:val="en-IN"/>
        </w:rPr>
        <w:t xml:space="preserve">reported reduced caries in kindergarten children on long term consumption of milk containing the </w:t>
      </w:r>
      <w:proofErr w:type="spellStart"/>
      <w:r w:rsidRPr="00A4506C">
        <w:rPr>
          <w:lang w:val="en-IN"/>
        </w:rPr>
        <w:t>probiotic</w:t>
      </w:r>
      <w:proofErr w:type="spellEnd"/>
      <w:r w:rsidRPr="00A4506C">
        <w:rPr>
          <w:lang w:val="en-IN"/>
        </w:rPr>
        <w:t xml:space="preserve"> </w:t>
      </w:r>
      <w:r w:rsidRPr="00A4506C">
        <w:rPr>
          <w:iCs/>
          <w:lang w:val="en-IN"/>
        </w:rPr>
        <w:t xml:space="preserve">Lactobacillus </w:t>
      </w:r>
      <w:proofErr w:type="spellStart"/>
      <w:r w:rsidRPr="00A4506C">
        <w:rPr>
          <w:iCs/>
          <w:lang w:val="en-IN"/>
        </w:rPr>
        <w:t>rhamnosus</w:t>
      </w:r>
      <w:proofErr w:type="spellEnd"/>
      <w:r w:rsidRPr="00A4506C">
        <w:rPr>
          <w:iCs/>
          <w:lang w:val="en-IN"/>
        </w:rPr>
        <w:t xml:space="preserve"> CG strain.</w:t>
      </w:r>
      <w:r w:rsidR="001A5FB0" w:rsidRPr="00A4506C">
        <w:rPr>
          <w:vertAlign w:val="superscript"/>
          <w:lang w:val="en-IN"/>
        </w:rPr>
        <w:t>16</w:t>
      </w:r>
      <w:r w:rsidRPr="00A4506C">
        <w:rPr>
          <w:vertAlign w:val="superscript"/>
          <w:lang w:val="en-IN"/>
        </w:rPr>
        <w:t xml:space="preserve"> </w:t>
      </w:r>
      <w:r w:rsidRPr="00A4506C">
        <w:rPr>
          <w:lang w:val="en-IN"/>
        </w:rPr>
        <w:t xml:space="preserve">In order to assess whether naturally occurring oral lactobacilli have </w:t>
      </w:r>
      <w:proofErr w:type="spellStart"/>
      <w:r w:rsidRPr="00A4506C">
        <w:rPr>
          <w:lang w:val="en-IN"/>
        </w:rPr>
        <w:t>probiotic</w:t>
      </w:r>
      <w:proofErr w:type="spellEnd"/>
      <w:r w:rsidRPr="00A4506C">
        <w:rPr>
          <w:lang w:val="en-IN"/>
        </w:rPr>
        <w:t xml:space="preserve"> properties, lactobacilli were isolated from saliva and plaque from children and adolescents, with or without caries lesions, twenty three Lactobacillus species completely inhibited the growth of all </w:t>
      </w:r>
      <w:proofErr w:type="spellStart"/>
      <w:r w:rsidRPr="00A4506C">
        <w:rPr>
          <w:lang w:val="en-IN"/>
        </w:rPr>
        <w:t>mutans</w:t>
      </w:r>
      <w:proofErr w:type="spellEnd"/>
      <w:r w:rsidRPr="00A4506C">
        <w:rPr>
          <w:lang w:val="en-IN"/>
        </w:rPr>
        <w:t xml:space="preserve"> streptococci tested.</w:t>
      </w:r>
      <w:r w:rsidRPr="00A4506C">
        <w:rPr>
          <w:vertAlign w:val="superscript"/>
          <w:lang w:val="en-IN"/>
        </w:rPr>
        <w:t>1</w:t>
      </w:r>
    </w:p>
    <w:p w:rsidR="005638DD" w:rsidRPr="00A4506C" w:rsidRDefault="005638DD" w:rsidP="006123CD">
      <w:pPr>
        <w:spacing w:after="240" w:line="276" w:lineRule="auto"/>
        <w:ind w:right="288"/>
        <w:jc w:val="both"/>
        <w:rPr>
          <w:vertAlign w:val="superscript"/>
          <w:lang w:val="en-IN"/>
        </w:rPr>
      </w:pPr>
      <w:r w:rsidRPr="00A4506C">
        <w:rPr>
          <w:lang w:val="en-IN"/>
        </w:rPr>
        <w:t>According to Koll-</w:t>
      </w:r>
      <w:proofErr w:type="spellStart"/>
      <w:r w:rsidRPr="00A4506C">
        <w:rPr>
          <w:lang w:val="en-IN"/>
        </w:rPr>
        <w:t>Klais</w:t>
      </w:r>
      <w:proofErr w:type="spellEnd"/>
      <w:r w:rsidRPr="00A4506C">
        <w:rPr>
          <w:lang w:val="en-IN"/>
        </w:rPr>
        <w:t xml:space="preserve"> et al., high levels of Lactobacillus in </w:t>
      </w:r>
      <w:proofErr w:type="spellStart"/>
      <w:r w:rsidRPr="00A4506C">
        <w:rPr>
          <w:lang w:val="en-IN"/>
        </w:rPr>
        <w:t>microbiota</w:t>
      </w:r>
      <w:proofErr w:type="spellEnd"/>
      <w:r w:rsidRPr="00A4506C">
        <w:rPr>
          <w:lang w:val="en-IN"/>
        </w:rPr>
        <w:t xml:space="preserve"> caused an 82% and 65% inhibition in </w:t>
      </w:r>
      <w:proofErr w:type="spellStart"/>
      <w:r w:rsidRPr="00A4506C">
        <w:rPr>
          <w:iCs/>
          <w:lang w:val="en-IN"/>
        </w:rPr>
        <w:t>Porphyromonas</w:t>
      </w:r>
      <w:proofErr w:type="spellEnd"/>
      <w:r w:rsidRPr="00A4506C">
        <w:rPr>
          <w:iCs/>
          <w:lang w:val="en-IN"/>
        </w:rPr>
        <w:t xml:space="preserve"> </w:t>
      </w:r>
      <w:proofErr w:type="spellStart"/>
      <w:r w:rsidRPr="00A4506C">
        <w:rPr>
          <w:iCs/>
          <w:lang w:val="en-IN"/>
        </w:rPr>
        <w:t>gingivalis</w:t>
      </w:r>
      <w:proofErr w:type="spellEnd"/>
      <w:r w:rsidRPr="00A4506C">
        <w:rPr>
          <w:iCs/>
          <w:lang w:val="en-IN"/>
        </w:rPr>
        <w:t xml:space="preserve"> and </w:t>
      </w:r>
      <w:proofErr w:type="spellStart"/>
      <w:r w:rsidRPr="00A4506C">
        <w:rPr>
          <w:iCs/>
          <w:lang w:val="en-IN"/>
        </w:rPr>
        <w:t>Prevotella</w:t>
      </w:r>
      <w:proofErr w:type="spellEnd"/>
      <w:r w:rsidRPr="00A4506C">
        <w:rPr>
          <w:iCs/>
          <w:lang w:val="en-IN"/>
        </w:rPr>
        <w:t xml:space="preserve"> </w:t>
      </w:r>
      <w:proofErr w:type="spellStart"/>
      <w:r w:rsidRPr="00A4506C">
        <w:rPr>
          <w:iCs/>
          <w:lang w:val="en-IN"/>
        </w:rPr>
        <w:t>intermedia</w:t>
      </w:r>
      <w:proofErr w:type="spellEnd"/>
      <w:r w:rsidRPr="00A4506C">
        <w:rPr>
          <w:iCs/>
          <w:lang w:val="en-IN"/>
        </w:rPr>
        <w:t xml:space="preserve"> growth, </w:t>
      </w:r>
      <w:r w:rsidRPr="00A4506C">
        <w:rPr>
          <w:lang w:val="en-IN"/>
        </w:rPr>
        <w:t>respectively.</w:t>
      </w:r>
      <w:r w:rsidRPr="00A4506C">
        <w:rPr>
          <w:iCs/>
          <w:vertAlign w:val="superscript"/>
          <w:lang w:val="en-IN"/>
        </w:rPr>
        <w:t xml:space="preserve">3 </w:t>
      </w:r>
      <w:r w:rsidRPr="00A4506C">
        <w:rPr>
          <w:lang w:val="en-IN"/>
        </w:rPr>
        <w:t xml:space="preserve">The use of </w:t>
      </w:r>
      <w:proofErr w:type="spellStart"/>
      <w:r w:rsidRPr="00A4506C">
        <w:rPr>
          <w:lang w:val="en-IN"/>
        </w:rPr>
        <w:t>probiotic</w:t>
      </w:r>
      <w:proofErr w:type="spellEnd"/>
      <w:r w:rsidRPr="00A4506C">
        <w:rPr>
          <w:lang w:val="en-IN"/>
        </w:rPr>
        <w:t xml:space="preserve"> chewing gum containing </w:t>
      </w:r>
      <w:r w:rsidRPr="00A4506C">
        <w:rPr>
          <w:iCs/>
          <w:lang w:val="en-IN"/>
        </w:rPr>
        <w:t xml:space="preserve">L. </w:t>
      </w:r>
      <w:proofErr w:type="spellStart"/>
      <w:r w:rsidRPr="00A4506C">
        <w:rPr>
          <w:iCs/>
          <w:lang w:val="en-IN"/>
        </w:rPr>
        <w:t>reuteri</w:t>
      </w:r>
      <w:proofErr w:type="spellEnd"/>
      <w:r w:rsidRPr="00A4506C">
        <w:rPr>
          <w:iCs/>
          <w:lang w:val="en-IN"/>
        </w:rPr>
        <w:t xml:space="preserve"> </w:t>
      </w:r>
      <w:r w:rsidRPr="00A4506C">
        <w:rPr>
          <w:lang w:val="en-IN"/>
        </w:rPr>
        <w:t xml:space="preserve">also decreased levels of pro-inflammatory cytokines in GCF and the use of </w:t>
      </w:r>
      <w:r w:rsidRPr="00A4506C">
        <w:rPr>
          <w:iCs/>
          <w:lang w:val="en-IN"/>
        </w:rPr>
        <w:t xml:space="preserve">L. </w:t>
      </w:r>
      <w:proofErr w:type="spellStart"/>
      <w:r w:rsidRPr="00A4506C">
        <w:rPr>
          <w:iCs/>
          <w:lang w:val="en-IN"/>
        </w:rPr>
        <w:t>brevis</w:t>
      </w:r>
      <w:proofErr w:type="spellEnd"/>
      <w:r w:rsidRPr="00A4506C">
        <w:rPr>
          <w:iCs/>
          <w:lang w:val="en-IN"/>
        </w:rPr>
        <w:t xml:space="preserve"> decreased </w:t>
      </w:r>
      <w:r w:rsidRPr="00A4506C">
        <w:rPr>
          <w:lang w:val="en-IN"/>
        </w:rPr>
        <w:t xml:space="preserve">matrix </w:t>
      </w:r>
      <w:proofErr w:type="spellStart"/>
      <w:r w:rsidRPr="00A4506C">
        <w:rPr>
          <w:lang w:val="en-IN"/>
        </w:rPr>
        <w:t>metalloproteinases</w:t>
      </w:r>
      <w:proofErr w:type="spellEnd"/>
      <w:r w:rsidRPr="00A4506C">
        <w:rPr>
          <w:lang w:val="en-IN"/>
        </w:rPr>
        <w:t xml:space="preserve"> (</w:t>
      </w:r>
      <w:proofErr w:type="spellStart"/>
      <w:r w:rsidRPr="00A4506C">
        <w:rPr>
          <w:lang w:val="en-IN"/>
        </w:rPr>
        <w:t>collagenase</w:t>
      </w:r>
      <w:proofErr w:type="spellEnd"/>
      <w:r w:rsidRPr="00A4506C">
        <w:rPr>
          <w:lang w:val="en-IN"/>
        </w:rPr>
        <w:t>) activity and other inflammatory markers in saliva.</w:t>
      </w:r>
      <w:r w:rsidR="00745497" w:rsidRPr="00A4506C">
        <w:rPr>
          <w:vertAlign w:val="superscript"/>
          <w:lang w:val="en-IN"/>
        </w:rPr>
        <w:t>17</w:t>
      </w:r>
    </w:p>
    <w:p w:rsidR="005638DD" w:rsidRPr="00A4506C" w:rsidRDefault="005638DD" w:rsidP="006123CD">
      <w:pPr>
        <w:spacing w:after="240" w:line="276" w:lineRule="auto"/>
        <w:jc w:val="both"/>
      </w:pPr>
      <w:proofErr w:type="spellStart"/>
      <w:r w:rsidRPr="00A4506C">
        <w:rPr>
          <w:lang w:val="en-IN"/>
        </w:rPr>
        <w:lastRenderedPageBreak/>
        <w:t>Bacteriotherapy</w:t>
      </w:r>
      <w:proofErr w:type="spellEnd"/>
      <w:r w:rsidRPr="00A4506C">
        <w:rPr>
          <w:lang w:val="en-IN"/>
        </w:rPr>
        <w:t xml:space="preserve"> in the form of </w:t>
      </w:r>
      <w:proofErr w:type="spellStart"/>
      <w:r w:rsidRPr="00A4506C">
        <w:rPr>
          <w:lang w:val="en-IN"/>
        </w:rPr>
        <w:t>probiotics</w:t>
      </w:r>
      <w:proofErr w:type="spellEnd"/>
      <w:r w:rsidRPr="00A4506C">
        <w:rPr>
          <w:lang w:val="en-IN"/>
        </w:rPr>
        <w:t xml:space="preserve"> seems to be a natural way to maintain health and protect oral tissues from disease which are mainly due to significantly reduced levels of </w:t>
      </w:r>
      <w:proofErr w:type="spellStart"/>
      <w:r w:rsidRPr="00A4506C">
        <w:rPr>
          <w:lang w:val="en-IN"/>
        </w:rPr>
        <w:t>cariogenic</w:t>
      </w:r>
      <w:proofErr w:type="spellEnd"/>
      <w:r w:rsidRPr="00A4506C">
        <w:rPr>
          <w:lang w:val="en-IN"/>
        </w:rPr>
        <w:t xml:space="preserve"> as well as periodontal pathogens.</w:t>
      </w:r>
      <w:r w:rsidRPr="00A4506C">
        <w:rPr>
          <w:vertAlign w:val="superscript"/>
          <w:lang w:val="en-IN"/>
        </w:rPr>
        <w:t>1</w:t>
      </w:r>
      <w:r w:rsidR="00745497" w:rsidRPr="00A4506C">
        <w:rPr>
          <w:vertAlign w:val="superscript"/>
          <w:lang w:val="en-IN"/>
        </w:rPr>
        <w:t>4</w:t>
      </w:r>
    </w:p>
    <w:p w:rsidR="000D7406" w:rsidRPr="00A4506C" w:rsidRDefault="005638DD" w:rsidP="000D7406">
      <w:pPr>
        <w:spacing w:line="276" w:lineRule="auto"/>
        <w:ind w:right="288"/>
        <w:jc w:val="both"/>
        <w:rPr>
          <w:bCs/>
          <w:lang w:val="en-IN"/>
        </w:rPr>
      </w:pPr>
      <w:r w:rsidRPr="00A4506C">
        <w:rPr>
          <w:b/>
        </w:rPr>
        <w:t>Conclusion</w:t>
      </w:r>
      <w:r w:rsidRPr="00A4506C">
        <w:t xml:space="preserve">: </w:t>
      </w:r>
      <w:proofErr w:type="spellStart"/>
      <w:r w:rsidRPr="00A4506C">
        <w:t>Probiotics</w:t>
      </w:r>
      <w:proofErr w:type="spellEnd"/>
      <w:r w:rsidRPr="00A4506C">
        <w:t xml:space="preserve"> are emerging as a fascinating field in oral health.</w:t>
      </w:r>
      <w:r w:rsidRPr="00A4506C">
        <w:rPr>
          <w:vertAlign w:val="superscript"/>
        </w:rPr>
        <w:t xml:space="preserve">6 </w:t>
      </w:r>
      <w:proofErr w:type="gramStart"/>
      <w:r w:rsidRPr="00A4506C">
        <w:rPr>
          <w:bCs/>
          <w:lang w:val="en-IN"/>
        </w:rPr>
        <w:t>There</w:t>
      </w:r>
      <w:proofErr w:type="gramEnd"/>
      <w:r w:rsidRPr="00A4506C">
        <w:rPr>
          <w:bCs/>
          <w:lang w:val="en-IN"/>
        </w:rPr>
        <w:t xml:space="preserve"> was decrease in Streptococcus </w:t>
      </w:r>
      <w:proofErr w:type="spellStart"/>
      <w:r w:rsidRPr="00A4506C">
        <w:rPr>
          <w:bCs/>
          <w:lang w:val="en-IN"/>
        </w:rPr>
        <w:t>mutans</w:t>
      </w:r>
      <w:proofErr w:type="spellEnd"/>
      <w:r w:rsidRPr="00A4506C">
        <w:rPr>
          <w:bCs/>
          <w:lang w:val="en-IN"/>
        </w:rPr>
        <w:t xml:space="preserve"> count and increase in Lactobacillus count observed in oral microbial flora between the active study group after consumption of </w:t>
      </w:r>
      <w:proofErr w:type="spellStart"/>
      <w:r w:rsidRPr="00A4506C">
        <w:rPr>
          <w:bCs/>
          <w:lang w:val="en-IN"/>
        </w:rPr>
        <w:t>probiotics</w:t>
      </w:r>
      <w:proofErr w:type="spellEnd"/>
      <w:r w:rsidRPr="00A4506C">
        <w:rPr>
          <w:bCs/>
          <w:lang w:val="en-IN"/>
        </w:rPr>
        <w:t xml:space="preserve"> in the form of curd over a period of </w:t>
      </w:r>
      <w:r w:rsidR="009B3E37" w:rsidRPr="00A4506C">
        <w:rPr>
          <w:bCs/>
          <w:lang w:val="en-IN"/>
        </w:rPr>
        <w:t>1 year</w:t>
      </w:r>
      <w:r w:rsidRPr="00A4506C">
        <w:rPr>
          <w:bCs/>
          <w:lang w:val="en-IN"/>
        </w:rPr>
        <w:t>.</w:t>
      </w:r>
      <w:r w:rsidRPr="00A4506C">
        <w:rPr>
          <w:vertAlign w:val="superscript"/>
        </w:rPr>
        <w:t xml:space="preserve"> </w:t>
      </w:r>
      <w:r w:rsidRPr="00A4506C">
        <w:rPr>
          <w:lang w:val="en-IN"/>
        </w:rPr>
        <w:t>Efforts should be made to increase the awareness of the general dental practitioners with this aspect of oral disease therapy and encourage the implementation of the concept of “</w:t>
      </w:r>
      <w:r w:rsidRPr="00A4506C">
        <w:rPr>
          <w:bCs/>
          <w:i/>
          <w:iCs/>
          <w:lang w:val="en-IN"/>
        </w:rPr>
        <w:t>food rather than medicine</w:t>
      </w:r>
      <w:r w:rsidRPr="00A4506C">
        <w:rPr>
          <w:lang w:val="en-IN"/>
        </w:rPr>
        <w:t>”.</w:t>
      </w:r>
      <w:r w:rsidR="00F154FC" w:rsidRPr="00A4506C">
        <w:rPr>
          <w:vertAlign w:val="superscript"/>
          <w:lang w:val="en-IN"/>
        </w:rPr>
        <w:t>10</w:t>
      </w:r>
    </w:p>
    <w:p w:rsidR="000D7406" w:rsidRPr="00A4506C" w:rsidRDefault="000D7406" w:rsidP="000D7406">
      <w:pPr>
        <w:spacing w:line="276" w:lineRule="auto"/>
        <w:ind w:right="288"/>
        <w:jc w:val="both"/>
        <w:rPr>
          <w:bCs/>
          <w:lang w:val="en-IN"/>
        </w:rPr>
      </w:pPr>
    </w:p>
    <w:p w:rsidR="005638DD" w:rsidRPr="00A4506C" w:rsidRDefault="005638DD" w:rsidP="006123CD">
      <w:pPr>
        <w:spacing w:after="240" w:line="276" w:lineRule="auto"/>
        <w:ind w:right="288"/>
        <w:jc w:val="both"/>
        <w:rPr>
          <w:b/>
          <w:lang w:val="en-IN"/>
        </w:rPr>
      </w:pPr>
      <w:r w:rsidRPr="00A4506C">
        <w:rPr>
          <w:b/>
        </w:rPr>
        <w:t>References</w:t>
      </w:r>
    </w:p>
    <w:p w:rsidR="005638DD" w:rsidRPr="00A4506C" w:rsidRDefault="005638DD" w:rsidP="006123CD">
      <w:pPr>
        <w:numPr>
          <w:ilvl w:val="0"/>
          <w:numId w:val="1"/>
        </w:numPr>
        <w:spacing w:after="240" w:line="276" w:lineRule="auto"/>
        <w:ind w:left="810" w:right="288"/>
        <w:jc w:val="both"/>
      </w:pPr>
      <w:proofErr w:type="spellStart"/>
      <w:r w:rsidRPr="00A4506C">
        <w:rPr>
          <w:lang w:val="en-IN"/>
        </w:rPr>
        <w:t>Bhushan</w:t>
      </w:r>
      <w:proofErr w:type="spellEnd"/>
      <w:r w:rsidRPr="00A4506C">
        <w:rPr>
          <w:lang w:val="en-IN"/>
        </w:rPr>
        <w:t xml:space="preserve"> J, </w:t>
      </w:r>
      <w:proofErr w:type="spellStart"/>
      <w:r w:rsidRPr="00A4506C">
        <w:rPr>
          <w:lang w:val="en-IN"/>
        </w:rPr>
        <w:t>Chachra</w:t>
      </w:r>
      <w:proofErr w:type="spellEnd"/>
      <w:r w:rsidRPr="00A4506C">
        <w:rPr>
          <w:lang w:val="en-IN"/>
        </w:rPr>
        <w:t xml:space="preserve"> S. </w:t>
      </w:r>
      <w:proofErr w:type="spellStart"/>
      <w:r w:rsidRPr="00A4506C">
        <w:rPr>
          <w:lang w:val="en-IN"/>
        </w:rPr>
        <w:t>Probiotics</w:t>
      </w:r>
      <w:proofErr w:type="spellEnd"/>
      <w:r w:rsidRPr="00A4506C">
        <w:rPr>
          <w:lang w:val="en-IN"/>
        </w:rPr>
        <w:t xml:space="preserve"> Their Role in Prevention of Dental Caries. J Oral Health </w:t>
      </w:r>
      <w:proofErr w:type="spellStart"/>
      <w:r w:rsidRPr="00A4506C">
        <w:rPr>
          <w:lang w:val="en-IN"/>
        </w:rPr>
        <w:t>Comm</w:t>
      </w:r>
      <w:proofErr w:type="spellEnd"/>
      <w:r w:rsidRPr="00A4506C">
        <w:rPr>
          <w:lang w:val="en-IN"/>
        </w:rPr>
        <w:t xml:space="preserve"> Dent 2010</w:t>
      </w:r>
      <w:proofErr w:type="gramStart"/>
      <w:r w:rsidRPr="00A4506C">
        <w:rPr>
          <w:lang w:val="en-IN"/>
        </w:rPr>
        <w:t>;4</w:t>
      </w:r>
      <w:proofErr w:type="gramEnd"/>
      <w:r w:rsidRPr="00A4506C">
        <w:rPr>
          <w:lang w:val="en-IN"/>
        </w:rPr>
        <w:t>(3):78-82.</w:t>
      </w:r>
    </w:p>
    <w:p w:rsidR="005638DD" w:rsidRPr="00A4506C" w:rsidRDefault="005638DD" w:rsidP="006123CD">
      <w:pPr>
        <w:numPr>
          <w:ilvl w:val="0"/>
          <w:numId w:val="1"/>
        </w:numPr>
        <w:spacing w:after="240" w:line="276" w:lineRule="auto"/>
        <w:ind w:left="810" w:right="288"/>
        <w:jc w:val="both"/>
      </w:pPr>
      <w:proofErr w:type="spellStart"/>
      <w:r w:rsidRPr="00A4506C">
        <w:rPr>
          <w:lang w:val="en-IN"/>
        </w:rPr>
        <w:t>Bhardwaj</w:t>
      </w:r>
      <w:proofErr w:type="spellEnd"/>
      <w:r w:rsidRPr="00A4506C">
        <w:rPr>
          <w:lang w:val="en-IN"/>
        </w:rPr>
        <w:t xml:space="preserve"> SB.</w:t>
      </w:r>
      <w:r w:rsidRPr="00A4506C">
        <w:rPr>
          <w:bCs/>
          <w:lang w:val="en-IN"/>
        </w:rPr>
        <w:t xml:space="preserve"> </w:t>
      </w:r>
      <w:proofErr w:type="spellStart"/>
      <w:r w:rsidRPr="00A4506C">
        <w:rPr>
          <w:bCs/>
          <w:lang w:val="en-IN"/>
        </w:rPr>
        <w:t>Probiotics</w:t>
      </w:r>
      <w:proofErr w:type="spellEnd"/>
      <w:r w:rsidRPr="00A4506C">
        <w:rPr>
          <w:bCs/>
          <w:lang w:val="en-IN"/>
        </w:rPr>
        <w:t xml:space="preserve"> and Oral health: An update. </w:t>
      </w:r>
      <w:proofErr w:type="spellStart"/>
      <w:r w:rsidRPr="00A4506C">
        <w:rPr>
          <w:bCs/>
          <w:lang w:val="en-IN"/>
        </w:rPr>
        <w:t>Int</w:t>
      </w:r>
      <w:proofErr w:type="spellEnd"/>
      <w:r w:rsidRPr="00A4506C">
        <w:rPr>
          <w:bCs/>
          <w:lang w:val="en-IN"/>
        </w:rPr>
        <w:t xml:space="preserve"> J Cont Dent</w:t>
      </w:r>
      <w:r w:rsidRPr="00A4506C">
        <w:rPr>
          <w:lang w:val="en-IN"/>
        </w:rPr>
        <w:t xml:space="preserve"> 2010</w:t>
      </w:r>
      <w:proofErr w:type="gramStart"/>
      <w:r w:rsidRPr="00A4506C">
        <w:rPr>
          <w:lang w:val="en-IN"/>
        </w:rPr>
        <w:t>;1</w:t>
      </w:r>
      <w:proofErr w:type="gramEnd"/>
      <w:r w:rsidRPr="00A4506C">
        <w:rPr>
          <w:lang w:val="en-IN"/>
        </w:rPr>
        <w:t>(3):116-9.</w:t>
      </w:r>
    </w:p>
    <w:p w:rsidR="005638DD" w:rsidRPr="00A4506C" w:rsidRDefault="005638DD" w:rsidP="006123CD">
      <w:pPr>
        <w:numPr>
          <w:ilvl w:val="0"/>
          <w:numId w:val="1"/>
        </w:numPr>
        <w:spacing w:after="240" w:line="276" w:lineRule="auto"/>
        <w:ind w:left="810" w:right="288"/>
        <w:jc w:val="both"/>
        <w:rPr>
          <w:lang w:val="en-IN"/>
        </w:rPr>
      </w:pPr>
      <w:r w:rsidRPr="00A4506C">
        <w:rPr>
          <w:lang w:val="en-IN"/>
        </w:rPr>
        <w:t xml:space="preserve">Antonio J, </w:t>
      </w:r>
      <w:proofErr w:type="spellStart"/>
      <w:r w:rsidRPr="00A4506C">
        <w:rPr>
          <w:lang w:val="en-IN"/>
        </w:rPr>
        <w:t>Fernández</w:t>
      </w:r>
      <w:proofErr w:type="spellEnd"/>
      <w:r w:rsidRPr="00A4506C">
        <w:rPr>
          <w:lang w:val="en-IN"/>
        </w:rPr>
        <w:t xml:space="preserve"> F, Teresa AD, David PO, Miguel PD. </w:t>
      </w:r>
      <w:proofErr w:type="spellStart"/>
      <w:r w:rsidRPr="00A4506C">
        <w:rPr>
          <w:lang w:val="en-IN"/>
        </w:rPr>
        <w:t>Probiotic</w:t>
      </w:r>
      <w:proofErr w:type="spellEnd"/>
      <w:r w:rsidRPr="00A4506C">
        <w:rPr>
          <w:lang w:val="en-IN"/>
        </w:rPr>
        <w:t xml:space="preserve"> treatment in the oral cavity: An update. Med Oral </w:t>
      </w:r>
      <w:proofErr w:type="spellStart"/>
      <w:r w:rsidRPr="00A4506C">
        <w:rPr>
          <w:lang w:val="en-IN"/>
        </w:rPr>
        <w:t>Patol</w:t>
      </w:r>
      <w:proofErr w:type="spellEnd"/>
      <w:r w:rsidRPr="00A4506C">
        <w:rPr>
          <w:lang w:val="en-IN"/>
        </w:rPr>
        <w:t xml:space="preserve"> Oral Cir </w:t>
      </w:r>
      <w:proofErr w:type="spellStart"/>
      <w:r w:rsidRPr="00A4506C">
        <w:rPr>
          <w:lang w:val="en-IN"/>
        </w:rPr>
        <w:t>Bucal</w:t>
      </w:r>
      <w:proofErr w:type="spellEnd"/>
      <w:r w:rsidRPr="00A4506C">
        <w:rPr>
          <w:lang w:val="en-IN"/>
        </w:rPr>
        <w:t xml:space="preserve"> 2010</w:t>
      </w:r>
      <w:proofErr w:type="gramStart"/>
      <w:r w:rsidRPr="00A4506C">
        <w:rPr>
          <w:lang w:val="en-IN"/>
        </w:rPr>
        <w:t>;15</w:t>
      </w:r>
      <w:proofErr w:type="gramEnd"/>
      <w:r w:rsidRPr="00A4506C">
        <w:rPr>
          <w:lang w:val="en-IN"/>
        </w:rPr>
        <w:t>(5):677-80.</w:t>
      </w:r>
    </w:p>
    <w:p w:rsidR="005638DD" w:rsidRPr="00A4506C" w:rsidRDefault="005638DD" w:rsidP="006123CD">
      <w:pPr>
        <w:numPr>
          <w:ilvl w:val="0"/>
          <w:numId w:val="1"/>
        </w:numPr>
        <w:spacing w:after="240" w:line="276" w:lineRule="auto"/>
        <w:ind w:left="810" w:right="288"/>
        <w:jc w:val="both"/>
        <w:rPr>
          <w:lang w:val="en-IN"/>
        </w:rPr>
      </w:pPr>
      <w:proofErr w:type="spellStart"/>
      <w:r w:rsidRPr="00A4506C">
        <w:rPr>
          <w:lang w:val="en-IN"/>
        </w:rPr>
        <w:t>Darwazeh</w:t>
      </w:r>
      <w:proofErr w:type="spellEnd"/>
      <w:r w:rsidRPr="00A4506C">
        <w:rPr>
          <w:lang w:val="en-IN"/>
        </w:rPr>
        <w:t xml:space="preserve"> A. </w:t>
      </w:r>
      <w:proofErr w:type="spellStart"/>
      <w:r w:rsidRPr="00A4506C">
        <w:rPr>
          <w:lang w:val="en-IN"/>
        </w:rPr>
        <w:t>Probiotics</w:t>
      </w:r>
      <w:proofErr w:type="spellEnd"/>
      <w:r w:rsidRPr="00A4506C">
        <w:rPr>
          <w:lang w:val="en-IN"/>
        </w:rPr>
        <w:t xml:space="preserve"> and Oral Disease: An Update. Smile Dent J 2011</w:t>
      </w:r>
      <w:proofErr w:type="gramStart"/>
      <w:r w:rsidRPr="00A4506C">
        <w:rPr>
          <w:lang w:val="en-IN"/>
        </w:rPr>
        <w:t>;6:6</w:t>
      </w:r>
      <w:proofErr w:type="gramEnd"/>
      <w:r w:rsidRPr="00A4506C">
        <w:rPr>
          <w:lang w:val="en-IN"/>
        </w:rPr>
        <w:t>-8.</w:t>
      </w:r>
    </w:p>
    <w:p w:rsidR="005638DD" w:rsidRPr="00A4506C" w:rsidRDefault="005638DD" w:rsidP="006123CD">
      <w:pPr>
        <w:numPr>
          <w:ilvl w:val="0"/>
          <w:numId w:val="1"/>
        </w:numPr>
        <w:spacing w:after="240" w:line="276" w:lineRule="auto"/>
        <w:ind w:left="810" w:right="288"/>
        <w:jc w:val="both"/>
      </w:pPr>
      <w:r w:rsidRPr="00A4506C">
        <w:rPr>
          <w:lang w:val="sv-SE"/>
        </w:rPr>
        <w:t xml:space="preserve">Suvarna VC, Boby VU. </w:t>
      </w:r>
      <w:proofErr w:type="spellStart"/>
      <w:r w:rsidRPr="00A4506C">
        <w:rPr>
          <w:lang w:val="en-IN"/>
        </w:rPr>
        <w:t>Probiotics</w:t>
      </w:r>
      <w:proofErr w:type="spellEnd"/>
      <w:r w:rsidRPr="00A4506C">
        <w:rPr>
          <w:lang w:val="en-IN"/>
        </w:rPr>
        <w:t xml:space="preserve"> in human health: A current assessment. </w:t>
      </w:r>
      <w:proofErr w:type="spellStart"/>
      <w:r w:rsidRPr="00A4506C">
        <w:rPr>
          <w:lang w:val="fr-FR"/>
        </w:rPr>
        <w:t>Cur</w:t>
      </w:r>
      <w:proofErr w:type="spellEnd"/>
      <w:r w:rsidRPr="00A4506C">
        <w:rPr>
          <w:lang w:val="fr-FR"/>
        </w:rPr>
        <w:t xml:space="preserve"> </w:t>
      </w:r>
      <w:proofErr w:type="spellStart"/>
      <w:r w:rsidRPr="00A4506C">
        <w:rPr>
          <w:lang w:val="fr-FR"/>
        </w:rPr>
        <w:t>Sci</w:t>
      </w:r>
      <w:proofErr w:type="spellEnd"/>
      <w:r w:rsidRPr="00A4506C">
        <w:rPr>
          <w:lang w:val="fr-FR"/>
        </w:rPr>
        <w:t xml:space="preserve"> 2005;88:1744-8.</w:t>
      </w:r>
    </w:p>
    <w:p w:rsidR="00442AAA" w:rsidRPr="00A4506C" w:rsidRDefault="005638DD" w:rsidP="00442AAA">
      <w:pPr>
        <w:numPr>
          <w:ilvl w:val="0"/>
          <w:numId w:val="1"/>
        </w:numPr>
        <w:spacing w:after="240" w:line="276" w:lineRule="auto"/>
        <w:ind w:left="810" w:right="288"/>
        <w:jc w:val="both"/>
      </w:pPr>
      <w:proofErr w:type="spellStart"/>
      <w:r w:rsidRPr="00A4506C">
        <w:rPr>
          <w:bCs/>
          <w:lang w:val="en-IN"/>
        </w:rPr>
        <w:t>Kedar</w:t>
      </w:r>
      <w:proofErr w:type="spellEnd"/>
      <w:r w:rsidRPr="00A4506C">
        <w:rPr>
          <w:bCs/>
          <w:lang w:val="en-IN"/>
        </w:rPr>
        <w:t xml:space="preserve"> S, </w:t>
      </w:r>
      <w:proofErr w:type="spellStart"/>
      <w:r w:rsidRPr="00A4506C">
        <w:rPr>
          <w:bCs/>
          <w:lang w:val="en-IN"/>
        </w:rPr>
        <w:t>Shashikanth</w:t>
      </w:r>
      <w:proofErr w:type="spellEnd"/>
      <w:r w:rsidRPr="00A4506C">
        <w:rPr>
          <w:bCs/>
          <w:lang w:val="en-IN"/>
        </w:rPr>
        <w:t xml:space="preserve"> MC, </w:t>
      </w:r>
      <w:proofErr w:type="spellStart"/>
      <w:r w:rsidRPr="00A4506C">
        <w:rPr>
          <w:bCs/>
          <w:lang w:val="en-IN"/>
        </w:rPr>
        <w:t>Tulasi</w:t>
      </w:r>
      <w:proofErr w:type="spellEnd"/>
      <w:r w:rsidRPr="00A4506C">
        <w:rPr>
          <w:bCs/>
          <w:lang w:val="en-IN"/>
        </w:rPr>
        <w:t xml:space="preserve"> P, Sultana N, </w:t>
      </w:r>
      <w:proofErr w:type="spellStart"/>
      <w:r w:rsidRPr="00A4506C">
        <w:rPr>
          <w:bCs/>
          <w:lang w:val="en-IN"/>
        </w:rPr>
        <w:t>Nallan</w:t>
      </w:r>
      <w:proofErr w:type="spellEnd"/>
      <w:r w:rsidRPr="00A4506C">
        <w:rPr>
          <w:bCs/>
          <w:lang w:val="en-IN"/>
        </w:rPr>
        <w:t xml:space="preserve"> CSK</w:t>
      </w:r>
      <w:r w:rsidRPr="00A4506C">
        <w:rPr>
          <w:b/>
          <w:bCs/>
          <w:lang w:val="en-IN"/>
        </w:rPr>
        <w:t>.</w:t>
      </w:r>
      <w:r w:rsidRPr="00A4506C">
        <w:rPr>
          <w:bCs/>
          <w:lang w:val="en-IN"/>
        </w:rPr>
        <w:t xml:space="preserve"> </w:t>
      </w:r>
      <w:proofErr w:type="spellStart"/>
      <w:r w:rsidRPr="00A4506C">
        <w:rPr>
          <w:bCs/>
          <w:lang w:val="en-IN"/>
        </w:rPr>
        <w:t>Probiotics</w:t>
      </w:r>
      <w:proofErr w:type="spellEnd"/>
      <w:r w:rsidRPr="00A4506C">
        <w:rPr>
          <w:bCs/>
          <w:lang w:val="en-IN"/>
        </w:rPr>
        <w:t xml:space="preserve"> - Do they have a Role in Medicine and Dentistry? J Assoc </w:t>
      </w:r>
      <w:proofErr w:type="spellStart"/>
      <w:r w:rsidRPr="00A4506C">
        <w:rPr>
          <w:bCs/>
          <w:lang w:val="en-IN"/>
        </w:rPr>
        <w:t>Phy</w:t>
      </w:r>
      <w:proofErr w:type="spellEnd"/>
      <w:r w:rsidRPr="00A4506C">
        <w:rPr>
          <w:bCs/>
          <w:lang w:val="en-IN"/>
        </w:rPr>
        <w:t xml:space="preserve"> India 2010</w:t>
      </w:r>
      <w:proofErr w:type="gramStart"/>
      <w:r w:rsidRPr="00A4506C">
        <w:rPr>
          <w:bCs/>
          <w:lang w:val="en-IN"/>
        </w:rPr>
        <w:t>;58:488</w:t>
      </w:r>
      <w:proofErr w:type="gramEnd"/>
      <w:r w:rsidRPr="00A4506C">
        <w:rPr>
          <w:bCs/>
          <w:lang w:val="en-IN"/>
        </w:rPr>
        <w:t>-92.</w:t>
      </w:r>
    </w:p>
    <w:p w:rsidR="00442AAA" w:rsidRPr="00A4506C" w:rsidRDefault="00C7425D" w:rsidP="00442AAA">
      <w:pPr>
        <w:numPr>
          <w:ilvl w:val="0"/>
          <w:numId w:val="1"/>
        </w:numPr>
        <w:spacing w:after="240" w:line="276" w:lineRule="auto"/>
        <w:ind w:left="810" w:right="288"/>
        <w:jc w:val="both"/>
      </w:pPr>
      <w:proofErr w:type="spellStart"/>
      <w:r w:rsidRPr="00A4506C">
        <w:rPr>
          <w:lang w:eastAsia="en-IN"/>
        </w:rPr>
        <w:t>Pannu</w:t>
      </w:r>
      <w:proofErr w:type="spellEnd"/>
      <w:r w:rsidRPr="00A4506C">
        <w:rPr>
          <w:lang w:eastAsia="en-IN"/>
        </w:rPr>
        <w:t xml:space="preserve"> P, </w:t>
      </w:r>
      <w:proofErr w:type="spellStart"/>
      <w:r w:rsidRPr="00A4506C">
        <w:rPr>
          <w:lang w:eastAsia="en-IN"/>
        </w:rPr>
        <w:t>Gambhir</w:t>
      </w:r>
      <w:proofErr w:type="spellEnd"/>
      <w:r w:rsidRPr="00A4506C">
        <w:rPr>
          <w:lang w:eastAsia="en-IN"/>
        </w:rPr>
        <w:t xml:space="preserve"> R, </w:t>
      </w:r>
      <w:proofErr w:type="spellStart"/>
      <w:r w:rsidRPr="00A4506C">
        <w:rPr>
          <w:lang w:eastAsia="en-IN"/>
        </w:rPr>
        <w:t>Sujlana</w:t>
      </w:r>
      <w:proofErr w:type="spellEnd"/>
      <w:r w:rsidRPr="00A4506C">
        <w:rPr>
          <w:lang w:eastAsia="en-IN"/>
        </w:rPr>
        <w:t xml:space="preserve"> A. Correlation between the salivary </w:t>
      </w:r>
      <w:r w:rsidRPr="00A4506C">
        <w:rPr>
          <w:iCs/>
          <w:lang w:eastAsia="en-IN"/>
        </w:rPr>
        <w:t xml:space="preserve">Streptococcus </w:t>
      </w:r>
      <w:proofErr w:type="spellStart"/>
      <w:r w:rsidRPr="00A4506C">
        <w:rPr>
          <w:iCs/>
          <w:lang w:eastAsia="en-IN"/>
        </w:rPr>
        <w:t>mutans</w:t>
      </w:r>
      <w:proofErr w:type="spellEnd"/>
      <w:r w:rsidRPr="00A4506C">
        <w:rPr>
          <w:lang w:eastAsia="en-IN"/>
        </w:rPr>
        <w:t xml:space="preserve"> levels and dental caries experience in adult population of Chandigarh, India. </w:t>
      </w:r>
      <w:proofErr w:type="spellStart"/>
      <w:r w:rsidRPr="00A4506C">
        <w:rPr>
          <w:lang w:eastAsia="en-IN"/>
        </w:rPr>
        <w:t>Eur</w:t>
      </w:r>
      <w:proofErr w:type="spellEnd"/>
      <w:r w:rsidRPr="00A4506C">
        <w:rPr>
          <w:lang w:eastAsia="en-IN"/>
        </w:rPr>
        <w:t xml:space="preserve"> J Dent 2013</w:t>
      </w:r>
      <w:proofErr w:type="gramStart"/>
      <w:r w:rsidRPr="00A4506C">
        <w:rPr>
          <w:lang w:eastAsia="en-IN"/>
        </w:rPr>
        <w:t>;7:191</w:t>
      </w:r>
      <w:proofErr w:type="gramEnd"/>
      <w:r w:rsidRPr="00A4506C">
        <w:rPr>
          <w:lang w:eastAsia="en-IN"/>
        </w:rPr>
        <w:t>-5.</w:t>
      </w:r>
    </w:p>
    <w:p w:rsidR="00C7425D" w:rsidRPr="00A4506C" w:rsidRDefault="00C7425D" w:rsidP="006123CD">
      <w:pPr>
        <w:numPr>
          <w:ilvl w:val="0"/>
          <w:numId w:val="1"/>
        </w:numPr>
        <w:spacing w:after="240" w:line="276" w:lineRule="auto"/>
        <w:ind w:left="810" w:right="288"/>
        <w:jc w:val="both"/>
      </w:pPr>
      <w:proofErr w:type="spellStart"/>
      <w:r w:rsidRPr="00A4506C">
        <w:rPr>
          <w:rFonts w:eastAsiaTheme="minorHAnsi"/>
          <w:lang w:val="en-IN"/>
        </w:rPr>
        <w:t>Jindal</w:t>
      </w:r>
      <w:proofErr w:type="spellEnd"/>
      <w:r w:rsidRPr="00A4506C">
        <w:rPr>
          <w:rFonts w:eastAsiaTheme="minorHAnsi"/>
          <w:lang w:val="en-IN"/>
        </w:rPr>
        <w:t xml:space="preserve"> G, </w:t>
      </w:r>
      <w:proofErr w:type="spellStart"/>
      <w:r w:rsidRPr="00A4506C">
        <w:rPr>
          <w:rFonts w:eastAsiaTheme="minorHAnsi"/>
          <w:lang w:val="en-IN"/>
        </w:rPr>
        <w:t>Pandey</w:t>
      </w:r>
      <w:proofErr w:type="spellEnd"/>
      <w:r w:rsidRPr="00A4506C">
        <w:rPr>
          <w:rFonts w:eastAsiaTheme="minorHAnsi"/>
          <w:lang w:val="en-IN"/>
        </w:rPr>
        <w:t xml:space="preserve"> RK, </w:t>
      </w:r>
      <w:proofErr w:type="spellStart"/>
      <w:r w:rsidRPr="00A4506C">
        <w:rPr>
          <w:rFonts w:eastAsiaTheme="minorHAnsi"/>
          <w:lang w:val="en-IN"/>
        </w:rPr>
        <w:t>Agarwal</w:t>
      </w:r>
      <w:proofErr w:type="spellEnd"/>
      <w:r w:rsidRPr="00A4506C">
        <w:rPr>
          <w:rFonts w:eastAsiaTheme="minorHAnsi"/>
          <w:lang w:val="en-IN"/>
        </w:rPr>
        <w:t xml:space="preserve"> J, Singh M. A comparative evaluation of </w:t>
      </w:r>
      <w:proofErr w:type="spellStart"/>
      <w:r w:rsidRPr="00A4506C">
        <w:rPr>
          <w:rFonts w:eastAsiaTheme="minorHAnsi"/>
          <w:lang w:val="en-IN"/>
        </w:rPr>
        <w:t>probiotics</w:t>
      </w:r>
      <w:proofErr w:type="spellEnd"/>
      <w:r w:rsidRPr="00A4506C">
        <w:rPr>
          <w:rFonts w:eastAsiaTheme="minorHAnsi"/>
          <w:lang w:val="en-IN"/>
        </w:rPr>
        <w:t xml:space="preserve"> on salivary </w:t>
      </w:r>
      <w:proofErr w:type="spellStart"/>
      <w:r w:rsidRPr="00A4506C">
        <w:rPr>
          <w:rFonts w:eastAsiaTheme="minorHAnsi"/>
          <w:lang w:val="en-IN"/>
        </w:rPr>
        <w:t>mutans</w:t>
      </w:r>
      <w:proofErr w:type="spellEnd"/>
      <w:r w:rsidRPr="00A4506C">
        <w:rPr>
          <w:rFonts w:eastAsiaTheme="minorHAnsi"/>
          <w:lang w:val="en-IN"/>
        </w:rPr>
        <w:t xml:space="preserve"> streptococci counts in Indian children. European Archives of Paediatric Dentistry 2011</w:t>
      </w:r>
      <w:proofErr w:type="gramStart"/>
      <w:r w:rsidRPr="00A4506C">
        <w:rPr>
          <w:rFonts w:eastAsiaTheme="minorHAnsi"/>
          <w:lang w:val="en-IN"/>
        </w:rPr>
        <w:t>;12</w:t>
      </w:r>
      <w:proofErr w:type="gramEnd"/>
      <w:r w:rsidRPr="00A4506C">
        <w:rPr>
          <w:rFonts w:eastAsiaTheme="minorHAnsi"/>
          <w:lang w:val="en-IN"/>
        </w:rPr>
        <w:t>(4):211-5.</w:t>
      </w:r>
    </w:p>
    <w:p w:rsidR="005638DD" w:rsidRPr="00A4506C" w:rsidRDefault="005638DD" w:rsidP="006123CD">
      <w:pPr>
        <w:numPr>
          <w:ilvl w:val="0"/>
          <w:numId w:val="1"/>
        </w:numPr>
        <w:spacing w:after="240" w:line="276" w:lineRule="auto"/>
        <w:ind w:left="810" w:right="288"/>
        <w:jc w:val="both"/>
      </w:pPr>
      <w:proofErr w:type="spellStart"/>
      <w:r w:rsidRPr="00A4506C">
        <w:rPr>
          <w:lang w:val="en-IN"/>
        </w:rPr>
        <w:t>Ahola</w:t>
      </w:r>
      <w:proofErr w:type="spellEnd"/>
      <w:r w:rsidRPr="00A4506C">
        <w:rPr>
          <w:lang w:val="en-IN"/>
        </w:rPr>
        <w:t xml:space="preserve"> AJ, </w:t>
      </w:r>
      <w:proofErr w:type="spellStart"/>
      <w:r w:rsidRPr="00A4506C">
        <w:rPr>
          <w:lang w:val="en-IN"/>
        </w:rPr>
        <w:t>Yli-Knuuttila</w:t>
      </w:r>
      <w:proofErr w:type="spellEnd"/>
      <w:r w:rsidRPr="00A4506C">
        <w:rPr>
          <w:lang w:val="en-IN"/>
        </w:rPr>
        <w:t xml:space="preserve"> H, </w:t>
      </w:r>
      <w:proofErr w:type="spellStart"/>
      <w:r w:rsidRPr="00A4506C">
        <w:rPr>
          <w:lang w:val="en-IN"/>
        </w:rPr>
        <w:t>Suomalainen</w:t>
      </w:r>
      <w:proofErr w:type="spellEnd"/>
      <w:r w:rsidRPr="00A4506C">
        <w:rPr>
          <w:lang w:val="en-IN"/>
        </w:rPr>
        <w:t xml:space="preserve"> T, </w:t>
      </w:r>
      <w:proofErr w:type="spellStart"/>
      <w:r w:rsidRPr="00A4506C">
        <w:rPr>
          <w:lang w:val="en-IN"/>
        </w:rPr>
        <w:t>Poussa</w:t>
      </w:r>
      <w:proofErr w:type="spellEnd"/>
      <w:r w:rsidRPr="00A4506C">
        <w:rPr>
          <w:lang w:val="en-IN"/>
        </w:rPr>
        <w:t xml:space="preserve"> T, Ahlstrom</w:t>
      </w:r>
      <w:r w:rsidRPr="00A4506C">
        <w:t xml:space="preserve"> </w:t>
      </w:r>
      <w:r w:rsidRPr="00A4506C">
        <w:rPr>
          <w:lang w:val="en-IN"/>
        </w:rPr>
        <w:t xml:space="preserve">A, </w:t>
      </w:r>
      <w:proofErr w:type="spellStart"/>
      <w:r w:rsidRPr="00A4506C">
        <w:rPr>
          <w:lang w:val="en-IN"/>
        </w:rPr>
        <w:t>Meurman</w:t>
      </w:r>
      <w:proofErr w:type="spellEnd"/>
      <w:r w:rsidRPr="00A4506C">
        <w:rPr>
          <w:lang w:val="en-IN"/>
        </w:rPr>
        <w:t xml:space="preserve"> JH, </w:t>
      </w:r>
      <w:r w:rsidRPr="00A4506C">
        <w:rPr>
          <w:iCs/>
          <w:lang w:val="en-IN"/>
        </w:rPr>
        <w:t>et al.</w:t>
      </w:r>
      <w:r w:rsidRPr="00A4506C">
        <w:rPr>
          <w:lang w:val="en-IN"/>
        </w:rPr>
        <w:t xml:space="preserve"> Short-term consumption of </w:t>
      </w:r>
      <w:proofErr w:type="spellStart"/>
      <w:r w:rsidRPr="00A4506C">
        <w:rPr>
          <w:lang w:val="en-IN"/>
        </w:rPr>
        <w:t>probiotic</w:t>
      </w:r>
      <w:proofErr w:type="spellEnd"/>
      <w:r w:rsidRPr="00A4506C">
        <w:rPr>
          <w:lang w:val="en-IN"/>
        </w:rPr>
        <w:t xml:space="preserve"> containing</w:t>
      </w:r>
      <w:r w:rsidRPr="00A4506C">
        <w:t xml:space="preserve"> </w:t>
      </w:r>
      <w:r w:rsidRPr="00A4506C">
        <w:rPr>
          <w:lang w:val="en-IN"/>
        </w:rPr>
        <w:t>cheese and its effect on dental caries risk factors.</w:t>
      </w:r>
      <w:r w:rsidRPr="00A4506C">
        <w:t xml:space="preserve"> </w:t>
      </w:r>
      <w:r w:rsidRPr="00A4506C">
        <w:rPr>
          <w:lang w:val="en-IN"/>
        </w:rPr>
        <w:t xml:space="preserve">Arch Oral </w:t>
      </w:r>
      <w:proofErr w:type="spellStart"/>
      <w:r w:rsidRPr="00A4506C">
        <w:rPr>
          <w:lang w:val="en-IN"/>
        </w:rPr>
        <w:t>Biol</w:t>
      </w:r>
      <w:proofErr w:type="spellEnd"/>
      <w:r w:rsidRPr="00A4506C">
        <w:rPr>
          <w:lang w:val="en-IN"/>
        </w:rPr>
        <w:t xml:space="preserve"> 2002</w:t>
      </w:r>
      <w:proofErr w:type="gramStart"/>
      <w:r w:rsidRPr="00A4506C">
        <w:rPr>
          <w:lang w:val="en-IN"/>
        </w:rPr>
        <w:t>;47:799</w:t>
      </w:r>
      <w:proofErr w:type="gramEnd"/>
      <w:r w:rsidRPr="00A4506C">
        <w:rPr>
          <w:lang w:val="en-IN"/>
        </w:rPr>
        <w:t>-804.</w:t>
      </w:r>
    </w:p>
    <w:p w:rsidR="005638DD" w:rsidRPr="00A4506C" w:rsidRDefault="005638DD" w:rsidP="006123CD">
      <w:pPr>
        <w:numPr>
          <w:ilvl w:val="0"/>
          <w:numId w:val="1"/>
        </w:numPr>
        <w:spacing w:after="240" w:line="276" w:lineRule="auto"/>
        <w:ind w:left="810" w:right="288"/>
        <w:jc w:val="both"/>
        <w:rPr>
          <w:lang w:val="en-IN"/>
        </w:rPr>
      </w:pPr>
      <w:proofErr w:type="spellStart"/>
      <w:r w:rsidRPr="00A4506C">
        <w:rPr>
          <w:lang w:val="en-IN"/>
        </w:rPr>
        <w:t>Agarwal</w:t>
      </w:r>
      <w:proofErr w:type="spellEnd"/>
      <w:r w:rsidRPr="00A4506C">
        <w:rPr>
          <w:lang w:val="en-IN"/>
        </w:rPr>
        <w:t xml:space="preserve"> E, Bajaj P, </w:t>
      </w:r>
      <w:proofErr w:type="spellStart"/>
      <w:r w:rsidRPr="00A4506C">
        <w:rPr>
          <w:lang w:val="en-IN"/>
        </w:rPr>
        <w:t>Guruprasad</w:t>
      </w:r>
      <w:proofErr w:type="spellEnd"/>
      <w:r w:rsidRPr="00A4506C">
        <w:rPr>
          <w:lang w:val="en-IN"/>
        </w:rPr>
        <w:t xml:space="preserve"> CN, </w:t>
      </w:r>
      <w:proofErr w:type="spellStart"/>
      <w:r w:rsidRPr="00A4506C">
        <w:rPr>
          <w:lang w:val="en-IN"/>
        </w:rPr>
        <w:t>Naik</w:t>
      </w:r>
      <w:proofErr w:type="spellEnd"/>
      <w:r w:rsidRPr="00A4506C">
        <w:rPr>
          <w:lang w:val="en-IN"/>
        </w:rPr>
        <w:t xml:space="preserve"> S, </w:t>
      </w:r>
      <w:proofErr w:type="spellStart"/>
      <w:r w:rsidRPr="00A4506C">
        <w:rPr>
          <w:lang w:val="en-IN"/>
        </w:rPr>
        <w:t>Pradeep</w:t>
      </w:r>
      <w:proofErr w:type="spellEnd"/>
      <w:r w:rsidRPr="00A4506C">
        <w:rPr>
          <w:lang w:val="en-IN"/>
        </w:rPr>
        <w:t xml:space="preserve"> AR. </w:t>
      </w:r>
      <w:proofErr w:type="spellStart"/>
      <w:r w:rsidRPr="00A4506C">
        <w:rPr>
          <w:lang w:val="en-IN"/>
        </w:rPr>
        <w:t>Probiotics</w:t>
      </w:r>
      <w:proofErr w:type="spellEnd"/>
      <w:r w:rsidRPr="00A4506C">
        <w:rPr>
          <w:lang w:val="en-IN"/>
        </w:rPr>
        <w:t xml:space="preserve">: a novel step towards oral health. Arch Oral </w:t>
      </w:r>
      <w:proofErr w:type="spellStart"/>
      <w:r w:rsidRPr="00A4506C">
        <w:rPr>
          <w:lang w:val="en-IN"/>
        </w:rPr>
        <w:t>Sci</w:t>
      </w:r>
      <w:proofErr w:type="spellEnd"/>
      <w:r w:rsidRPr="00A4506C">
        <w:rPr>
          <w:lang w:val="en-IN"/>
        </w:rPr>
        <w:t xml:space="preserve"> Res 2011;1(2):108-15</w:t>
      </w:r>
    </w:p>
    <w:p w:rsidR="005638DD" w:rsidRPr="00A4506C" w:rsidRDefault="005638DD" w:rsidP="006123CD">
      <w:pPr>
        <w:numPr>
          <w:ilvl w:val="0"/>
          <w:numId w:val="1"/>
        </w:numPr>
        <w:spacing w:after="240" w:line="276" w:lineRule="auto"/>
        <w:ind w:left="810" w:right="288"/>
        <w:jc w:val="both"/>
      </w:pPr>
      <w:proofErr w:type="spellStart"/>
      <w:r w:rsidRPr="00A4506C">
        <w:t>Cagler</w:t>
      </w:r>
      <w:proofErr w:type="spellEnd"/>
      <w:r w:rsidRPr="00A4506C">
        <w:t xml:space="preserve"> E, </w:t>
      </w:r>
      <w:proofErr w:type="spellStart"/>
      <w:r w:rsidRPr="00A4506C">
        <w:t>Kargula</w:t>
      </w:r>
      <w:proofErr w:type="spellEnd"/>
      <w:r w:rsidRPr="00A4506C">
        <w:t xml:space="preserve"> B. </w:t>
      </w:r>
      <w:proofErr w:type="spellStart"/>
      <w:r w:rsidRPr="00A4506C">
        <w:t>Bacteriotherapy</w:t>
      </w:r>
      <w:proofErr w:type="spellEnd"/>
      <w:r w:rsidRPr="00A4506C">
        <w:t xml:space="preserve"> and </w:t>
      </w:r>
      <w:proofErr w:type="spellStart"/>
      <w:r w:rsidRPr="00A4506C">
        <w:t>probiotics</w:t>
      </w:r>
      <w:proofErr w:type="spellEnd"/>
      <w:r w:rsidRPr="00A4506C">
        <w:t xml:space="preserve"> role on oral health. Oral </w:t>
      </w:r>
      <w:proofErr w:type="spellStart"/>
      <w:r w:rsidRPr="00A4506C">
        <w:t>Dis</w:t>
      </w:r>
      <w:proofErr w:type="spellEnd"/>
      <w:r w:rsidRPr="00A4506C">
        <w:t xml:space="preserve"> 2005</w:t>
      </w:r>
      <w:proofErr w:type="gramStart"/>
      <w:r w:rsidRPr="00A4506C">
        <w:t>;11:131</w:t>
      </w:r>
      <w:proofErr w:type="gramEnd"/>
      <w:r w:rsidRPr="00A4506C">
        <w:t>-7.</w:t>
      </w:r>
    </w:p>
    <w:p w:rsidR="005638DD" w:rsidRPr="00A4506C" w:rsidRDefault="005638DD" w:rsidP="006123CD">
      <w:pPr>
        <w:numPr>
          <w:ilvl w:val="0"/>
          <w:numId w:val="1"/>
        </w:numPr>
        <w:spacing w:after="240" w:line="276" w:lineRule="auto"/>
        <w:ind w:left="810" w:right="288"/>
        <w:jc w:val="both"/>
        <w:rPr>
          <w:lang w:val="en-IN"/>
        </w:rPr>
      </w:pPr>
      <w:proofErr w:type="spellStart"/>
      <w:r w:rsidRPr="00A4506C">
        <w:rPr>
          <w:lang w:val="en-IN"/>
        </w:rPr>
        <w:lastRenderedPageBreak/>
        <w:t>Arezoo</w:t>
      </w:r>
      <w:proofErr w:type="spellEnd"/>
      <w:r w:rsidRPr="00A4506C">
        <w:rPr>
          <w:lang w:val="en-IN"/>
        </w:rPr>
        <w:t xml:space="preserve"> T. </w:t>
      </w:r>
      <w:proofErr w:type="spellStart"/>
      <w:r w:rsidRPr="00A4506C">
        <w:rPr>
          <w:lang w:val="en-IN"/>
        </w:rPr>
        <w:t>Probiotics</w:t>
      </w:r>
      <w:proofErr w:type="spellEnd"/>
      <w:r w:rsidRPr="00A4506C">
        <w:rPr>
          <w:lang w:val="en-IN"/>
        </w:rPr>
        <w:t xml:space="preserve"> and the Reduction of Dental Caries Risk. In: Contemporary Approach to Dental Caries. 1</w:t>
      </w:r>
      <w:r w:rsidRPr="00A4506C">
        <w:rPr>
          <w:vertAlign w:val="superscript"/>
          <w:lang w:val="en-IN"/>
        </w:rPr>
        <w:t>st</w:t>
      </w:r>
      <w:r w:rsidRPr="00A4506C">
        <w:rPr>
          <w:lang w:val="en-IN"/>
        </w:rPr>
        <w:t xml:space="preserve"> ed. Ming-</w:t>
      </w:r>
      <w:proofErr w:type="spellStart"/>
      <w:r w:rsidRPr="00A4506C">
        <w:rPr>
          <w:lang w:val="en-IN"/>
        </w:rPr>
        <w:t>yu</w:t>
      </w:r>
      <w:proofErr w:type="spellEnd"/>
      <w:r w:rsidRPr="00A4506C">
        <w:rPr>
          <w:lang w:val="en-IN"/>
        </w:rPr>
        <w:t xml:space="preserve"> Li, editor. </w:t>
      </w:r>
      <w:proofErr w:type="spellStart"/>
      <w:r w:rsidRPr="00A4506C">
        <w:rPr>
          <w:lang w:val="en-IN"/>
        </w:rPr>
        <w:t>Intech</w:t>
      </w:r>
      <w:proofErr w:type="spellEnd"/>
      <w:r w:rsidRPr="00A4506C">
        <w:rPr>
          <w:lang w:val="en-IN"/>
        </w:rPr>
        <w:t xml:space="preserve">, China; 2012. 271-288p. </w:t>
      </w:r>
    </w:p>
    <w:p w:rsidR="005638DD" w:rsidRPr="00A4506C" w:rsidRDefault="005638DD" w:rsidP="006123CD">
      <w:pPr>
        <w:numPr>
          <w:ilvl w:val="0"/>
          <w:numId w:val="1"/>
        </w:numPr>
        <w:spacing w:after="240" w:line="276" w:lineRule="auto"/>
        <w:ind w:left="810" w:right="288"/>
        <w:jc w:val="both"/>
      </w:pPr>
      <w:r w:rsidRPr="00A4506C">
        <w:rPr>
          <w:lang w:val="en-IN"/>
        </w:rPr>
        <w:t xml:space="preserve">Koll P, </w:t>
      </w:r>
      <w:proofErr w:type="spellStart"/>
      <w:r w:rsidRPr="00A4506C">
        <w:rPr>
          <w:lang w:val="en-IN"/>
        </w:rPr>
        <w:t>Mandar</w:t>
      </w:r>
      <w:proofErr w:type="spellEnd"/>
      <w:r w:rsidRPr="00A4506C">
        <w:rPr>
          <w:lang w:val="en-IN"/>
        </w:rPr>
        <w:t xml:space="preserve"> R, </w:t>
      </w:r>
      <w:proofErr w:type="spellStart"/>
      <w:r w:rsidRPr="00A4506C">
        <w:rPr>
          <w:lang w:val="en-IN"/>
        </w:rPr>
        <w:t>Marcotte</w:t>
      </w:r>
      <w:proofErr w:type="spellEnd"/>
      <w:r w:rsidRPr="00A4506C">
        <w:rPr>
          <w:lang w:val="en-IN"/>
        </w:rPr>
        <w:t xml:space="preserve"> H, </w:t>
      </w:r>
      <w:proofErr w:type="spellStart"/>
      <w:r w:rsidRPr="00A4506C">
        <w:rPr>
          <w:lang w:val="en-IN"/>
        </w:rPr>
        <w:t>Leibur</w:t>
      </w:r>
      <w:proofErr w:type="spellEnd"/>
      <w:r w:rsidRPr="00A4506C">
        <w:rPr>
          <w:lang w:val="en-IN"/>
        </w:rPr>
        <w:t xml:space="preserve"> E, </w:t>
      </w:r>
      <w:proofErr w:type="spellStart"/>
      <w:r w:rsidRPr="00A4506C">
        <w:rPr>
          <w:lang w:val="en-IN"/>
        </w:rPr>
        <w:t>Mikelsaar</w:t>
      </w:r>
      <w:proofErr w:type="spellEnd"/>
      <w:r w:rsidRPr="00A4506C">
        <w:rPr>
          <w:lang w:val="en-IN"/>
        </w:rPr>
        <w:t xml:space="preserve"> M,</w:t>
      </w:r>
      <w:r w:rsidRPr="00A4506C">
        <w:t xml:space="preserve"> </w:t>
      </w:r>
      <w:proofErr w:type="spellStart"/>
      <w:r w:rsidRPr="00A4506C">
        <w:rPr>
          <w:lang w:val="en-IN"/>
        </w:rPr>
        <w:t>Hammarström</w:t>
      </w:r>
      <w:proofErr w:type="spellEnd"/>
      <w:r w:rsidRPr="00A4506C">
        <w:rPr>
          <w:lang w:val="en-IN"/>
        </w:rPr>
        <w:t xml:space="preserve"> L. Characterization of oral lactobacilli as</w:t>
      </w:r>
      <w:r w:rsidRPr="00A4506C">
        <w:t xml:space="preserve"> </w:t>
      </w:r>
      <w:r w:rsidRPr="00A4506C">
        <w:rPr>
          <w:lang w:val="en-IN"/>
        </w:rPr>
        <w:t xml:space="preserve">potential </w:t>
      </w:r>
      <w:proofErr w:type="spellStart"/>
      <w:r w:rsidRPr="00A4506C">
        <w:rPr>
          <w:lang w:val="en-IN"/>
        </w:rPr>
        <w:t>probiotics</w:t>
      </w:r>
      <w:proofErr w:type="spellEnd"/>
      <w:r w:rsidRPr="00A4506C">
        <w:rPr>
          <w:lang w:val="en-IN"/>
        </w:rPr>
        <w:t xml:space="preserve"> for oral health. Oral </w:t>
      </w:r>
      <w:proofErr w:type="spellStart"/>
      <w:r w:rsidRPr="00A4506C">
        <w:rPr>
          <w:lang w:val="en-IN"/>
        </w:rPr>
        <w:t>Microbiol</w:t>
      </w:r>
      <w:proofErr w:type="spellEnd"/>
      <w:r w:rsidRPr="00A4506C">
        <w:rPr>
          <w:lang w:val="en-IN"/>
        </w:rPr>
        <w:t xml:space="preserve"> </w:t>
      </w:r>
      <w:proofErr w:type="spellStart"/>
      <w:r w:rsidRPr="00A4506C">
        <w:rPr>
          <w:lang w:val="en-IN"/>
        </w:rPr>
        <w:t>Immunol</w:t>
      </w:r>
      <w:proofErr w:type="spellEnd"/>
      <w:r w:rsidRPr="00A4506C">
        <w:t xml:space="preserve"> </w:t>
      </w:r>
      <w:r w:rsidRPr="00A4506C">
        <w:rPr>
          <w:lang w:val="en-IN"/>
        </w:rPr>
        <w:t>2008</w:t>
      </w:r>
      <w:proofErr w:type="gramStart"/>
      <w:r w:rsidRPr="00A4506C">
        <w:rPr>
          <w:lang w:val="en-IN"/>
        </w:rPr>
        <w:t>;23:139</w:t>
      </w:r>
      <w:proofErr w:type="gramEnd"/>
      <w:r w:rsidRPr="00A4506C">
        <w:rPr>
          <w:lang w:val="en-IN"/>
        </w:rPr>
        <w:t>-47.</w:t>
      </w:r>
    </w:p>
    <w:p w:rsidR="005638DD" w:rsidRPr="00A4506C" w:rsidRDefault="005638DD" w:rsidP="006123CD">
      <w:pPr>
        <w:numPr>
          <w:ilvl w:val="0"/>
          <w:numId w:val="1"/>
        </w:numPr>
        <w:spacing w:after="240" w:line="276" w:lineRule="auto"/>
        <w:ind w:left="810" w:right="288"/>
        <w:jc w:val="both"/>
        <w:rPr>
          <w:lang w:val="en-IN"/>
        </w:rPr>
      </w:pPr>
      <w:proofErr w:type="spellStart"/>
      <w:r w:rsidRPr="00A4506C">
        <w:rPr>
          <w:lang w:val="en-IN"/>
        </w:rPr>
        <w:t>Twetman</w:t>
      </w:r>
      <w:proofErr w:type="spellEnd"/>
      <w:r w:rsidRPr="00A4506C">
        <w:rPr>
          <w:lang w:val="en-IN"/>
        </w:rPr>
        <w:t xml:space="preserve"> S, Christina SB. </w:t>
      </w:r>
      <w:proofErr w:type="spellStart"/>
      <w:r w:rsidRPr="00A4506C">
        <w:rPr>
          <w:lang w:val="en-IN"/>
        </w:rPr>
        <w:t>Probiotics</w:t>
      </w:r>
      <w:proofErr w:type="spellEnd"/>
      <w:r w:rsidRPr="00A4506C">
        <w:rPr>
          <w:lang w:val="en-IN"/>
        </w:rPr>
        <w:t xml:space="preserve"> and oral health effects in children.</w:t>
      </w:r>
      <w:r w:rsidRPr="00A4506C">
        <w:rPr>
          <w:iCs/>
          <w:lang w:val="en-IN"/>
        </w:rPr>
        <w:t xml:space="preserve"> </w:t>
      </w:r>
      <w:r w:rsidRPr="00A4506C">
        <w:rPr>
          <w:lang w:val="en-IN"/>
        </w:rPr>
        <w:t xml:space="preserve">International J </w:t>
      </w:r>
      <w:proofErr w:type="spellStart"/>
      <w:r w:rsidRPr="00A4506C">
        <w:rPr>
          <w:lang w:val="en-IN"/>
        </w:rPr>
        <w:t>Paed</w:t>
      </w:r>
      <w:proofErr w:type="spellEnd"/>
      <w:r w:rsidRPr="00A4506C">
        <w:rPr>
          <w:lang w:val="en-IN"/>
        </w:rPr>
        <w:t xml:space="preserve"> Dent 2008</w:t>
      </w:r>
      <w:proofErr w:type="gramStart"/>
      <w:r w:rsidRPr="00A4506C">
        <w:rPr>
          <w:lang w:val="en-IN"/>
        </w:rPr>
        <w:t>;18:3</w:t>
      </w:r>
      <w:proofErr w:type="gramEnd"/>
      <w:r w:rsidRPr="00A4506C">
        <w:rPr>
          <w:lang w:val="en-IN"/>
        </w:rPr>
        <w:t>-10.</w:t>
      </w:r>
    </w:p>
    <w:p w:rsidR="005638DD" w:rsidRPr="00A4506C" w:rsidRDefault="005638DD" w:rsidP="006123CD">
      <w:pPr>
        <w:numPr>
          <w:ilvl w:val="0"/>
          <w:numId w:val="1"/>
        </w:numPr>
        <w:spacing w:after="240" w:line="276" w:lineRule="auto"/>
        <w:ind w:left="810" w:right="288"/>
        <w:jc w:val="both"/>
        <w:rPr>
          <w:lang w:val="fr-FR"/>
        </w:rPr>
      </w:pPr>
      <w:r w:rsidRPr="00A4506C">
        <w:rPr>
          <w:lang w:val="en-IN"/>
        </w:rPr>
        <w:t xml:space="preserve">Sheikh S, </w:t>
      </w:r>
      <w:proofErr w:type="spellStart"/>
      <w:r w:rsidRPr="00A4506C">
        <w:rPr>
          <w:lang w:val="en-IN"/>
        </w:rPr>
        <w:t>Shambulingappa</w:t>
      </w:r>
      <w:proofErr w:type="spellEnd"/>
      <w:r w:rsidRPr="00A4506C">
        <w:rPr>
          <w:lang w:val="en-IN"/>
        </w:rPr>
        <w:t xml:space="preserve"> P, </w:t>
      </w:r>
      <w:proofErr w:type="spellStart"/>
      <w:r w:rsidRPr="00A4506C">
        <w:rPr>
          <w:lang w:val="en-IN"/>
        </w:rPr>
        <w:t>Kalucha</w:t>
      </w:r>
      <w:proofErr w:type="spellEnd"/>
      <w:r w:rsidRPr="00A4506C">
        <w:rPr>
          <w:lang w:val="en-IN"/>
        </w:rPr>
        <w:t xml:space="preserve"> A, </w:t>
      </w:r>
      <w:proofErr w:type="spellStart"/>
      <w:r w:rsidRPr="00A4506C">
        <w:rPr>
          <w:lang w:val="en-IN"/>
        </w:rPr>
        <w:t>Kaur</w:t>
      </w:r>
      <w:proofErr w:type="spellEnd"/>
      <w:r w:rsidRPr="00A4506C">
        <w:rPr>
          <w:lang w:val="en-IN"/>
        </w:rPr>
        <w:t xml:space="preserve"> H. </w:t>
      </w:r>
      <w:proofErr w:type="spellStart"/>
      <w:r w:rsidRPr="00A4506C">
        <w:rPr>
          <w:lang w:val="en-IN"/>
        </w:rPr>
        <w:t>Probiotics</w:t>
      </w:r>
      <w:proofErr w:type="spellEnd"/>
      <w:r w:rsidRPr="00A4506C">
        <w:rPr>
          <w:lang w:val="en-IN"/>
        </w:rPr>
        <w:t xml:space="preserve">. Going on the natural way. </w:t>
      </w:r>
      <w:r w:rsidRPr="00A4506C">
        <w:rPr>
          <w:lang w:val="fr-FR"/>
        </w:rPr>
        <w:t xml:space="preserve">J Clin </w:t>
      </w:r>
      <w:proofErr w:type="spellStart"/>
      <w:r w:rsidRPr="00A4506C">
        <w:rPr>
          <w:lang w:val="fr-FR"/>
        </w:rPr>
        <w:t>Exp</w:t>
      </w:r>
      <w:proofErr w:type="spellEnd"/>
      <w:r w:rsidRPr="00A4506C">
        <w:rPr>
          <w:lang w:val="fr-FR"/>
        </w:rPr>
        <w:t xml:space="preserve"> Dent 2011;3(2):e150-4. </w:t>
      </w:r>
    </w:p>
    <w:p w:rsidR="005638DD" w:rsidRPr="00A4506C" w:rsidRDefault="005638DD" w:rsidP="006123CD">
      <w:pPr>
        <w:numPr>
          <w:ilvl w:val="0"/>
          <w:numId w:val="1"/>
        </w:numPr>
        <w:autoSpaceDE w:val="0"/>
        <w:autoSpaceDN w:val="0"/>
        <w:adjustRightInd w:val="0"/>
        <w:spacing w:after="240" w:line="276" w:lineRule="auto"/>
        <w:ind w:left="810"/>
        <w:jc w:val="both"/>
        <w:rPr>
          <w:rFonts w:eastAsia="TimesNewRomanPSMT"/>
        </w:rPr>
      </w:pPr>
      <w:proofErr w:type="spellStart"/>
      <w:r w:rsidRPr="00A4506C">
        <w:rPr>
          <w:rFonts w:eastAsia="TimesNewRomanPSMT"/>
        </w:rPr>
        <w:t>Nase</w:t>
      </w:r>
      <w:proofErr w:type="spellEnd"/>
      <w:r w:rsidRPr="00A4506C">
        <w:rPr>
          <w:rFonts w:eastAsia="TimesNewRomanPSMT"/>
        </w:rPr>
        <w:t xml:space="preserve"> L, </w:t>
      </w:r>
      <w:proofErr w:type="spellStart"/>
      <w:r w:rsidRPr="00A4506C">
        <w:rPr>
          <w:rFonts w:eastAsia="TimesNewRomanPSMT"/>
        </w:rPr>
        <w:t>Hatakka</w:t>
      </w:r>
      <w:proofErr w:type="spellEnd"/>
      <w:r w:rsidRPr="00A4506C">
        <w:rPr>
          <w:rFonts w:eastAsia="TimesNewRomanPSMT"/>
        </w:rPr>
        <w:t xml:space="preserve"> K, </w:t>
      </w:r>
      <w:proofErr w:type="spellStart"/>
      <w:r w:rsidRPr="00A4506C">
        <w:rPr>
          <w:rFonts w:eastAsia="TimesNewRomanPSMT"/>
        </w:rPr>
        <w:t>Savilahti</w:t>
      </w:r>
      <w:proofErr w:type="spellEnd"/>
      <w:r w:rsidRPr="00A4506C">
        <w:rPr>
          <w:rFonts w:eastAsia="TimesNewRomanPSMT"/>
        </w:rPr>
        <w:t xml:space="preserve"> E, </w:t>
      </w:r>
      <w:proofErr w:type="spellStart"/>
      <w:r w:rsidRPr="00A4506C">
        <w:rPr>
          <w:rFonts w:eastAsia="TimesNewRomanPSMT"/>
        </w:rPr>
        <w:t>Saxelin</w:t>
      </w:r>
      <w:proofErr w:type="spellEnd"/>
      <w:r w:rsidRPr="00A4506C">
        <w:rPr>
          <w:rFonts w:eastAsia="TimesNewRomanPSMT"/>
        </w:rPr>
        <w:t xml:space="preserve"> M, </w:t>
      </w:r>
      <w:proofErr w:type="spellStart"/>
      <w:r w:rsidRPr="00A4506C">
        <w:rPr>
          <w:rFonts w:eastAsia="TimesNewRomanPSMT"/>
        </w:rPr>
        <w:t>Ponka</w:t>
      </w:r>
      <w:proofErr w:type="spellEnd"/>
      <w:r w:rsidRPr="00A4506C">
        <w:rPr>
          <w:rFonts w:eastAsia="TimesNewRomanPSMT"/>
        </w:rPr>
        <w:t xml:space="preserve"> A, </w:t>
      </w:r>
      <w:proofErr w:type="spellStart"/>
      <w:r w:rsidRPr="00A4506C">
        <w:rPr>
          <w:rFonts w:eastAsia="TimesNewRomanPSMT"/>
        </w:rPr>
        <w:t>Poussa</w:t>
      </w:r>
      <w:proofErr w:type="spellEnd"/>
      <w:r w:rsidRPr="00A4506C">
        <w:rPr>
          <w:rFonts w:eastAsia="TimesNewRomanPSMT"/>
        </w:rPr>
        <w:t xml:space="preserve"> T, et al. Effect of long-term consumption of a </w:t>
      </w:r>
      <w:proofErr w:type="spellStart"/>
      <w:r w:rsidRPr="00A4506C">
        <w:rPr>
          <w:rFonts w:eastAsia="TimesNewRomanPSMT"/>
        </w:rPr>
        <w:t>probiotic</w:t>
      </w:r>
      <w:proofErr w:type="spellEnd"/>
      <w:r w:rsidRPr="00A4506C">
        <w:rPr>
          <w:rFonts w:eastAsia="TimesNewRomanPSMT"/>
        </w:rPr>
        <w:t xml:space="preserve"> bacterium, Lactobacillus </w:t>
      </w:r>
      <w:proofErr w:type="spellStart"/>
      <w:r w:rsidRPr="00A4506C">
        <w:rPr>
          <w:rFonts w:eastAsia="TimesNewRomanPSMT"/>
        </w:rPr>
        <w:t>rhamnosus</w:t>
      </w:r>
      <w:proofErr w:type="spellEnd"/>
      <w:r w:rsidRPr="00A4506C">
        <w:rPr>
          <w:rFonts w:eastAsia="TimesNewRomanPSMT"/>
        </w:rPr>
        <w:t xml:space="preserve"> GG, in milk on dental caries and caries risk in children. Caries Res 2001</w:t>
      </w:r>
      <w:proofErr w:type="gramStart"/>
      <w:r w:rsidRPr="00A4506C">
        <w:rPr>
          <w:rFonts w:eastAsia="TimesNewRomanPSMT"/>
        </w:rPr>
        <w:t>;35:412</w:t>
      </w:r>
      <w:proofErr w:type="gramEnd"/>
      <w:r w:rsidRPr="00A4506C">
        <w:rPr>
          <w:rFonts w:eastAsia="TimesNewRomanPSMT"/>
        </w:rPr>
        <w:t>-20.</w:t>
      </w:r>
    </w:p>
    <w:p w:rsidR="005638DD" w:rsidRPr="00A4506C" w:rsidRDefault="005638DD" w:rsidP="006123CD">
      <w:pPr>
        <w:numPr>
          <w:ilvl w:val="0"/>
          <w:numId w:val="1"/>
        </w:numPr>
        <w:spacing w:after="240" w:line="276" w:lineRule="auto"/>
        <w:ind w:left="810" w:right="288"/>
        <w:jc w:val="both"/>
        <w:rPr>
          <w:b/>
          <w:bCs/>
          <w:lang w:val="en-IN"/>
        </w:rPr>
      </w:pPr>
      <w:proofErr w:type="spellStart"/>
      <w:r w:rsidRPr="00A4506C">
        <w:rPr>
          <w:lang w:val="en-IN"/>
        </w:rPr>
        <w:t>Haukioja</w:t>
      </w:r>
      <w:proofErr w:type="spellEnd"/>
      <w:r w:rsidRPr="00A4506C">
        <w:rPr>
          <w:lang w:val="en-IN"/>
        </w:rPr>
        <w:t xml:space="preserve"> A. </w:t>
      </w:r>
      <w:proofErr w:type="spellStart"/>
      <w:r w:rsidRPr="00A4506C">
        <w:rPr>
          <w:lang w:val="en-IN"/>
        </w:rPr>
        <w:t>Probiotics</w:t>
      </w:r>
      <w:proofErr w:type="spellEnd"/>
      <w:r w:rsidRPr="00A4506C">
        <w:rPr>
          <w:lang w:val="en-IN"/>
        </w:rPr>
        <w:t xml:space="preserve"> and Oral Health. </w:t>
      </w:r>
      <w:proofErr w:type="spellStart"/>
      <w:r w:rsidRPr="00A4506C">
        <w:rPr>
          <w:lang w:val="en-IN"/>
        </w:rPr>
        <w:t>Eur</w:t>
      </w:r>
      <w:proofErr w:type="spellEnd"/>
      <w:r w:rsidRPr="00A4506C">
        <w:rPr>
          <w:lang w:val="en-IN"/>
        </w:rPr>
        <w:t xml:space="preserve"> J Dent 2010</w:t>
      </w:r>
      <w:proofErr w:type="gramStart"/>
      <w:r w:rsidRPr="00A4506C">
        <w:rPr>
          <w:lang w:val="en-IN"/>
        </w:rPr>
        <w:t>;4:348</w:t>
      </w:r>
      <w:proofErr w:type="gramEnd"/>
      <w:r w:rsidRPr="00A4506C">
        <w:rPr>
          <w:lang w:val="en-IN"/>
        </w:rPr>
        <w:t>-55.</w:t>
      </w:r>
    </w:p>
    <w:p w:rsidR="00961973" w:rsidRPr="00A4506C" w:rsidRDefault="00961973" w:rsidP="00CB453A">
      <w:pPr>
        <w:tabs>
          <w:tab w:val="left" w:pos="1170"/>
          <w:tab w:val="left" w:pos="8100"/>
        </w:tabs>
        <w:spacing w:line="480" w:lineRule="auto"/>
        <w:ind w:right="26"/>
        <w:jc w:val="both"/>
        <w:rPr>
          <w:lang w:val="en-IN"/>
        </w:rPr>
      </w:pPr>
      <w:r w:rsidRPr="00A4506C">
        <w:rPr>
          <w:lang w:val="en-IN"/>
        </w:rPr>
        <w:t xml:space="preserve">Table 1: </w:t>
      </w:r>
      <w:proofErr w:type="spellStart"/>
      <w:r w:rsidRPr="00A4506C">
        <w:rPr>
          <w:lang w:val="en-IN"/>
        </w:rPr>
        <w:t>Semiquantitative</w:t>
      </w:r>
      <w:proofErr w:type="spellEnd"/>
      <w:r w:rsidRPr="00A4506C">
        <w:rPr>
          <w:lang w:val="en-IN"/>
        </w:rPr>
        <w:t xml:space="preserve"> analysis of Streptococcus </w:t>
      </w:r>
      <w:proofErr w:type="spellStart"/>
      <w:r w:rsidRPr="00A4506C">
        <w:rPr>
          <w:lang w:val="en-IN"/>
        </w:rPr>
        <w:t>mutans</w:t>
      </w:r>
      <w:proofErr w:type="spellEnd"/>
      <w:r w:rsidRPr="00A4506C">
        <w:rPr>
          <w:lang w:val="en-IN"/>
        </w:rPr>
        <w:t xml:space="preserve"> </w:t>
      </w:r>
      <w:r w:rsidR="004474A1" w:rsidRPr="00A4506C">
        <w:rPr>
          <w:lang w:val="en-IN"/>
        </w:rPr>
        <w:t xml:space="preserve">and Lactobacillus </w:t>
      </w:r>
      <w:r w:rsidRPr="00A4506C">
        <w:rPr>
          <w:lang w:val="en-IN"/>
        </w:rPr>
        <w:t>in active group</w:t>
      </w:r>
    </w:p>
    <w:tbl>
      <w:tblPr>
        <w:tblStyle w:val="TableGrid"/>
        <w:tblW w:w="9044" w:type="dxa"/>
        <w:tblInd w:w="198" w:type="dxa"/>
        <w:tblLayout w:type="fixed"/>
        <w:tblLook w:val="04A0"/>
      </w:tblPr>
      <w:tblGrid>
        <w:gridCol w:w="1044"/>
        <w:gridCol w:w="1948"/>
        <w:gridCol w:w="2064"/>
        <w:gridCol w:w="1894"/>
        <w:gridCol w:w="2064"/>
        <w:gridCol w:w="30"/>
      </w:tblGrid>
      <w:tr w:rsidR="00961973" w:rsidRPr="00A4506C" w:rsidTr="00961973">
        <w:trPr>
          <w:trHeight w:val="547"/>
        </w:trPr>
        <w:tc>
          <w:tcPr>
            <w:tcW w:w="1044" w:type="dxa"/>
            <w:vMerge w:val="restart"/>
          </w:tcPr>
          <w:p w:rsidR="00961973" w:rsidRPr="00A4506C" w:rsidRDefault="00961973" w:rsidP="00646CAA">
            <w:pPr>
              <w:tabs>
                <w:tab w:val="left" w:pos="1170"/>
                <w:tab w:val="left" w:pos="8100"/>
              </w:tabs>
              <w:spacing w:line="480" w:lineRule="auto"/>
              <w:ind w:right="26"/>
              <w:jc w:val="center"/>
              <w:rPr>
                <w:sz w:val="24"/>
                <w:szCs w:val="24"/>
                <w:lang w:val="en-IN"/>
              </w:rPr>
            </w:pPr>
            <w:r w:rsidRPr="00A4506C">
              <w:rPr>
                <w:sz w:val="24"/>
                <w:szCs w:val="24"/>
                <w:lang w:val="en-IN"/>
              </w:rPr>
              <w:t>Class</w:t>
            </w:r>
          </w:p>
        </w:tc>
        <w:tc>
          <w:tcPr>
            <w:tcW w:w="8000" w:type="dxa"/>
            <w:gridSpan w:val="5"/>
          </w:tcPr>
          <w:p w:rsidR="00961973" w:rsidRPr="00A4506C" w:rsidRDefault="00961973" w:rsidP="00646CAA">
            <w:pPr>
              <w:tabs>
                <w:tab w:val="left" w:pos="1170"/>
                <w:tab w:val="left" w:pos="8100"/>
              </w:tabs>
              <w:spacing w:line="480" w:lineRule="auto"/>
              <w:ind w:right="26"/>
              <w:jc w:val="center"/>
              <w:rPr>
                <w:sz w:val="24"/>
                <w:szCs w:val="24"/>
                <w:lang w:val="en-IN"/>
              </w:rPr>
            </w:pPr>
            <w:r w:rsidRPr="00A4506C">
              <w:rPr>
                <w:sz w:val="24"/>
                <w:szCs w:val="24"/>
                <w:lang w:val="en-IN"/>
              </w:rPr>
              <w:t>No. (%) of children</w:t>
            </w:r>
          </w:p>
        </w:tc>
      </w:tr>
      <w:tr w:rsidR="00961973" w:rsidRPr="00A4506C" w:rsidTr="00961973">
        <w:trPr>
          <w:gridAfter w:val="1"/>
          <w:wAfter w:w="30" w:type="dxa"/>
          <w:trHeight w:val="565"/>
        </w:trPr>
        <w:tc>
          <w:tcPr>
            <w:tcW w:w="1044" w:type="dxa"/>
            <w:vMerge/>
          </w:tcPr>
          <w:p w:rsidR="00961973" w:rsidRPr="00A4506C" w:rsidRDefault="00961973" w:rsidP="00646CAA">
            <w:pPr>
              <w:tabs>
                <w:tab w:val="left" w:pos="1170"/>
                <w:tab w:val="left" w:pos="8100"/>
              </w:tabs>
              <w:spacing w:line="480" w:lineRule="auto"/>
              <w:ind w:right="26"/>
              <w:jc w:val="center"/>
              <w:rPr>
                <w:sz w:val="24"/>
                <w:szCs w:val="24"/>
                <w:lang w:val="en-IN"/>
              </w:rPr>
            </w:pPr>
          </w:p>
        </w:tc>
        <w:tc>
          <w:tcPr>
            <w:tcW w:w="4012" w:type="dxa"/>
            <w:gridSpan w:val="2"/>
          </w:tcPr>
          <w:p w:rsidR="00961973" w:rsidRPr="00A4506C" w:rsidRDefault="001C1B71" w:rsidP="00646CAA">
            <w:pPr>
              <w:tabs>
                <w:tab w:val="left" w:pos="1170"/>
                <w:tab w:val="left" w:pos="8100"/>
              </w:tabs>
              <w:spacing w:line="480" w:lineRule="auto"/>
              <w:ind w:right="26"/>
              <w:rPr>
                <w:sz w:val="24"/>
                <w:szCs w:val="24"/>
                <w:lang w:val="en-IN"/>
              </w:rPr>
            </w:pPr>
            <w:r w:rsidRPr="00A4506C">
              <w:rPr>
                <w:sz w:val="24"/>
                <w:szCs w:val="24"/>
                <w:lang w:val="en-IN"/>
              </w:rPr>
              <w:t>At the initial intervention</w:t>
            </w:r>
          </w:p>
        </w:tc>
        <w:tc>
          <w:tcPr>
            <w:tcW w:w="3958" w:type="dxa"/>
            <w:gridSpan w:val="2"/>
          </w:tcPr>
          <w:p w:rsidR="00961973" w:rsidRPr="00A4506C" w:rsidRDefault="001C1B71" w:rsidP="00646CAA">
            <w:pPr>
              <w:tabs>
                <w:tab w:val="left" w:pos="1170"/>
                <w:tab w:val="left" w:pos="8100"/>
              </w:tabs>
              <w:spacing w:line="480" w:lineRule="auto"/>
              <w:ind w:right="26"/>
              <w:rPr>
                <w:sz w:val="24"/>
                <w:szCs w:val="24"/>
                <w:lang w:val="en-IN"/>
              </w:rPr>
            </w:pPr>
            <w:r w:rsidRPr="00A4506C">
              <w:rPr>
                <w:sz w:val="24"/>
                <w:szCs w:val="24"/>
                <w:lang w:val="en-IN"/>
              </w:rPr>
              <w:t>After 1 year</w:t>
            </w:r>
          </w:p>
        </w:tc>
      </w:tr>
      <w:tr w:rsidR="00961973" w:rsidRPr="00A4506C" w:rsidTr="00961973">
        <w:trPr>
          <w:gridAfter w:val="1"/>
          <w:wAfter w:w="30" w:type="dxa"/>
          <w:trHeight w:val="565"/>
        </w:trPr>
        <w:tc>
          <w:tcPr>
            <w:tcW w:w="1044" w:type="dxa"/>
            <w:vMerge/>
          </w:tcPr>
          <w:p w:rsidR="00961973" w:rsidRPr="00A4506C" w:rsidRDefault="00961973" w:rsidP="00646CAA">
            <w:pPr>
              <w:tabs>
                <w:tab w:val="left" w:pos="1170"/>
                <w:tab w:val="left" w:pos="8100"/>
              </w:tabs>
              <w:spacing w:line="480" w:lineRule="auto"/>
              <w:ind w:right="26"/>
              <w:jc w:val="center"/>
              <w:rPr>
                <w:sz w:val="24"/>
                <w:szCs w:val="24"/>
                <w:lang w:val="en-IN"/>
              </w:rPr>
            </w:pPr>
          </w:p>
        </w:tc>
        <w:tc>
          <w:tcPr>
            <w:tcW w:w="1948" w:type="dxa"/>
          </w:tcPr>
          <w:p w:rsidR="00961973" w:rsidRPr="00A4506C" w:rsidRDefault="00961973" w:rsidP="00646CAA">
            <w:pPr>
              <w:tabs>
                <w:tab w:val="left" w:pos="1170"/>
                <w:tab w:val="left" w:pos="8100"/>
              </w:tabs>
              <w:spacing w:line="480" w:lineRule="auto"/>
              <w:ind w:right="26"/>
              <w:rPr>
                <w:sz w:val="24"/>
                <w:szCs w:val="24"/>
                <w:lang w:val="en-IN"/>
              </w:rPr>
            </w:pPr>
            <w:r w:rsidRPr="00A4506C">
              <w:rPr>
                <w:sz w:val="24"/>
                <w:szCs w:val="24"/>
                <w:lang w:val="en-IN"/>
              </w:rPr>
              <w:t xml:space="preserve">Streptococcus </w:t>
            </w:r>
            <w:proofErr w:type="spellStart"/>
            <w:r w:rsidRPr="00A4506C">
              <w:rPr>
                <w:sz w:val="24"/>
                <w:szCs w:val="24"/>
                <w:lang w:val="en-IN"/>
              </w:rPr>
              <w:t>mutans</w:t>
            </w:r>
            <w:proofErr w:type="spellEnd"/>
          </w:p>
        </w:tc>
        <w:tc>
          <w:tcPr>
            <w:tcW w:w="2064" w:type="dxa"/>
          </w:tcPr>
          <w:p w:rsidR="00961973" w:rsidRPr="00A4506C" w:rsidRDefault="00961973" w:rsidP="00646CAA">
            <w:pPr>
              <w:tabs>
                <w:tab w:val="left" w:pos="1170"/>
                <w:tab w:val="left" w:pos="8100"/>
              </w:tabs>
              <w:spacing w:line="480" w:lineRule="auto"/>
              <w:ind w:right="26"/>
              <w:rPr>
                <w:sz w:val="24"/>
                <w:szCs w:val="24"/>
                <w:lang w:val="en-IN"/>
              </w:rPr>
            </w:pPr>
            <w:r w:rsidRPr="00A4506C">
              <w:rPr>
                <w:sz w:val="24"/>
                <w:szCs w:val="24"/>
                <w:lang w:val="en-IN"/>
              </w:rPr>
              <w:t>Lactobacillus</w:t>
            </w:r>
          </w:p>
        </w:tc>
        <w:tc>
          <w:tcPr>
            <w:tcW w:w="1894" w:type="dxa"/>
          </w:tcPr>
          <w:p w:rsidR="00961973" w:rsidRPr="00A4506C" w:rsidRDefault="00961973" w:rsidP="00646CAA">
            <w:pPr>
              <w:tabs>
                <w:tab w:val="left" w:pos="1170"/>
                <w:tab w:val="left" w:pos="8100"/>
              </w:tabs>
              <w:spacing w:line="480" w:lineRule="auto"/>
              <w:ind w:right="26"/>
              <w:rPr>
                <w:sz w:val="24"/>
                <w:szCs w:val="24"/>
                <w:lang w:val="en-IN"/>
              </w:rPr>
            </w:pPr>
            <w:r w:rsidRPr="00A4506C">
              <w:rPr>
                <w:sz w:val="24"/>
                <w:szCs w:val="24"/>
                <w:lang w:val="en-IN"/>
              </w:rPr>
              <w:t xml:space="preserve">Streptococcus </w:t>
            </w:r>
            <w:proofErr w:type="spellStart"/>
            <w:r w:rsidRPr="00A4506C">
              <w:rPr>
                <w:sz w:val="24"/>
                <w:szCs w:val="24"/>
                <w:lang w:val="en-IN"/>
              </w:rPr>
              <w:t>mutans</w:t>
            </w:r>
            <w:proofErr w:type="spellEnd"/>
          </w:p>
        </w:tc>
        <w:tc>
          <w:tcPr>
            <w:tcW w:w="2064" w:type="dxa"/>
          </w:tcPr>
          <w:p w:rsidR="00961973" w:rsidRPr="00A4506C" w:rsidRDefault="00961973" w:rsidP="00646CAA">
            <w:pPr>
              <w:tabs>
                <w:tab w:val="left" w:pos="1170"/>
                <w:tab w:val="left" w:pos="8100"/>
              </w:tabs>
              <w:spacing w:line="480" w:lineRule="auto"/>
              <w:ind w:right="26"/>
              <w:rPr>
                <w:sz w:val="24"/>
                <w:szCs w:val="24"/>
                <w:lang w:val="en-IN"/>
              </w:rPr>
            </w:pPr>
            <w:r w:rsidRPr="00A4506C">
              <w:rPr>
                <w:sz w:val="24"/>
                <w:szCs w:val="24"/>
                <w:lang w:val="en-IN"/>
              </w:rPr>
              <w:t>Lactobacillus</w:t>
            </w:r>
          </w:p>
        </w:tc>
      </w:tr>
      <w:tr w:rsidR="00F12317" w:rsidRPr="00A4506C" w:rsidTr="00646CAA">
        <w:trPr>
          <w:gridAfter w:val="1"/>
          <w:wAfter w:w="30" w:type="dxa"/>
          <w:trHeight w:val="407"/>
        </w:trPr>
        <w:tc>
          <w:tcPr>
            <w:tcW w:w="1044" w:type="dxa"/>
          </w:tcPr>
          <w:p w:rsidR="00F12317" w:rsidRPr="00A4506C" w:rsidRDefault="00F12317" w:rsidP="00646CAA">
            <w:pPr>
              <w:tabs>
                <w:tab w:val="left" w:pos="1170"/>
                <w:tab w:val="left" w:pos="8100"/>
              </w:tabs>
              <w:spacing w:line="480" w:lineRule="auto"/>
              <w:ind w:right="26"/>
              <w:jc w:val="center"/>
              <w:rPr>
                <w:sz w:val="24"/>
                <w:szCs w:val="24"/>
                <w:lang w:val="en-IN"/>
              </w:rPr>
            </w:pPr>
            <w:r w:rsidRPr="00A4506C">
              <w:rPr>
                <w:sz w:val="24"/>
                <w:szCs w:val="24"/>
                <w:lang w:val="en-IN"/>
              </w:rPr>
              <w:t>0</w:t>
            </w:r>
          </w:p>
        </w:tc>
        <w:tc>
          <w:tcPr>
            <w:tcW w:w="1948" w:type="dxa"/>
          </w:tcPr>
          <w:p w:rsidR="00F12317" w:rsidRPr="00A4506C" w:rsidRDefault="00F12317"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2064" w:type="dxa"/>
            <w:vAlign w:val="center"/>
          </w:tcPr>
          <w:p w:rsidR="00F12317" w:rsidRPr="00A4506C" w:rsidRDefault="00F12317" w:rsidP="00F12317">
            <w:pPr>
              <w:tabs>
                <w:tab w:val="left" w:pos="1170"/>
                <w:tab w:val="left" w:pos="8100"/>
              </w:tabs>
              <w:spacing w:line="480" w:lineRule="auto"/>
              <w:ind w:right="26"/>
              <w:jc w:val="center"/>
              <w:rPr>
                <w:sz w:val="24"/>
                <w:szCs w:val="24"/>
              </w:rPr>
            </w:pPr>
            <w:r w:rsidRPr="00A4506C">
              <w:rPr>
                <w:sz w:val="24"/>
                <w:szCs w:val="24"/>
              </w:rPr>
              <w:t>2 (13%)</w:t>
            </w:r>
          </w:p>
        </w:tc>
        <w:tc>
          <w:tcPr>
            <w:tcW w:w="1894" w:type="dxa"/>
          </w:tcPr>
          <w:p w:rsidR="00F12317" w:rsidRPr="00A4506C" w:rsidRDefault="00F12317" w:rsidP="00646CAA">
            <w:pPr>
              <w:tabs>
                <w:tab w:val="left" w:pos="1170"/>
                <w:tab w:val="left" w:pos="8100"/>
              </w:tabs>
              <w:spacing w:line="480" w:lineRule="auto"/>
              <w:ind w:right="26"/>
              <w:rPr>
                <w:sz w:val="24"/>
                <w:szCs w:val="24"/>
                <w:lang w:val="en-IN"/>
              </w:rPr>
            </w:pPr>
            <w:r w:rsidRPr="00A4506C">
              <w:rPr>
                <w:sz w:val="24"/>
                <w:szCs w:val="24"/>
                <w:lang w:val="en-IN"/>
              </w:rPr>
              <w:t>2 (13%)</w:t>
            </w:r>
          </w:p>
        </w:tc>
        <w:tc>
          <w:tcPr>
            <w:tcW w:w="2064" w:type="dxa"/>
            <w:vAlign w:val="center"/>
          </w:tcPr>
          <w:p w:rsidR="00F12317" w:rsidRPr="00A4506C" w:rsidRDefault="00F12317" w:rsidP="00646CAA">
            <w:pPr>
              <w:tabs>
                <w:tab w:val="left" w:pos="1170"/>
                <w:tab w:val="left" w:pos="8100"/>
              </w:tabs>
              <w:spacing w:line="480" w:lineRule="auto"/>
              <w:ind w:right="26"/>
              <w:jc w:val="center"/>
              <w:rPr>
                <w:sz w:val="24"/>
                <w:szCs w:val="24"/>
              </w:rPr>
            </w:pPr>
            <w:r w:rsidRPr="00A4506C">
              <w:rPr>
                <w:sz w:val="24"/>
                <w:szCs w:val="24"/>
              </w:rPr>
              <w:t>-</w:t>
            </w:r>
          </w:p>
        </w:tc>
      </w:tr>
      <w:tr w:rsidR="00F12317" w:rsidRPr="00A4506C" w:rsidTr="00646CAA">
        <w:trPr>
          <w:gridAfter w:val="1"/>
          <w:wAfter w:w="30" w:type="dxa"/>
        </w:trPr>
        <w:tc>
          <w:tcPr>
            <w:tcW w:w="1044" w:type="dxa"/>
          </w:tcPr>
          <w:p w:rsidR="00F12317" w:rsidRPr="00A4506C" w:rsidRDefault="00F12317" w:rsidP="00646CAA">
            <w:pPr>
              <w:tabs>
                <w:tab w:val="left" w:pos="1170"/>
                <w:tab w:val="left" w:pos="8100"/>
              </w:tabs>
              <w:spacing w:line="480" w:lineRule="auto"/>
              <w:ind w:right="26"/>
              <w:jc w:val="center"/>
              <w:rPr>
                <w:sz w:val="24"/>
                <w:szCs w:val="24"/>
                <w:lang w:val="en-IN"/>
              </w:rPr>
            </w:pPr>
            <w:r w:rsidRPr="00A4506C">
              <w:rPr>
                <w:sz w:val="24"/>
                <w:szCs w:val="24"/>
                <w:lang w:val="en-IN"/>
              </w:rPr>
              <w:t>I</w:t>
            </w:r>
          </w:p>
        </w:tc>
        <w:tc>
          <w:tcPr>
            <w:tcW w:w="1948" w:type="dxa"/>
          </w:tcPr>
          <w:p w:rsidR="00F12317" w:rsidRPr="00A4506C" w:rsidRDefault="00F12317"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2064" w:type="dxa"/>
            <w:vAlign w:val="center"/>
          </w:tcPr>
          <w:p w:rsidR="00F12317" w:rsidRPr="00A4506C" w:rsidRDefault="00F12317" w:rsidP="00F12317">
            <w:pPr>
              <w:tabs>
                <w:tab w:val="left" w:pos="1170"/>
                <w:tab w:val="left" w:pos="8100"/>
              </w:tabs>
              <w:spacing w:line="480" w:lineRule="auto"/>
              <w:ind w:right="26"/>
              <w:jc w:val="center"/>
              <w:rPr>
                <w:sz w:val="24"/>
                <w:szCs w:val="24"/>
              </w:rPr>
            </w:pPr>
            <w:r w:rsidRPr="00A4506C">
              <w:rPr>
                <w:sz w:val="24"/>
                <w:szCs w:val="24"/>
              </w:rPr>
              <w:t>-</w:t>
            </w:r>
          </w:p>
        </w:tc>
        <w:tc>
          <w:tcPr>
            <w:tcW w:w="1894" w:type="dxa"/>
          </w:tcPr>
          <w:p w:rsidR="00F12317" w:rsidRPr="00A4506C" w:rsidRDefault="00F12317" w:rsidP="00646CAA">
            <w:pPr>
              <w:tabs>
                <w:tab w:val="left" w:pos="1170"/>
                <w:tab w:val="left" w:pos="8100"/>
              </w:tabs>
              <w:spacing w:line="480" w:lineRule="auto"/>
              <w:ind w:right="26"/>
              <w:rPr>
                <w:sz w:val="24"/>
                <w:szCs w:val="24"/>
                <w:lang w:val="en-IN"/>
              </w:rPr>
            </w:pPr>
            <w:r w:rsidRPr="00A4506C">
              <w:rPr>
                <w:sz w:val="24"/>
                <w:szCs w:val="24"/>
                <w:lang w:val="en-IN"/>
              </w:rPr>
              <w:t>7 (47%)</w:t>
            </w:r>
          </w:p>
        </w:tc>
        <w:tc>
          <w:tcPr>
            <w:tcW w:w="2064" w:type="dxa"/>
            <w:vAlign w:val="center"/>
          </w:tcPr>
          <w:p w:rsidR="00F12317" w:rsidRPr="00A4506C" w:rsidRDefault="00F12317" w:rsidP="00646CAA">
            <w:pPr>
              <w:tabs>
                <w:tab w:val="left" w:pos="1170"/>
                <w:tab w:val="left" w:pos="8100"/>
              </w:tabs>
              <w:spacing w:line="480" w:lineRule="auto"/>
              <w:ind w:right="26"/>
              <w:rPr>
                <w:sz w:val="24"/>
                <w:szCs w:val="24"/>
              </w:rPr>
            </w:pPr>
            <w:r w:rsidRPr="00A4506C">
              <w:rPr>
                <w:sz w:val="24"/>
                <w:szCs w:val="24"/>
              </w:rPr>
              <w:t xml:space="preserve"> 3 (20%)</w:t>
            </w:r>
          </w:p>
        </w:tc>
      </w:tr>
      <w:tr w:rsidR="00F12317" w:rsidRPr="00A4506C" w:rsidTr="00646CAA">
        <w:trPr>
          <w:gridAfter w:val="1"/>
          <w:wAfter w:w="30" w:type="dxa"/>
        </w:trPr>
        <w:tc>
          <w:tcPr>
            <w:tcW w:w="1044" w:type="dxa"/>
          </w:tcPr>
          <w:p w:rsidR="00F12317" w:rsidRPr="00A4506C" w:rsidRDefault="00F12317" w:rsidP="00646CAA">
            <w:pPr>
              <w:tabs>
                <w:tab w:val="left" w:pos="1170"/>
                <w:tab w:val="left" w:pos="8100"/>
              </w:tabs>
              <w:spacing w:line="480" w:lineRule="auto"/>
              <w:ind w:right="26"/>
              <w:jc w:val="center"/>
              <w:rPr>
                <w:sz w:val="24"/>
                <w:szCs w:val="24"/>
                <w:lang w:val="en-IN"/>
              </w:rPr>
            </w:pPr>
            <w:r w:rsidRPr="00A4506C">
              <w:rPr>
                <w:sz w:val="24"/>
                <w:szCs w:val="24"/>
                <w:lang w:val="en-IN"/>
              </w:rPr>
              <w:t xml:space="preserve"> II</w:t>
            </w:r>
          </w:p>
        </w:tc>
        <w:tc>
          <w:tcPr>
            <w:tcW w:w="1948" w:type="dxa"/>
          </w:tcPr>
          <w:p w:rsidR="00F12317" w:rsidRPr="00A4506C" w:rsidRDefault="00F12317" w:rsidP="00646CAA">
            <w:pPr>
              <w:tabs>
                <w:tab w:val="left" w:pos="1170"/>
                <w:tab w:val="left" w:pos="8100"/>
              </w:tabs>
              <w:spacing w:line="480" w:lineRule="auto"/>
              <w:ind w:right="26"/>
              <w:rPr>
                <w:sz w:val="24"/>
                <w:szCs w:val="24"/>
                <w:lang w:val="en-IN"/>
              </w:rPr>
            </w:pPr>
            <w:r w:rsidRPr="00A4506C">
              <w:rPr>
                <w:sz w:val="24"/>
                <w:szCs w:val="24"/>
                <w:lang w:val="en-IN"/>
              </w:rPr>
              <w:t>5 (33%)</w:t>
            </w:r>
          </w:p>
        </w:tc>
        <w:tc>
          <w:tcPr>
            <w:tcW w:w="2064" w:type="dxa"/>
            <w:vAlign w:val="center"/>
          </w:tcPr>
          <w:p w:rsidR="00F12317" w:rsidRPr="00A4506C" w:rsidRDefault="00F12317" w:rsidP="00F12317">
            <w:pPr>
              <w:tabs>
                <w:tab w:val="left" w:pos="1170"/>
                <w:tab w:val="left" w:pos="8100"/>
              </w:tabs>
              <w:spacing w:line="480" w:lineRule="auto"/>
              <w:ind w:right="26"/>
              <w:jc w:val="center"/>
              <w:rPr>
                <w:sz w:val="24"/>
                <w:szCs w:val="24"/>
              </w:rPr>
            </w:pPr>
            <w:r w:rsidRPr="00A4506C">
              <w:rPr>
                <w:sz w:val="24"/>
                <w:szCs w:val="24"/>
              </w:rPr>
              <w:t>10 (67%)</w:t>
            </w:r>
          </w:p>
        </w:tc>
        <w:tc>
          <w:tcPr>
            <w:tcW w:w="1894" w:type="dxa"/>
          </w:tcPr>
          <w:p w:rsidR="00F12317" w:rsidRPr="00A4506C" w:rsidRDefault="00F12317" w:rsidP="00646CAA">
            <w:pPr>
              <w:tabs>
                <w:tab w:val="left" w:pos="1170"/>
                <w:tab w:val="left" w:pos="8100"/>
              </w:tabs>
              <w:spacing w:line="480" w:lineRule="auto"/>
              <w:ind w:right="26"/>
              <w:rPr>
                <w:sz w:val="24"/>
                <w:szCs w:val="24"/>
                <w:lang w:val="en-IN"/>
              </w:rPr>
            </w:pPr>
            <w:r w:rsidRPr="00A4506C">
              <w:rPr>
                <w:sz w:val="24"/>
                <w:szCs w:val="24"/>
                <w:lang w:val="en-IN"/>
              </w:rPr>
              <w:t>5 (33%)</w:t>
            </w:r>
          </w:p>
        </w:tc>
        <w:tc>
          <w:tcPr>
            <w:tcW w:w="2064" w:type="dxa"/>
            <w:vAlign w:val="center"/>
          </w:tcPr>
          <w:p w:rsidR="00F12317" w:rsidRPr="00A4506C" w:rsidRDefault="00F12317" w:rsidP="00646CAA">
            <w:pPr>
              <w:tabs>
                <w:tab w:val="left" w:pos="1170"/>
                <w:tab w:val="left" w:pos="8100"/>
              </w:tabs>
              <w:spacing w:line="480" w:lineRule="auto"/>
              <w:ind w:right="26"/>
              <w:rPr>
                <w:sz w:val="24"/>
                <w:szCs w:val="24"/>
              </w:rPr>
            </w:pPr>
            <w:r w:rsidRPr="00A4506C">
              <w:rPr>
                <w:sz w:val="24"/>
                <w:szCs w:val="24"/>
              </w:rPr>
              <w:t xml:space="preserve">    1 (7%)</w:t>
            </w:r>
          </w:p>
        </w:tc>
      </w:tr>
      <w:tr w:rsidR="00F12317" w:rsidRPr="00A4506C" w:rsidTr="00646CAA">
        <w:trPr>
          <w:gridAfter w:val="1"/>
          <w:wAfter w:w="30" w:type="dxa"/>
        </w:trPr>
        <w:tc>
          <w:tcPr>
            <w:tcW w:w="1044" w:type="dxa"/>
          </w:tcPr>
          <w:p w:rsidR="00F12317" w:rsidRPr="00A4506C" w:rsidRDefault="00F12317" w:rsidP="00646CAA">
            <w:pPr>
              <w:tabs>
                <w:tab w:val="left" w:pos="1170"/>
                <w:tab w:val="left" w:pos="8100"/>
              </w:tabs>
              <w:spacing w:line="480" w:lineRule="auto"/>
              <w:ind w:right="26"/>
              <w:jc w:val="center"/>
              <w:rPr>
                <w:sz w:val="24"/>
                <w:szCs w:val="24"/>
                <w:lang w:val="en-IN"/>
              </w:rPr>
            </w:pPr>
            <w:r w:rsidRPr="00A4506C">
              <w:rPr>
                <w:sz w:val="24"/>
                <w:szCs w:val="24"/>
                <w:lang w:val="en-IN"/>
              </w:rPr>
              <w:t xml:space="preserve"> III</w:t>
            </w:r>
          </w:p>
        </w:tc>
        <w:tc>
          <w:tcPr>
            <w:tcW w:w="1948" w:type="dxa"/>
          </w:tcPr>
          <w:p w:rsidR="00F12317" w:rsidRPr="00A4506C" w:rsidRDefault="00F12317" w:rsidP="00646CAA">
            <w:pPr>
              <w:tabs>
                <w:tab w:val="left" w:pos="1170"/>
                <w:tab w:val="left" w:pos="8100"/>
              </w:tabs>
              <w:spacing w:line="480" w:lineRule="auto"/>
              <w:ind w:right="26"/>
              <w:rPr>
                <w:sz w:val="24"/>
                <w:szCs w:val="24"/>
                <w:lang w:val="en-IN"/>
              </w:rPr>
            </w:pPr>
            <w:r w:rsidRPr="00A4506C">
              <w:rPr>
                <w:sz w:val="24"/>
                <w:szCs w:val="24"/>
                <w:lang w:val="en-IN"/>
              </w:rPr>
              <w:t>10 (67%)</w:t>
            </w:r>
          </w:p>
        </w:tc>
        <w:tc>
          <w:tcPr>
            <w:tcW w:w="2064" w:type="dxa"/>
            <w:vAlign w:val="center"/>
          </w:tcPr>
          <w:p w:rsidR="00F12317" w:rsidRPr="00A4506C" w:rsidRDefault="00F12317" w:rsidP="00F12317">
            <w:pPr>
              <w:tabs>
                <w:tab w:val="left" w:pos="1170"/>
                <w:tab w:val="left" w:pos="8100"/>
              </w:tabs>
              <w:spacing w:line="480" w:lineRule="auto"/>
              <w:ind w:right="26"/>
              <w:jc w:val="center"/>
              <w:rPr>
                <w:sz w:val="24"/>
                <w:szCs w:val="24"/>
              </w:rPr>
            </w:pPr>
            <w:r w:rsidRPr="00A4506C">
              <w:rPr>
                <w:sz w:val="24"/>
                <w:szCs w:val="24"/>
              </w:rPr>
              <w:t>3 (20%)</w:t>
            </w:r>
          </w:p>
        </w:tc>
        <w:tc>
          <w:tcPr>
            <w:tcW w:w="1894" w:type="dxa"/>
          </w:tcPr>
          <w:p w:rsidR="00F12317" w:rsidRPr="00A4506C" w:rsidRDefault="00F12317" w:rsidP="00646CAA">
            <w:pPr>
              <w:tabs>
                <w:tab w:val="left" w:pos="1170"/>
                <w:tab w:val="left" w:pos="8100"/>
              </w:tabs>
              <w:spacing w:line="480" w:lineRule="auto"/>
              <w:ind w:right="26"/>
              <w:rPr>
                <w:sz w:val="24"/>
                <w:szCs w:val="24"/>
                <w:lang w:val="en-IN"/>
              </w:rPr>
            </w:pPr>
            <w:r w:rsidRPr="00A4506C">
              <w:rPr>
                <w:sz w:val="24"/>
                <w:szCs w:val="24"/>
                <w:lang w:val="en-IN"/>
              </w:rPr>
              <w:t>1 (7%)</w:t>
            </w:r>
          </w:p>
        </w:tc>
        <w:tc>
          <w:tcPr>
            <w:tcW w:w="2064" w:type="dxa"/>
            <w:vAlign w:val="center"/>
          </w:tcPr>
          <w:p w:rsidR="00F12317" w:rsidRPr="00A4506C" w:rsidRDefault="00F12317" w:rsidP="00646CAA">
            <w:pPr>
              <w:tabs>
                <w:tab w:val="left" w:pos="1170"/>
                <w:tab w:val="left" w:pos="8100"/>
              </w:tabs>
              <w:spacing w:line="480" w:lineRule="auto"/>
              <w:ind w:right="26"/>
              <w:rPr>
                <w:sz w:val="24"/>
                <w:szCs w:val="24"/>
              </w:rPr>
            </w:pPr>
            <w:r w:rsidRPr="00A4506C">
              <w:rPr>
                <w:sz w:val="24"/>
                <w:szCs w:val="24"/>
              </w:rPr>
              <w:t>11 (73%)</w:t>
            </w:r>
          </w:p>
        </w:tc>
      </w:tr>
    </w:tbl>
    <w:p w:rsidR="005638DD" w:rsidRPr="00A4506C" w:rsidRDefault="005638DD" w:rsidP="006123CD">
      <w:pPr>
        <w:spacing w:line="276" w:lineRule="auto"/>
        <w:jc w:val="both"/>
      </w:pPr>
    </w:p>
    <w:p w:rsidR="004549E9" w:rsidRPr="00A4506C" w:rsidRDefault="004549E9" w:rsidP="00936F38">
      <w:pPr>
        <w:tabs>
          <w:tab w:val="left" w:pos="1170"/>
          <w:tab w:val="left" w:pos="8100"/>
        </w:tabs>
        <w:spacing w:line="480" w:lineRule="auto"/>
        <w:ind w:right="26"/>
        <w:rPr>
          <w:lang w:val="en-IN"/>
        </w:rPr>
      </w:pPr>
    </w:p>
    <w:p w:rsidR="004549E9" w:rsidRPr="00A4506C" w:rsidRDefault="004549E9" w:rsidP="00936F38">
      <w:pPr>
        <w:tabs>
          <w:tab w:val="left" w:pos="1170"/>
          <w:tab w:val="left" w:pos="8100"/>
        </w:tabs>
        <w:spacing w:line="480" w:lineRule="auto"/>
        <w:ind w:right="26"/>
        <w:rPr>
          <w:lang w:val="en-IN"/>
        </w:rPr>
      </w:pPr>
    </w:p>
    <w:p w:rsidR="004549E9" w:rsidRPr="00A4506C" w:rsidRDefault="004549E9" w:rsidP="00936F38">
      <w:pPr>
        <w:tabs>
          <w:tab w:val="left" w:pos="1170"/>
          <w:tab w:val="left" w:pos="8100"/>
        </w:tabs>
        <w:spacing w:line="480" w:lineRule="auto"/>
        <w:ind w:right="26"/>
        <w:rPr>
          <w:lang w:val="en-IN"/>
        </w:rPr>
      </w:pPr>
    </w:p>
    <w:p w:rsidR="004549E9" w:rsidRPr="00A4506C" w:rsidRDefault="004549E9" w:rsidP="00936F38">
      <w:pPr>
        <w:tabs>
          <w:tab w:val="left" w:pos="1170"/>
          <w:tab w:val="left" w:pos="8100"/>
        </w:tabs>
        <w:spacing w:line="480" w:lineRule="auto"/>
        <w:ind w:right="26"/>
        <w:rPr>
          <w:lang w:val="en-IN"/>
        </w:rPr>
      </w:pPr>
    </w:p>
    <w:p w:rsidR="00936F38" w:rsidRPr="00A4506C" w:rsidRDefault="00936F38" w:rsidP="00936F38">
      <w:pPr>
        <w:tabs>
          <w:tab w:val="left" w:pos="1170"/>
          <w:tab w:val="left" w:pos="8100"/>
        </w:tabs>
        <w:spacing w:line="480" w:lineRule="auto"/>
        <w:ind w:right="26"/>
        <w:rPr>
          <w:lang w:val="en-IN"/>
        </w:rPr>
      </w:pPr>
      <w:r w:rsidRPr="00A4506C">
        <w:rPr>
          <w:lang w:val="en-IN"/>
        </w:rPr>
        <w:lastRenderedPageBreak/>
        <w:t xml:space="preserve">Table 2: Shifting of counts of Streptococcus </w:t>
      </w:r>
      <w:proofErr w:type="spellStart"/>
      <w:proofErr w:type="gramStart"/>
      <w:r w:rsidRPr="00A4506C">
        <w:rPr>
          <w:lang w:val="en-IN"/>
        </w:rPr>
        <w:t>mutans</w:t>
      </w:r>
      <w:proofErr w:type="spellEnd"/>
      <w:r w:rsidRPr="00A4506C">
        <w:rPr>
          <w:lang w:val="en-IN"/>
        </w:rPr>
        <w:t xml:space="preserve">  in</w:t>
      </w:r>
      <w:proofErr w:type="gramEnd"/>
      <w:r w:rsidRPr="00A4506C">
        <w:rPr>
          <w:lang w:val="en-IN"/>
        </w:rPr>
        <w:t xml:space="preserve"> active group after 12 months of follow up</w:t>
      </w:r>
    </w:p>
    <w:tbl>
      <w:tblPr>
        <w:tblStyle w:val="TableGrid"/>
        <w:tblW w:w="8275" w:type="dxa"/>
        <w:jc w:val="center"/>
        <w:tblInd w:w="440" w:type="dxa"/>
        <w:tblLayout w:type="fixed"/>
        <w:tblLook w:val="04A0"/>
      </w:tblPr>
      <w:tblGrid>
        <w:gridCol w:w="895"/>
        <w:gridCol w:w="1428"/>
        <w:gridCol w:w="1173"/>
        <w:gridCol w:w="1495"/>
        <w:gridCol w:w="1623"/>
        <w:gridCol w:w="1661"/>
      </w:tblGrid>
      <w:tr w:rsidR="00936F38" w:rsidRPr="00A4506C" w:rsidTr="005476B0">
        <w:trPr>
          <w:trHeight w:val="339"/>
          <w:jc w:val="center"/>
        </w:trPr>
        <w:tc>
          <w:tcPr>
            <w:tcW w:w="2323" w:type="dxa"/>
            <w:gridSpan w:val="2"/>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 xml:space="preserve">Streptococcus </w:t>
            </w:r>
            <w:proofErr w:type="spellStart"/>
            <w:r w:rsidRPr="00A4506C">
              <w:rPr>
                <w:sz w:val="24"/>
                <w:szCs w:val="24"/>
                <w:lang w:val="en-IN"/>
              </w:rPr>
              <w:t>mutans</w:t>
            </w:r>
            <w:proofErr w:type="spellEnd"/>
            <w:r w:rsidRPr="00A4506C">
              <w:rPr>
                <w:sz w:val="24"/>
                <w:szCs w:val="24"/>
                <w:lang w:val="en-IN"/>
              </w:rPr>
              <w:t xml:space="preserve"> count at 0 month in active group</w:t>
            </w:r>
          </w:p>
        </w:tc>
        <w:tc>
          <w:tcPr>
            <w:tcW w:w="5952" w:type="dxa"/>
            <w:gridSpan w:val="4"/>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 xml:space="preserve">  Shifting of counts after 12 months of follow up</w:t>
            </w:r>
          </w:p>
        </w:tc>
      </w:tr>
      <w:tr w:rsidR="00936F38" w:rsidRPr="00A4506C" w:rsidTr="005476B0">
        <w:trPr>
          <w:trHeight w:val="431"/>
          <w:jc w:val="center"/>
        </w:trPr>
        <w:tc>
          <w:tcPr>
            <w:tcW w:w="895" w:type="dxa"/>
            <w:vMerge w:val="restart"/>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w:t>
            </w:r>
          </w:p>
        </w:tc>
        <w:tc>
          <w:tcPr>
            <w:tcW w:w="1428" w:type="dxa"/>
            <w:vMerge w:val="restart"/>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No. of children</w:t>
            </w:r>
          </w:p>
        </w:tc>
        <w:tc>
          <w:tcPr>
            <w:tcW w:w="5952" w:type="dxa"/>
            <w:gridSpan w:val="4"/>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No. of children</w:t>
            </w:r>
          </w:p>
        </w:tc>
      </w:tr>
      <w:tr w:rsidR="00936F38" w:rsidRPr="00A4506C" w:rsidTr="005476B0">
        <w:trPr>
          <w:trHeight w:val="680"/>
          <w:jc w:val="center"/>
        </w:trPr>
        <w:tc>
          <w:tcPr>
            <w:tcW w:w="895" w:type="dxa"/>
            <w:vMerge/>
            <w:vAlign w:val="center"/>
          </w:tcPr>
          <w:p w:rsidR="00936F38" w:rsidRPr="00A4506C" w:rsidRDefault="00936F38" w:rsidP="00646CAA">
            <w:pPr>
              <w:tabs>
                <w:tab w:val="left" w:pos="1170"/>
                <w:tab w:val="left" w:pos="8100"/>
              </w:tabs>
              <w:spacing w:line="480" w:lineRule="auto"/>
              <w:ind w:right="26"/>
              <w:jc w:val="center"/>
              <w:rPr>
                <w:sz w:val="24"/>
                <w:szCs w:val="24"/>
                <w:lang w:val="en-IN"/>
              </w:rPr>
            </w:pPr>
          </w:p>
        </w:tc>
        <w:tc>
          <w:tcPr>
            <w:tcW w:w="1428" w:type="dxa"/>
            <w:vMerge/>
            <w:vAlign w:val="center"/>
          </w:tcPr>
          <w:p w:rsidR="00936F38" w:rsidRPr="00A4506C" w:rsidRDefault="00936F38" w:rsidP="00646CAA">
            <w:pPr>
              <w:tabs>
                <w:tab w:val="left" w:pos="1170"/>
                <w:tab w:val="left" w:pos="8100"/>
              </w:tabs>
              <w:spacing w:line="480" w:lineRule="auto"/>
              <w:ind w:right="26"/>
              <w:jc w:val="center"/>
              <w:rPr>
                <w:sz w:val="24"/>
                <w:szCs w:val="24"/>
                <w:lang w:val="en-IN"/>
              </w:rPr>
            </w:pPr>
          </w:p>
        </w:tc>
        <w:tc>
          <w:tcPr>
            <w:tcW w:w="1173"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 0</w:t>
            </w:r>
          </w:p>
        </w:tc>
        <w:tc>
          <w:tcPr>
            <w:tcW w:w="1495"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 I</w:t>
            </w:r>
          </w:p>
        </w:tc>
        <w:tc>
          <w:tcPr>
            <w:tcW w:w="1623"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 II</w:t>
            </w:r>
          </w:p>
        </w:tc>
        <w:tc>
          <w:tcPr>
            <w:tcW w:w="1661"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 xml:space="preserve"> Class III</w:t>
            </w:r>
          </w:p>
        </w:tc>
      </w:tr>
      <w:tr w:rsidR="00936F38" w:rsidRPr="00A4506C" w:rsidTr="005476B0">
        <w:trPr>
          <w:jc w:val="center"/>
        </w:trPr>
        <w:tc>
          <w:tcPr>
            <w:tcW w:w="895"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0</w:t>
            </w:r>
          </w:p>
        </w:tc>
        <w:tc>
          <w:tcPr>
            <w:tcW w:w="1428"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17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495"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62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661"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r>
      <w:tr w:rsidR="00936F38" w:rsidRPr="00A4506C" w:rsidTr="005476B0">
        <w:trPr>
          <w:jc w:val="center"/>
        </w:trPr>
        <w:tc>
          <w:tcPr>
            <w:tcW w:w="895"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I</w:t>
            </w:r>
          </w:p>
        </w:tc>
        <w:tc>
          <w:tcPr>
            <w:tcW w:w="1428"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17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495"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62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661"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r>
      <w:tr w:rsidR="00936F38" w:rsidRPr="00A4506C" w:rsidTr="005476B0">
        <w:trPr>
          <w:jc w:val="center"/>
        </w:trPr>
        <w:tc>
          <w:tcPr>
            <w:tcW w:w="895"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II</w:t>
            </w:r>
          </w:p>
        </w:tc>
        <w:tc>
          <w:tcPr>
            <w:tcW w:w="1428"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5</w:t>
            </w:r>
          </w:p>
        </w:tc>
        <w:tc>
          <w:tcPr>
            <w:tcW w:w="117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1</w:t>
            </w:r>
          </w:p>
        </w:tc>
        <w:tc>
          <w:tcPr>
            <w:tcW w:w="1495"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1</w:t>
            </w:r>
          </w:p>
        </w:tc>
        <w:tc>
          <w:tcPr>
            <w:tcW w:w="162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2</w:t>
            </w:r>
          </w:p>
        </w:tc>
        <w:tc>
          <w:tcPr>
            <w:tcW w:w="1661"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1</w:t>
            </w:r>
          </w:p>
        </w:tc>
      </w:tr>
      <w:tr w:rsidR="00936F38" w:rsidRPr="00A4506C" w:rsidTr="005476B0">
        <w:trPr>
          <w:jc w:val="center"/>
        </w:trPr>
        <w:tc>
          <w:tcPr>
            <w:tcW w:w="895"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III</w:t>
            </w:r>
          </w:p>
        </w:tc>
        <w:tc>
          <w:tcPr>
            <w:tcW w:w="1428"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10</w:t>
            </w:r>
          </w:p>
        </w:tc>
        <w:tc>
          <w:tcPr>
            <w:tcW w:w="117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1</w:t>
            </w:r>
          </w:p>
        </w:tc>
        <w:tc>
          <w:tcPr>
            <w:tcW w:w="1495"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5</w:t>
            </w:r>
          </w:p>
        </w:tc>
        <w:tc>
          <w:tcPr>
            <w:tcW w:w="162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4</w:t>
            </w:r>
          </w:p>
        </w:tc>
        <w:tc>
          <w:tcPr>
            <w:tcW w:w="1661"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r>
      <w:tr w:rsidR="005476B0" w:rsidRPr="00A4506C" w:rsidTr="005476B0">
        <w:trPr>
          <w:jc w:val="center"/>
        </w:trPr>
        <w:tc>
          <w:tcPr>
            <w:tcW w:w="895" w:type="dxa"/>
            <w:vAlign w:val="center"/>
          </w:tcPr>
          <w:p w:rsidR="005476B0" w:rsidRPr="00A4506C" w:rsidRDefault="005476B0" w:rsidP="00646CAA">
            <w:pPr>
              <w:tabs>
                <w:tab w:val="left" w:pos="1170"/>
                <w:tab w:val="left" w:pos="8100"/>
              </w:tabs>
              <w:spacing w:line="480" w:lineRule="auto"/>
              <w:ind w:right="26"/>
              <w:rPr>
                <w:sz w:val="24"/>
                <w:szCs w:val="24"/>
                <w:lang w:val="en-IN"/>
              </w:rPr>
            </w:pPr>
            <w:r w:rsidRPr="00A4506C">
              <w:rPr>
                <w:sz w:val="24"/>
                <w:szCs w:val="24"/>
                <w:lang w:val="en-IN"/>
              </w:rPr>
              <w:t>p –value</w:t>
            </w:r>
          </w:p>
        </w:tc>
        <w:tc>
          <w:tcPr>
            <w:tcW w:w="7380" w:type="dxa"/>
            <w:gridSpan w:val="5"/>
          </w:tcPr>
          <w:p w:rsidR="005476B0" w:rsidRPr="00A4506C" w:rsidRDefault="005476B0" w:rsidP="00646CAA">
            <w:pPr>
              <w:tabs>
                <w:tab w:val="left" w:pos="1170"/>
                <w:tab w:val="left" w:pos="8100"/>
              </w:tabs>
              <w:spacing w:line="480" w:lineRule="auto"/>
              <w:ind w:right="26"/>
              <w:jc w:val="center"/>
              <w:rPr>
                <w:sz w:val="24"/>
                <w:szCs w:val="24"/>
                <w:lang w:val="en-IN"/>
              </w:rPr>
            </w:pPr>
            <w:r w:rsidRPr="00A4506C">
              <w:rPr>
                <w:sz w:val="24"/>
                <w:szCs w:val="24"/>
                <w:lang w:val="en-IN"/>
              </w:rPr>
              <w:t>0.83</w:t>
            </w:r>
          </w:p>
        </w:tc>
      </w:tr>
    </w:tbl>
    <w:p w:rsidR="00936F38" w:rsidRPr="00A4506C" w:rsidRDefault="00936F38" w:rsidP="00936F38">
      <w:pPr>
        <w:tabs>
          <w:tab w:val="left" w:pos="1170"/>
          <w:tab w:val="left" w:pos="8100"/>
        </w:tabs>
        <w:spacing w:line="480" w:lineRule="auto"/>
        <w:ind w:right="26"/>
        <w:jc w:val="center"/>
        <w:rPr>
          <w:lang w:val="en-IN"/>
        </w:rPr>
      </w:pPr>
    </w:p>
    <w:p w:rsidR="00936F38" w:rsidRPr="00A4506C" w:rsidRDefault="00B1296C" w:rsidP="00936F38">
      <w:pPr>
        <w:tabs>
          <w:tab w:val="left" w:pos="1170"/>
          <w:tab w:val="left" w:pos="8100"/>
        </w:tabs>
        <w:spacing w:line="480" w:lineRule="auto"/>
        <w:ind w:right="26"/>
        <w:rPr>
          <w:lang w:val="en-IN"/>
        </w:rPr>
      </w:pPr>
      <w:r w:rsidRPr="00A4506C">
        <w:rPr>
          <w:lang w:val="en-IN"/>
        </w:rPr>
        <w:t>Table 3</w:t>
      </w:r>
      <w:r w:rsidR="00936F38" w:rsidRPr="00A4506C">
        <w:rPr>
          <w:lang w:val="en-IN"/>
        </w:rPr>
        <w:t xml:space="preserve">: Shifting of counts of Lactobacilli in active group after </w:t>
      </w:r>
      <w:r w:rsidRPr="00A4506C">
        <w:rPr>
          <w:lang w:val="en-IN"/>
        </w:rPr>
        <w:t>1 year</w:t>
      </w:r>
      <w:r w:rsidR="00936F38" w:rsidRPr="00A4506C">
        <w:rPr>
          <w:lang w:val="en-IN"/>
        </w:rPr>
        <w:t xml:space="preserve"> of follow up</w:t>
      </w:r>
    </w:p>
    <w:tbl>
      <w:tblPr>
        <w:tblStyle w:val="TableGrid"/>
        <w:tblW w:w="8348" w:type="dxa"/>
        <w:jc w:val="center"/>
        <w:tblInd w:w="222" w:type="dxa"/>
        <w:tblLayout w:type="fixed"/>
        <w:tblLook w:val="04A0"/>
      </w:tblPr>
      <w:tblGrid>
        <w:gridCol w:w="1113"/>
        <w:gridCol w:w="1428"/>
        <w:gridCol w:w="1314"/>
        <w:gridCol w:w="1354"/>
        <w:gridCol w:w="1623"/>
        <w:gridCol w:w="1516"/>
      </w:tblGrid>
      <w:tr w:rsidR="00936F38" w:rsidRPr="00A4506C" w:rsidTr="00646CAA">
        <w:trPr>
          <w:trHeight w:val="339"/>
          <w:jc w:val="center"/>
        </w:trPr>
        <w:tc>
          <w:tcPr>
            <w:tcW w:w="2541" w:type="dxa"/>
            <w:gridSpan w:val="2"/>
            <w:vAlign w:val="center"/>
          </w:tcPr>
          <w:p w:rsidR="00936F38" w:rsidRPr="00A4506C" w:rsidRDefault="00936F38" w:rsidP="00EF1ED7">
            <w:pPr>
              <w:tabs>
                <w:tab w:val="left" w:pos="1170"/>
                <w:tab w:val="left" w:pos="8100"/>
              </w:tabs>
              <w:spacing w:line="480" w:lineRule="auto"/>
              <w:ind w:right="26"/>
              <w:rPr>
                <w:sz w:val="24"/>
                <w:szCs w:val="24"/>
                <w:lang w:val="en-IN"/>
              </w:rPr>
            </w:pPr>
            <w:r w:rsidRPr="00A4506C">
              <w:rPr>
                <w:sz w:val="24"/>
                <w:szCs w:val="24"/>
                <w:lang w:val="en-IN"/>
              </w:rPr>
              <w:t xml:space="preserve">Lactobacilli count at </w:t>
            </w:r>
            <w:r w:rsidR="00EF1ED7" w:rsidRPr="00A4506C">
              <w:rPr>
                <w:sz w:val="24"/>
                <w:szCs w:val="24"/>
                <w:lang w:val="en-IN"/>
              </w:rPr>
              <w:t>initial intervention in</w:t>
            </w:r>
            <w:r w:rsidRPr="00A4506C">
              <w:rPr>
                <w:sz w:val="24"/>
                <w:szCs w:val="24"/>
                <w:lang w:val="en-IN"/>
              </w:rPr>
              <w:t xml:space="preserve"> active group</w:t>
            </w:r>
          </w:p>
        </w:tc>
        <w:tc>
          <w:tcPr>
            <w:tcW w:w="5807" w:type="dxa"/>
            <w:gridSpan w:val="4"/>
            <w:vAlign w:val="center"/>
          </w:tcPr>
          <w:p w:rsidR="00936F38" w:rsidRPr="00A4506C" w:rsidRDefault="00936F38" w:rsidP="00B1296C">
            <w:pPr>
              <w:tabs>
                <w:tab w:val="left" w:pos="1170"/>
                <w:tab w:val="left" w:pos="8100"/>
              </w:tabs>
              <w:spacing w:line="480" w:lineRule="auto"/>
              <w:ind w:right="26"/>
              <w:rPr>
                <w:sz w:val="24"/>
                <w:szCs w:val="24"/>
                <w:lang w:val="en-IN"/>
              </w:rPr>
            </w:pPr>
            <w:r w:rsidRPr="00A4506C">
              <w:rPr>
                <w:sz w:val="24"/>
                <w:szCs w:val="24"/>
                <w:lang w:val="en-IN"/>
              </w:rPr>
              <w:t xml:space="preserve">  Shifting of counts after </w:t>
            </w:r>
            <w:r w:rsidR="00B1296C" w:rsidRPr="00A4506C">
              <w:rPr>
                <w:sz w:val="24"/>
                <w:szCs w:val="24"/>
                <w:lang w:val="en-IN"/>
              </w:rPr>
              <w:t>1 year</w:t>
            </w:r>
            <w:r w:rsidRPr="00A4506C">
              <w:rPr>
                <w:sz w:val="24"/>
                <w:szCs w:val="24"/>
                <w:lang w:val="en-IN"/>
              </w:rPr>
              <w:t xml:space="preserve"> of follow up</w:t>
            </w:r>
          </w:p>
        </w:tc>
      </w:tr>
      <w:tr w:rsidR="00936F38" w:rsidRPr="00A4506C" w:rsidTr="00646CAA">
        <w:trPr>
          <w:trHeight w:val="431"/>
          <w:jc w:val="center"/>
        </w:trPr>
        <w:tc>
          <w:tcPr>
            <w:tcW w:w="1113" w:type="dxa"/>
            <w:vMerge w:val="restart"/>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w:t>
            </w:r>
          </w:p>
        </w:tc>
        <w:tc>
          <w:tcPr>
            <w:tcW w:w="1428" w:type="dxa"/>
            <w:vMerge w:val="restart"/>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No. of children</w:t>
            </w:r>
          </w:p>
        </w:tc>
        <w:tc>
          <w:tcPr>
            <w:tcW w:w="5807" w:type="dxa"/>
            <w:gridSpan w:val="4"/>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No. of children</w:t>
            </w:r>
          </w:p>
        </w:tc>
      </w:tr>
      <w:tr w:rsidR="00936F38" w:rsidRPr="00A4506C" w:rsidTr="00646CAA">
        <w:trPr>
          <w:trHeight w:val="680"/>
          <w:jc w:val="center"/>
        </w:trPr>
        <w:tc>
          <w:tcPr>
            <w:tcW w:w="1113" w:type="dxa"/>
            <w:vMerge/>
            <w:vAlign w:val="center"/>
          </w:tcPr>
          <w:p w:rsidR="00936F38" w:rsidRPr="00A4506C" w:rsidRDefault="00936F38" w:rsidP="00646CAA">
            <w:pPr>
              <w:tabs>
                <w:tab w:val="left" w:pos="1170"/>
                <w:tab w:val="left" w:pos="8100"/>
              </w:tabs>
              <w:spacing w:line="480" w:lineRule="auto"/>
              <w:ind w:right="26"/>
              <w:jc w:val="center"/>
              <w:rPr>
                <w:sz w:val="24"/>
                <w:szCs w:val="24"/>
                <w:lang w:val="en-IN"/>
              </w:rPr>
            </w:pPr>
          </w:p>
        </w:tc>
        <w:tc>
          <w:tcPr>
            <w:tcW w:w="1428" w:type="dxa"/>
            <w:vMerge/>
            <w:vAlign w:val="center"/>
          </w:tcPr>
          <w:p w:rsidR="00936F38" w:rsidRPr="00A4506C" w:rsidRDefault="00936F38" w:rsidP="00646CAA">
            <w:pPr>
              <w:tabs>
                <w:tab w:val="left" w:pos="1170"/>
                <w:tab w:val="left" w:pos="8100"/>
              </w:tabs>
              <w:spacing w:line="480" w:lineRule="auto"/>
              <w:ind w:right="26"/>
              <w:jc w:val="center"/>
              <w:rPr>
                <w:sz w:val="24"/>
                <w:szCs w:val="24"/>
                <w:lang w:val="en-IN"/>
              </w:rPr>
            </w:pPr>
          </w:p>
        </w:tc>
        <w:tc>
          <w:tcPr>
            <w:tcW w:w="1314"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   0</w:t>
            </w:r>
          </w:p>
        </w:tc>
        <w:tc>
          <w:tcPr>
            <w:tcW w:w="1354"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 I</w:t>
            </w:r>
          </w:p>
        </w:tc>
        <w:tc>
          <w:tcPr>
            <w:tcW w:w="1623"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 II</w:t>
            </w:r>
          </w:p>
        </w:tc>
        <w:tc>
          <w:tcPr>
            <w:tcW w:w="1516"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Class III</w:t>
            </w:r>
          </w:p>
        </w:tc>
      </w:tr>
      <w:tr w:rsidR="00936F38" w:rsidRPr="00A4506C" w:rsidTr="00646CAA">
        <w:trPr>
          <w:jc w:val="center"/>
        </w:trPr>
        <w:tc>
          <w:tcPr>
            <w:tcW w:w="1113"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0</w:t>
            </w:r>
          </w:p>
        </w:tc>
        <w:tc>
          <w:tcPr>
            <w:tcW w:w="1428"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2</w:t>
            </w:r>
          </w:p>
        </w:tc>
        <w:tc>
          <w:tcPr>
            <w:tcW w:w="1314"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354"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2</w:t>
            </w:r>
          </w:p>
        </w:tc>
        <w:tc>
          <w:tcPr>
            <w:tcW w:w="162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516"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r>
      <w:tr w:rsidR="00936F38" w:rsidRPr="00A4506C" w:rsidTr="00646CAA">
        <w:trPr>
          <w:jc w:val="center"/>
        </w:trPr>
        <w:tc>
          <w:tcPr>
            <w:tcW w:w="1113"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I</w:t>
            </w:r>
          </w:p>
        </w:tc>
        <w:tc>
          <w:tcPr>
            <w:tcW w:w="1428"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314"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354"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62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516"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r>
      <w:tr w:rsidR="00936F38" w:rsidRPr="00A4506C" w:rsidTr="00646CAA">
        <w:trPr>
          <w:jc w:val="center"/>
        </w:trPr>
        <w:tc>
          <w:tcPr>
            <w:tcW w:w="1113"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t>II</w:t>
            </w:r>
          </w:p>
        </w:tc>
        <w:tc>
          <w:tcPr>
            <w:tcW w:w="1428"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10</w:t>
            </w:r>
          </w:p>
        </w:tc>
        <w:tc>
          <w:tcPr>
            <w:tcW w:w="1314"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354"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1</w:t>
            </w:r>
          </w:p>
        </w:tc>
        <w:tc>
          <w:tcPr>
            <w:tcW w:w="162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1</w:t>
            </w:r>
          </w:p>
        </w:tc>
        <w:tc>
          <w:tcPr>
            <w:tcW w:w="1516"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8</w:t>
            </w:r>
          </w:p>
        </w:tc>
      </w:tr>
      <w:tr w:rsidR="00936F38" w:rsidRPr="00A4506C" w:rsidTr="00646CAA">
        <w:trPr>
          <w:jc w:val="center"/>
        </w:trPr>
        <w:tc>
          <w:tcPr>
            <w:tcW w:w="1113" w:type="dxa"/>
            <w:vAlign w:val="center"/>
          </w:tcPr>
          <w:p w:rsidR="00936F38" w:rsidRPr="00A4506C" w:rsidRDefault="00936F38" w:rsidP="00646CAA">
            <w:pPr>
              <w:tabs>
                <w:tab w:val="left" w:pos="1170"/>
                <w:tab w:val="left" w:pos="8100"/>
              </w:tabs>
              <w:spacing w:line="480" w:lineRule="auto"/>
              <w:ind w:right="26"/>
              <w:rPr>
                <w:sz w:val="24"/>
                <w:szCs w:val="24"/>
                <w:lang w:val="en-IN"/>
              </w:rPr>
            </w:pPr>
            <w:r w:rsidRPr="00A4506C">
              <w:rPr>
                <w:sz w:val="24"/>
                <w:szCs w:val="24"/>
                <w:lang w:val="en-IN"/>
              </w:rPr>
              <w:lastRenderedPageBreak/>
              <w:t>III</w:t>
            </w:r>
          </w:p>
        </w:tc>
        <w:tc>
          <w:tcPr>
            <w:tcW w:w="1428"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3</w:t>
            </w:r>
          </w:p>
        </w:tc>
        <w:tc>
          <w:tcPr>
            <w:tcW w:w="1314"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354"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623"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w:t>
            </w:r>
          </w:p>
        </w:tc>
        <w:tc>
          <w:tcPr>
            <w:tcW w:w="1516" w:type="dxa"/>
            <w:vAlign w:val="center"/>
          </w:tcPr>
          <w:p w:rsidR="00936F38" w:rsidRPr="00A4506C" w:rsidRDefault="00936F38" w:rsidP="00646CAA">
            <w:pPr>
              <w:tabs>
                <w:tab w:val="left" w:pos="1170"/>
                <w:tab w:val="left" w:pos="8100"/>
              </w:tabs>
              <w:spacing w:line="480" w:lineRule="auto"/>
              <w:ind w:right="26"/>
              <w:jc w:val="center"/>
              <w:rPr>
                <w:sz w:val="24"/>
                <w:szCs w:val="24"/>
                <w:lang w:val="en-IN"/>
              </w:rPr>
            </w:pPr>
            <w:r w:rsidRPr="00A4506C">
              <w:rPr>
                <w:sz w:val="24"/>
                <w:szCs w:val="24"/>
                <w:lang w:val="en-IN"/>
              </w:rPr>
              <w:t>3</w:t>
            </w:r>
          </w:p>
        </w:tc>
      </w:tr>
      <w:tr w:rsidR="00BC7DBB" w:rsidRPr="00A4506C" w:rsidTr="00646CAA">
        <w:trPr>
          <w:jc w:val="center"/>
        </w:trPr>
        <w:tc>
          <w:tcPr>
            <w:tcW w:w="1113" w:type="dxa"/>
            <w:vAlign w:val="center"/>
          </w:tcPr>
          <w:p w:rsidR="00BC7DBB" w:rsidRPr="00A4506C" w:rsidRDefault="00BC7DBB" w:rsidP="00646CAA">
            <w:pPr>
              <w:tabs>
                <w:tab w:val="left" w:pos="1170"/>
                <w:tab w:val="left" w:pos="8100"/>
              </w:tabs>
              <w:spacing w:line="480" w:lineRule="auto"/>
              <w:ind w:right="26"/>
              <w:rPr>
                <w:sz w:val="24"/>
                <w:szCs w:val="24"/>
                <w:lang w:val="en-IN"/>
              </w:rPr>
            </w:pPr>
            <w:r w:rsidRPr="00A4506C">
              <w:rPr>
                <w:sz w:val="24"/>
                <w:szCs w:val="24"/>
                <w:lang w:val="en-IN"/>
              </w:rPr>
              <w:t>p-value</w:t>
            </w:r>
          </w:p>
        </w:tc>
        <w:tc>
          <w:tcPr>
            <w:tcW w:w="7235" w:type="dxa"/>
            <w:gridSpan w:val="5"/>
            <w:vAlign w:val="center"/>
          </w:tcPr>
          <w:p w:rsidR="00BC7DBB" w:rsidRPr="00A4506C" w:rsidRDefault="00BC7DBB" w:rsidP="00BC7DBB">
            <w:pPr>
              <w:tabs>
                <w:tab w:val="left" w:pos="1170"/>
                <w:tab w:val="left" w:pos="8100"/>
              </w:tabs>
              <w:spacing w:line="480" w:lineRule="auto"/>
              <w:ind w:right="26"/>
              <w:jc w:val="center"/>
              <w:rPr>
                <w:sz w:val="24"/>
                <w:szCs w:val="24"/>
                <w:lang w:val="en-IN"/>
              </w:rPr>
            </w:pPr>
            <w:r w:rsidRPr="00A4506C">
              <w:rPr>
                <w:sz w:val="24"/>
                <w:szCs w:val="24"/>
                <w:lang w:val="en-IN"/>
              </w:rPr>
              <w:t>0.002</w:t>
            </w:r>
          </w:p>
        </w:tc>
      </w:tr>
    </w:tbl>
    <w:p w:rsidR="00936F38" w:rsidRPr="00A4506C" w:rsidRDefault="00936F38" w:rsidP="00936F38">
      <w:pPr>
        <w:tabs>
          <w:tab w:val="left" w:pos="1170"/>
          <w:tab w:val="left" w:pos="8100"/>
        </w:tabs>
        <w:spacing w:line="480" w:lineRule="auto"/>
        <w:ind w:right="26"/>
        <w:jc w:val="center"/>
        <w:rPr>
          <w:rFonts w:ascii="Bookman Old Style" w:hAnsi="Bookman Old Style" w:cs="Arial"/>
          <w:lang w:val="en-IN"/>
        </w:rPr>
      </w:pPr>
    </w:p>
    <w:p w:rsidR="00255D79" w:rsidRPr="00A4506C" w:rsidRDefault="00255D79" w:rsidP="00A65CD9">
      <w:pPr>
        <w:tabs>
          <w:tab w:val="left" w:pos="1170"/>
          <w:tab w:val="left" w:pos="8100"/>
        </w:tabs>
        <w:spacing w:line="480" w:lineRule="auto"/>
        <w:ind w:right="26"/>
        <w:rPr>
          <w:rFonts w:ascii="Bookman Old Style" w:hAnsi="Bookman Old Style" w:cs="Arial"/>
          <w:lang w:val="en-IN"/>
        </w:rPr>
      </w:pPr>
    </w:p>
    <w:p w:rsidR="00255D79" w:rsidRPr="00A4506C" w:rsidRDefault="00255D79" w:rsidP="00AA5BCB">
      <w:pPr>
        <w:pStyle w:val="ListParagraph"/>
        <w:tabs>
          <w:tab w:val="left" w:pos="1170"/>
          <w:tab w:val="left" w:pos="8100"/>
        </w:tabs>
        <w:spacing w:line="480" w:lineRule="auto"/>
        <w:ind w:left="360" w:right="26"/>
        <w:jc w:val="both"/>
        <w:rPr>
          <w:rFonts w:ascii="Bookman Old Style" w:hAnsi="Bookman Old Style" w:cs="Arial"/>
          <w:lang w:val="en-IN"/>
        </w:rPr>
      </w:pPr>
    </w:p>
    <w:p w:rsidR="00936F38" w:rsidRPr="00A4506C" w:rsidRDefault="00936F38" w:rsidP="00936F38">
      <w:pPr>
        <w:tabs>
          <w:tab w:val="left" w:pos="1170"/>
          <w:tab w:val="left" w:pos="8100"/>
        </w:tabs>
        <w:spacing w:line="480" w:lineRule="auto"/>
        <w:ind w:right="26"/>
        <w:rPr>
          <w:rFonts w:ascii="Bookman Old Style" w:hAnsi="Bookman Old Style" w:cs="Arial"/>
          <w:lang w:val="en-IN"/>
        </w:rPr>
      </w:pPr>
    </w:p>
    <w:p w:rsidR="005638DD" w:rsidRPr="00A4506C" w:rsidRDefault="004549E9" w:rsidP="006123CD">
      <w:pPr>
        <w:autoSpaceDE w:val="0"/>
        <w:autoSpaceDN w:val="0"/>
        <w:adjustRightInd w:val="0"/>
        <w:spacing w:after="240" w:line="276" w:lineRule="auto"/>
        <w:ind w:right="288"/>
        <w:jc w:val="both"/>
        <w:rPr>
          <w:lang w:val="en-IN"/>
        </w:rPr>
      </w:pPr>
      <w:r w:rsidRPr="00A4506C">
        <w:rPr>
          <w:lang w:val="en-IN"/>
        </w:rPr>
        <w:drawing>
          <wp:inline distT="0" distB="0" distL="0" distR="0">
            <wp:extent cx="4644037" cy="4000063"/>
            <wp:effectExtent l="19050" t="0" r="4163"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4037" cy="4000063"/>
                      <a:chOff x="1547664" y="1844824"/>
                      <a:chExt cx="4644037" cy="4000063"/>
                    </a:xfrm>
                  </a:grpSpPr>
                  <a:grpSp>
                    <a:nvGrpSpPr>
                      <a:cNvPr id="11" name="Group 10"/>
                      <a:cNvGrpSpPr/>
                    </a:nvGrpSpPr>
                    <a:grpSpPr>
                      <a:xfrm>
                        <a:off x="1547664" y="1844824"/>
                        <a:ext cx="4644037" cy="4000063"/>
                        <a:chOff x="1547664" y="1844824"/>
                        <a:chExt cx="4644037" cy="4000063"/>
                      </a:xfrm>
                    </a:grpSpPr>
                    <a:grpSp>
                      <a:nvGrpSpPr>
                        <a:cNvPr id="3" name="Group 8"/>
                        <a:cNvGrpSpPr/>
                      </a:nvGrpSpPr>
                      <a:grpSpPr>
                        <a:xfrm>
                          <a:off x="1547664" y="1844824"/>
                          <a:ext cx="4644037" cy="4000063"/>
                          <a:chOff x="1547664" y="1844824"/>
                          <a:chExt cx="4644037" cy="4000063"/>
                        </a:xfrm>
                      </a:grpSpPr>
                      <a:pic>
                        <a:nvPicPr>
                          <a:cNvPr id="5" name="Picture 2" descr="D:\Department Works\Thesis\images\DSC00657.JPG"/>
                          <a:cNvPicPr>
                            <a:picLocks noChangeAspect="1" noChangeArrowheads="1"/>
                          </a:cNvPicPr>
                        </a:nvPicPr>
                        <a:blipFill>
                          <a:blip r:embed="rId5" cstate="print"/>
                          <a:srcRect l="26573" t="1054" b="22997"/>
                          <a:stretch>
                            <a:fillRect/>
                          </a:stretch>
                        </a:blipFill>
                        <a:spPr bwMode="auto">
                          <a:xfrm>
                            <a:off x="3748964" y="1844824"/>
                            <a:ext cx="2442737" cy="1900808"/>
                          </a:xfrm>
                          <a:prstGeom prst="rect">
                            <a:avLst/>
                          </a:prstGeom>
                          <a:noFill/>
                          <a:ln w="9525">
                            <a:noFill/>
                            <a:miter lim="800000"/>
                            <a:headEnd/>
                            <a:tailEnd/>
                          </a:ln>
                        </a:spPr>
                      </a:pic>
                      <a:pic>
                        <a:nvPicPr>
                          <a:cNvPr id="6" name="Picture 5" descr="D:\Department Works\Thesis\images\DSC00665.JPG"/>
                          <a:cNvPicPr>
                            <a:picLocks noChangeAspect="1" noChangeArrowheads="1"/>
                          </a:cNvPicPr>
                        </a:nvPicPr>
                        <a:blipFill>
                          <a:blip r:embed="rId6" cstate="print"/>
                          <a:srcRect l="12646" t="1900" r="37981"/>
                          <a:stretch>
                            <a:fillRect/>
                          </a:stretch>
                        </a:blipFill>
                        <a:spPr bwMode="auto">
                          <a:xfrm>
                            <a:off x="3851920" y="3717032"/>
                            <a:ext cx="2304256" cy="2127855"/>
                          </a:xfrm>
                          <a:prstGeom prst="rect">
                            <a:avLst/>
                          </a:prstGeom>
                          <a:noFill/>
                          <a:ln w="9525">
                            <a:noFill/>
                            <a:miter lim="800000"/>
                            <a:headEnd/>
                            <a:tailEnd/>
                          </a:ln>
                        </a:spPr>
                      </a:pic>
                      <a:pic>
                        <a:nvPicPr>
                          <a:cNvPr id="7" name="Picture 4" descr="D:\Department Works\Thesis\images\DSC00663.JPG"/>
                          <a:cNvPicPr>
                            <a:picLocks noChangeAspect="1" noChangeArrowheads="1"/>
                          </a:cNvPicPr>
                        </a:nvPicPr>
                        <a:blipFill>
                          <a:blip r:embed="rId7" cstate="print"/>
                          <a:srcRect t="11182" r="36714"/>
                          <a:stretch>
                            <a:fillRect/>
                          </a:stretch>
                        </a:blipFill>
                        <a:spPr bwMode="auto">
                          <a:xfrm>
                            <a:off x="1547664" y="3717032"/>
                            <a:ext cx="2304256" cy="2091724"/>
                          </a:xfrm>
                          <a:prstGeom prst="rect">
                            <a:avLst/>
                          </a:prstGeom>
                          <a:noFill/>
                          <a:ln w="9525">
                            <a:noFill/>
                            <a:miter lim="800000"/>
                            <a:headEnd/>
                            <a:tailEnd/>
                          </a:ln>
                        </a:spPr>
                      </a:pic>
                      <a:sp>
                        <a:nvSpPr>
                          <a:cNvPr id="8" name="TextBox 7"/>
                          <a:cNvSpPr txBox="1"/>
                        </a:nvSpPr>
                        <a:spPr>
                          <a:xfrm>
                            <a:off x="2195736" y="4293096"/>
                            <a:ext cx="818672" cy="369332"/>
                          </a:xfrm>
                          <a:prstGeom prst="rect">
                            <a:avLst/>
                          </a:prstGeom>
                          <a:solidFill>
                            <a:schemeClr val="tx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IN" dirty="0"/>
                            </a:p>
                          </a:txBody>
                          <a:useSpRect/>
                        </a:txSp>
                      </a:sp>
                    </a:grpSp>
                    <a:pic>
                      <a:nvPicPr>
                        <a:cNvPr id="10" name="Picture 2" descr="D:\Department Works\Thesis\images\DSC00631.JPG"/>
                        <a:cNvPicPr>
                          <a:picLocks noChangeAspect="1" noChangeArrowheads="1"/>
                        </a:cNvPicPr>
                      </a:nvPicPr>
                      <a:blipFill>
                        <a:blip r:embed="rId8" cstate="print"/>
                        <a:srcRect t="26373" r="735" b="9157"/>
                        <a:stretch>
                          <a:fillRect/>
                        </a:stretch>
                      </a:blipFill>
                      <a:spPr bwMode="auto">
                        <a:xfrm>
                          <a:off x="1564096" y="1844824"/>
                          <a:ext cx="2215816" cy="1872207"/>
                        </a:xfrm>
                        <a:prstGeom prst="rect">
                          <a:avLst/>
                        </a:prstGeom>
                        <a:noFill/>
                        <a:ln w="9525">
                          <a:noFill/>
                          <a:miter lim="800000"/>
                          <a:headEnd/>
                          <a:tailEnd/>
                        </a:ln>
                      </a:spPr>
                    </a:pic>
                  </a:grpSp>
                </lc:lockedCanvas>
              </a:graphicData>
            </a:graphic>
          </wp:inline>
        </w:drawing>
      </w:r>
    </w:p>
    <w:p w:rsidR="005638DD" w:rsidRPr="00A4506C" w:rsidRDefault="005638DD" w:rsidP="006123CD">
      <w:pPr>
        <w:spacing w:after="240" w:line="276" w:lineRule="auto"/>
        <w:jc w:val="both"/>
      </w:pPr>
    </w:p>
    <w:p w:rsidR="00204DF1" w:rsidRPr="00A4506C" w:rsidRDefault="004549E9" w:rsidP="004549E9">
      <w:pPr>
        <w:spacing w:line="276" w:lineRule="auto"/>
        <w:ind w:right="288"/>
        <w:jc w:val="both"/>
        <w:rPr>
          <w:lang w:val="en-IN"/>
        </w:rPr>
      </w:pPr>
      <w:r w:rsidRPr="00A4506C">
        <w:t xml:space="preserve">Figure 1: </w:t>
      </w:r>
      <w:r w:rsidRPr="00A4506C">
        <w:rPr>
          <w:lang w:val="en-IN"/>
        </w:rPr>
        <w:t xml:space="preserve"> </w:t>
      </w:r>
      <w:proofErr w:type="spellStart"/>
      <w:r w:rsidR="00204DF1" w:rsidRPr="00A4506C">
        <w:rPr>
          <w:lang w:val="en-IN"/>
        </w:rPr>
        <w:t>Dentocult</w:t>
      </w:r>
      <w:proofErr w:type="spellEnd"/>
      <w:r w:rsidR="00204DF1" w:rsidRPr="00A4506C">
        <w:rPr>
          <w:lang w:val="en-IN"/>
        </w:rPr>
        <w:t xml:space="preserve"> SM Strip </w:t>
      </w:r>
      <w:proofErr w:type="spellStart"/>
      <w:r w:rsidR="00204DF1" w:rsidRPr="00A4506C">
        <w:rPr>
          <w:lang w:val="en-IN"/>
        </w:rPr>
        <w:t>mutans</w:t>
      </w:r>
      <w:proofErr w:type="spellEnd"/>
      <w:r w:rsidR="00204DF1" w:rsidRPr="00A4506C">
        <w:rPr>
          <w:lang w:val="en-IN"/>
        </w:rPr>
        <w:t xml:space="preserve"> </w:t>
      </w:r>
      <w:r w:rsidR="00DF4EEF" w:rsidRPr="00A4506C">
        <w:rPr>
          <w:lang w:val="en-IN"/>
        </w:rPr>
        <w:t xml:space="preserve">kit </w:t>
      </w:r>
      <w:r w:rsidR="00204DF1" w:rsidRPr="00A4506C">
        <w:rPr>
          <w:lang w:val="en-IN"/>
        </w:rPr>
        <w:t>and procedure for sample collection.</w:t>
      </w:r>
    </w:p>
    <w:p w:rsidR="0046125B" w:rsidRPr="00A4506C" w:rsidRDefault="0046125B" w:rsidP="004549E9">
      <w:pPr>
        <w:spacing w:line="276" w:lineRule="auto"/>
        <w:jc w:val="both"/>
      </w:pPr>
      <w:r w:rsidRPr="00A4506C">
        <w:rPr>
          <w:lang w:val="en-IN"/>
        </w:rPr>
        <w:lastRenderedPageBreak/>
        <w:drawing>
          <wp:inline distT="0" distB="0" distL="0" distR="0">
            <wp:extent cx="2819400" cy="3529924"/>
            <wp:effectExtent l="19050" t="0" r="0" b="0"/>
            <wp:docPr id="2" name="Picture 2" descr="D:\Department Works\Thesis\images\DSC00687.JPG"/>
            <wp:cNvGraphicFramePr/>
            <a:graphic xmlns:a="http://schemas.openxmlformats.org/drawingml/2006/main">
              <a:graphicData uri="http://schemas.openxmlformats.org/drawingml/2006/picture">
                <pic:pic xmlns:pic="http://schemas.openxmlformats.org/drawingml/2006/picture">
                  <pic:nvPicPr>
                    <pic:cNvPr id="2" name="Picture 4" descr="D:\Department Works\Thesis\images\DSC00687.JPG"/>
                    <pic:cNvPicPr>
                      <a:picLocks noChangeAspect="1" noChangeArrowheads="1"/>
                    </pic:cNvPicPr>
                  </pic:nvPicPr>
                  <pic:blipFill>
                    <a:blip r:embed="rId9" cstate="print"/>
                    <a:srcRect l="16637" t="10594" r="15825"/>
                    <a:stretch>
                      <a:fillRect/>
                    </a:stretch>
                  </pic:blipFill>
                  <pic:spPr bwMode="auto">
                    <a:xfrm>
                      <a:off x="0" y="0"/>
                      <a:ext cx="2819400" cy="3529924"/>
                    </a:xfrm>
                    <a:prstGeom prst="rect">
                      <a:avLst/>
                    </a:prstGeom>
                    <a:noFill/>
                    <a:ln w="9525">
                      <a:noFill/>
                      <a:miter lim="800000"/>
                      <a:headEnd/>
                      <a:tailEnd/>
                    </a:ln>
                  </pic:spPr>
                </pic:pic>
              </a:graphicData>
            </a:graphic>
          </wp:inline>
        </w:drawing>
      </w:r>
      <w:r w:rsidRPr="00A4506C">
        <w:rPr>
          <w:lang w:val="en-IN"/>
        </w:rPr>
        <w:drawing>
          <wp:inline distT="0" distB="0" distL="0" distR="0">
            <wp:extent cx="2448273" cy="3528392"/>
            <wp:effectExtent l="19050" t="0" r="9177" b="0"/>
            <wp:docPr id="5" name="Picture 3" descr="D:\Department Works\uploaded probiotics study\Uploaded@Ind J Med Microbiology\figure 2.jpg"/>
            <wp:cNvGraphicFramePr/>
            <a:graphic xmlns:a="http://schemas.openxmlformats.org/drawingml/2006/main">
              <a:graphicData uri="http://schemas.openxmlformats.org/drawingml/2006/picture">
                <pic:pic xmlns:pic="http://schemas.openxmlformats.org/drawingml/2006/picture">
                  <pic:nvPicPr>
                    <pic:cNvPr id="5" name="Picture 2" descr="D:\Department Works\uploaded probiotics study\Uploaded@Ind J Med Microbiology\figure 2.jpg"/>
                    <pic:cNvPicPr>
                      <a:picLocks noChangeAspect="1" noChangeArrowheads="1"/>
                    </pic:cNvPicPr>
                  </pic:nvPicPr>
                  <pic:blipFill>
                    <a:blip r:embed="rId10" cstate="print"/>
                    <a:srcRect/>
                    <a:stretch>
                      <a:fillRect/>
                    </a:stretch>
                  </pic:blipFill>
                  <pic:spPr bwMode="auto">
                    <a:xfrm>
                      <a:off x="0" y="0"/>
                      <a:ext cx="2448273" cy="3528392"/>
                    </a:xfrm>
                    <a:prstGeom prst="rect">
                      <a:avLst/>
                    </a:prstGeom>
                    <a:noFill/>
                  </pic:spPr>
                </pic:pic>
              </a:graphicData>
            </a:graphic>
          </wp:inline>
        </w:drawing>
      </w:r>
    </w:p>
    <w:p w:rsidR="0046125B" w:rsidRPr="00A4506C" w:rsidRDefault="0046125B" w:rsidP="004549E9">
      <w:pPr>
        <w:spacing w:line="276" w:lineRule="auto"/>
        <w:jc w:val="both"/>
      </w:pPr>
    </w:p>
    <w:p w:rsidR="004549E9" w:rsidRPr="00A4506C" w:rsidRDefault="004549E9" w:rsidP="00A65CD9">
      <w:pPr>
        <w:spacing w:line="276" w:lineRule="auto"/>
        <w:ind w:right="288"/>
        <w:jc w:val="both"/>
      </w:pPr>
      <w:r w:rsidRPr="00A4506C">
        <w:t>Figure 2</w:t>
      </w:r>
      <w:proofErr w:type="gramStart"/>
      <w:r w:rsidRPr="00A4506C">
        <w:t xml:space="preserve">: </w:t>
      </w:r>
      <w:r w:rsidR="00A65CD9" w:rsidRPr="00A4506C">
        <w:t>:</w:t>
      </w:r>
      <w:proofErr w:type="gramEnd"/>
      <w:r w:rsidR="00A65CD9" w:rsidRPr="00A4506C">
        <w:t xml:space="preserve"> </w:t>
      </w:r>
      <w:r w:rsidR="00A65CD9" w:rsidRPr="00A4506C">
        <w:rPr>
          <w:lang w:val="en-IN"/>
        </w:rPr>
        <w:t xml:space="preserve">Light-blue to dark-blue, raised colonies on the inoculated surface of the Streptococcus </w:t>
      </w:r>
      <w:proofErr w:type="spellStart"/>
      <w:r w:rsidR="00A65CD9" w:rsidRPr="00A4506C">
        <w:rPr>
          <w:lang w:val="en-IN"/>
        </w:rPr>
        <w:t>mutans</w:t>
      </w:r>
      <w:proofErr w:type="spellEnd"/>
      <w:r w:rsidR="00A65CD9" w:rsidRPr="00A4506C">
        <w:rPr>
          <w:lang w:val="en-IN"/>
        </w:rPr>
        <w:t xml:space="preserve"> strip and m</w:t>
      </w:r>
      <w:r w:rsidRPr="00A4506C">
        <w:rPr>
          <w:lang w:val="en-IN"/>
        </w:rPr>
        <w:t xml:space="preserve">anufacturer’s guidelines for interpretation of Streptococcus </w:t>
      </w:r>
      <w:proofErr w:type="spellStart"/>
      <w:r w:rsidRPr="00A4506C">
        <w:rPr>
          <w:lang w:val="en-IN"/>
        </w:rPr>
        <w:t>mutans</w:t>
      </w:r>
      <w:proofErr w:type="spellEnd"/>
      <w:r w:rsidRPr="00A4506C">
        <w:rPr>
          <w:lang w:val="en-IN"/>
        </w:rPr>
        <w:t xml:space="preserve"> count. </w:t>
      </w:r>
    </w:p>
    <w:p w:rsidR="004549E9" w:rsidRPr="00A4506C" w:rsidRDefault="004549E9" w:rsidP="004549E9">
      <w:pPr>
        <w:spacing w:line="276" w:lineRule="auto"/>
        <w:jc w:val="both"/>
      </w:pPr>
      <w:r w:rsidRPr="00A4506C">
        <w:t xml:space="preserve"> </w:t>
      </w:r>
    </w:p>
    <w:p w:rsidR="00631D55" w:rsidRPr="00A4506C" w:rsidRDefault="00631D55" w:rsidP="004549E9">
      <w:pPr>
        <w:spacing w:line="276" w:lineRule="auto"/>
        <w:jc w:val="both"/>
      </w:pPr>
    </w:p>
    <w:p w:rsidR="00631D55" w:rsidRPr="00A4506C" w:rsidRDefault="00A23642" w:rsidP="004549E9">
      <w:pPr>
        <w:spacing w:line="276" w:lineRule="auto"/>
        <w:jc w:val="both"/>
      </w:pPr>
      <w:r w:rsidRPr="00A4506C">
        <w:rPr>
          <w:noProof/>
          <w:lang w:val="en-IN" w:eastAsia="en-IN"/>
        </w:rPr>
        <w:lastRenderedPageBreak/>
        <w:drawing>
          <wp:inline distT="0" distB="0" distL="0" distR="0">
            <wp:extent cx="5053965" cy="433451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53965" cy="4334510"/>
                    </a:xfrm>
                    <a:prstGeom prst="rect">
                      <a:avLst/>
                    </a:prstGeom>
                    <a:noFill/>
                  </pic:spPr>
                </pic:pic>
              </a:graphicData>
            </a:graphic>
          </wp:inline>
        </w:drawing>
      </w:r>
    </w:p>
    <w:p w:rsidR="005F6820" w:rsidRPr="00A4506C" w:rsidRDefault="004549E9" w:rsidP="0084023B">
      <w:pPr>
        <w:spacing w:line="276" w:lineRule="auto"/>
        <w:ind w:right="288"/>
        <w:jc w:val="both"/>
        <w:rPr>
          <w:lang w:val="en-IN"/>
        </w:rPr>
      </w:pPr>
      <w:r w:rsidRPr="00A4506C">
        <w:t xml:space="preserve">Figure 3: </w:t>
      </w:r>
      <w:proofErr w:type="spellStart"/>
      <w:r w:rsidR="005F6820" w:rsidRPr="00A4506C">
        <w:rPr>
          <w:lang w:val="en-IN"/>
        </w:rPr>
        <w:t>Dentocult</w:t>
      </w:r>
      <w:proofErr w:type="spellEnd"/>
      <w:r w:rsidR="005F6820" w:rsidRPr="00A4506C">
        <w:rPr>
          <w:lang w:val="en-IN"/>
        </w:rPr>
        <w:t xml:space="preserve"> Lactobacilli Strip</w:t>
      </w:r>
      <w:r w:rsidR="0084023B" w:rsidRPr="00A4506C">
        <w:rPr>
          <w:lang w:val="en-IN"/>
        </w:rPr>
        <w:t xml:space="preserve"> kit and procedure for sample collection.</w:t>
      </w:r>
    </w:p>
    <w:p w:rsidR="0084023B" w:rsidRPr="00A4506C" w:rsidRDefault="0084023B" w:rsidP="0084023B">
      <w:pPr>
        <w:spacing w:line="276" w:lineRule="auto"/>
        <w:ind w:right="288"/>
        <w:jc w:val="both"/>
        <w:rPr>
          <w:lang w:val="en-IN"/>
        </w:rPr>
      </w:pPr>
    </w:p>
    <w:p w:rsidR="0032466C" w:rsidRPr="00A4506C" w:rsidRDefault="0032466C" w:rsidP="0084023B">
      <w:pPr>
        <w:spacing w:line="276" w:lineRule="auto"/>
        <w:ind w:right="288"/>
        <w:jc w:val="both"/>
        <w:rPr>
          <w:lang w:val="en-IN"/>
        </w:rPr>
      </w:pPr>
    </w:p>
    <w:p w:rsidR="0032466C" w:rsidRPr="00A4506C" w:rsidRDefault="0032466C" w:rsidP="0084023B">
      <w:pPr>
        <w:spacing w:line="276" w:lineRule="auto"/>
        <w:ind w:right="288"/>
        <w:jc w:val="both"/>
        <w:rPr>
          <w:lang w:val="en-IN"/>
        </w:rPr>
      </w:pPr>
    </w:p>
    <w:p w:rsidR="0032466C" w:rsidRPr="00A4506C" w:rsidRDefault="0032466C" w:rsidP="0084023B">
      <w:pPr>
        <w:spacing w:line="276" w:lineRule="auto"/>
        <w:ind w:right="288"/>
        <w:jc w:val="both"/>
      </w:pPr>
    </w:p>
    <w:p w:rsidR="005F6820" w:rsidRPr="00A4506C" w:rsidRDefault="005F6820" w:rsidP="005F6820">
      <w:pPr>
        <w:spacing w:line="276" w:lineRule="auto"/>
        <w:jc w:val="both"/>
      </w:pPr>
    </w:p>
    <w:p w:rsidR="005F6820" w:rsidRPr="00A4506C" w:rsidRDefault="005F6820" w:rsidP="005F6820">
      <w:pPr>
        <w:spacing w:line="276" w:lineRule="auto"/>
        <w:jc w:val="both"/>
      </w:pPr>
    </w:p>
    <w:p w:rsidR="007E5BA2" w:rsidRPr="00A4506C" w:rsidRDefault="007E5BA2" w:rsidP="004549E9">
      <w:pPr>
        <w:spacing w:line="276" w:lineRule="auto"/>
        <w:jc w:val="both"/>
      </w:pPr>
    </w:p>
    <w:p w:rsidR="007E5BA2" w:rsidRPr="00A4506C" w:rsidRDefault="007E5BA2" w:rsidP="004549E9">
      <w:pPr>
        <w:spacing w:line="276" w:lineRule="auto"/>
        <w:jc w:val="both"/>
      </w:pPr>
      <w:r w:rsidRPr="00A4506C">
        <w:rPr>
          <w:noProof/>
          <w:lang w:val="en-IN" w:eastAsia="en-IN"/>
        </w:rPr>
        <w:lastRenderedPageBreak/>
        <w:drawing>
          <wp:inline distT="0" distB="0" distL="0" distR="0">
            <wp:extent cx="5907405" cy="349948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07405" cy="3499485"/>
                    </a:xfrm>
                    <a:prstGeom prst="rect">
                      <a:avLst/>
                    </a:prstGeom>
                    <a:noFill/>
                  </pic:spPr>
                </pic:pic>
              </a:graphicData>
            </a:graphic>
          </wp:inline>
        </w:drawing>
      </w:r>
    </w:p>
    <w:p w:rsidR="00A65CD9" w:rsidRPr="00A4506C" w:rsidRDefault="00A65CD9" w:rsidP="004549E9">
      <w:pPr>
        <w:spacing w:after="240" w:line="276" w:lineRule="auto"/>
        <w:ind w:right="288"/>
        <w:jc w:val="both"/>
      </w:pPr>
    </w:p>
    <w:p w:rsidR="005F6820" w:rsidRPr="00A4506C" w:rsidRDefault="004549E9" w:rsidP="005F6820">
      <w:pPr>
        <w:spacing w:line="276" w:lineRule="auto"/>
        <w:jc w:val="both"/>
      </w:pPr>
      <w:r w:rsidRPr="00A4506C">
        <w:t xml:space="preserve">Figure 4: </w:t>
      </w:r>
      <w:r w:rsidRPr="00A4506C">
        <w:rPr>
          <w:lang w:val="en-IN"/>
        </w:rPr>
        <w:t>Manufacturer’s guidelines for interpretation of Lactobacillus count</w:t>
      </w:r>
      <w:r w:rsidR="005F6820" w:rsidRPr="00A4506C">
        <w:t xml:space="preserve"> and white to transparent colonies of Lactobacillus on modified </w:t>
      </w:r>
      <w:proofErr w:type="spellStart"/>
      <w:r w:rsidR="005F6820" w:rsidRPr="00A4506C">
        <w:t>Rogosa</w:t>
      </w:r>
      <w:proofErr w:type="spellEnd"/>
      <w:r w:rsidR="005F6820" w:rsidRPr="00A4506C">
        <w:t xml:space="preserve"> agar surface.</w:t>
      </w:r>
    </w:p>
    <w:p w:rsidR="005F6820" w:rsidRPr="00A4506C" w:rsidRDefault="005F6820" w:rsidP="005F6820">
      <w:pPr>
        <w:spacing w:line="276" w:lineRule="auto"/>
        <w:jc w:val="both"/>
      </w:pPr>
    </w:p>
    <w:p w:rsidR="004549E9" w:rsidRPr="00A4506C" w:rsidRDefault="004549E9" w:rsidP="004549E9">
      <w:pPr>
        <w:spacing w:after="240" w:line="276" w:lineRule="auto"/>
        <w:ind w:right="288"/>
        <w:jc w:val="both"/>
      </w:pPr>
    </w:p>
    <w:p w:rsidR="005638DD" w:rsidRPr="00A4506C" w:rsidRDefault="005638DD" w:rsidP="006123CD">
      <w:pPr>
        <w:spacing w:after="240" w:line="276" w:lineRule="auto"/>
        <w:jc w:val="both"/>
        <w:outlineLvl w:val="0"/>
      </w:pPr>
    </w:p>
    <w:p w:rsidR="005F6820" w:rsidRPr="00A4506C" w:rsidRDefault="005F6820" w:rsidP="006123CD">
      <w:pPr>
        <w:spacing w:after="240" w:line="276" w:lineRule="auto"/>
        <w:jc w:val="both"/>
        <w:outlineLvl w:val="0"/>
      </w:pPr>
    </w:p>
    <w:p w:rsidR="005F6820" w:rsidRPr="00A4506C" w:rsidRDefault="005F6820" w:rsidP="006123CD">
      <w:pPr>
        <w:spacing w:after="240" w:line="276" w:lineRule="auto"/>
        <w:jc w:val="both"/>
        <w:outlineLvl w:val="0"/>
      </w:pPr>
    </w:p>
    <w:p w:rsidR="005638DD" w:rsidRPr="00A4506C" w:rsidRDefault="005638DD" w:rsidP="006123CD">
      <w:pPr>
        <w:spacing w:after="240" w:line="276" w:lineRule="auto"/>
        <w:jc w:val="both"/>
      </w:pPr>
    </w:p>
    <w:p w:rsidR="005638DD" w:rsidRPr="00A4506C" w:rsidRDefault="005638DD" w:rsidP="006123CD">
      <w:pPr>
        <w:spacing w:after="240" w:line="276" w:lineRule="auto"/>
        <w:jc w:val="both"/>
        <w:outlineLvl w:val="0"/>
        <w:rPr>
          <w:bCs/>
        </w:rPr>
      </w:pPr>
    </w:p>
    <w:p w:rsidR="00724B4E" w:rsidRPr="00A4506C" w:rsidRDefault="007E5BA2" w:rsidP="007E5BA2">
      <w:pPr>
        <w:tabs>
          <w:tab w:val="left" w:pos="5173"/>
        </w:tabs>
        <w:spacing w:line="276" w:lineRule="auto"/>
        <w:jc w:val="both"/>
      </w:pPr>
      <w:r w:rsidRPr="00A4506C">
        <w:tab/>
      </w:r>
    </w:p>
    <w:sectPr w:rsidR="00724B4E" w:rsidRPr="00A4506C" w:rsidSect="00724B4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ouvenir Lt BT">
    <w:altName w:val="Georgia"/>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E041F"/>
    <w:multiLevelType w:val="hybridMultilevel"/>
    <w:tmpl w:val="79CCE680"/>
    <w:lvl w:ilvl="0" w:tplc="55C26790">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83162E6"/>
    <w:multiLevelType w:val="multilevel"/>
    <w:tmpl w:val="AAFE3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DC0069"/>
    <w:rsid w:val="000008DD"/>
    <w:rsid w:val="0000142C"/>
    <w:rsid w:val="00001B33"/>
    <w:rsid w:val="000024B1"/>
    <w:rsid w:val="0000299D"/>
    <w:rsid w:val="00002A37"/>
    <w:rsid w:val="00002AA8"/>
    <w:rsid w:val="00003514"/>
    <w:rsid w:val="00005D51"/>
    <w:rsid w:val="00006133"/>
    <w:rsid w:val="0000688D"/>
    <w:rsid w:val="00006E55"/>
    <w:rsid w:val="00007D35"/>
    <w:rsid w:val="000112BF"/>
    <w:rsid w:val="00011CC3"/>
    <w:rsid w:val="00013219"/>
    <w:rsid w:val="00013C5A"/>
    <w:rsid w:val="000145DE"/>
    <w:rsid w:val="0001517E"/>
    <w:rsid w:val="00015425"/>
    <w:rsid w:val="00016339"/>
    <w:rsid w:val="0001633F"/>
    <w:rsid w:val="000172A5"/>
    <w:rsid w:val="000202DE"/>
    <w:rsid w:val="000213BD"/>
    <w:rsid w:val="00021905"/>
    <w:rsid w:val="00022014"/>
    <w:rsid w:val="0002291E"/>
    <w:rsid w:val="00022B20"/>
    <w:rsid w:val="00023645"/>
    <w:rsid w:val="00023729"/>
    <w:rsid w:val="0002528D"/>
    <w:rsid w:val="00027BF5"/>
    <w:rsid w:val="00027EE9"/>
    <w:rsid w:val="0003095D"/>
    <w:rsid w:val="00030B95"/>
    <w:rsid w:val="000317C0"/>
    <w:rsid w:val="00033B8C"/>
    <w:rsid w:val="000361DA"/>
    <w:rsid w:val="0003727E"/>
    <w:rsid w:val="0003781F"/>
    <w:rsid w:val="00040868"/>
    <w:rsid w:val="0004099A"/>
    <w:rsid w:val="0004265D"/>
    <w:rsid w:val="0004431B"/>
    <w:rsid w:val="00044A30"/>
    <w:rsid w:val="00045005"/>
    <w:rsid w:val="0004503D"/>
    <w:rsid w:val="00046353"/>
    <w:rsid w:val="00050CC0"/>
    <w:rsid w:val="00050DF0"/>
    <w:rsid w:val="00050EB1"/>
    <w:rsid w:val="00050FDE"/>
    <w:rsid w:val="00051E94"/>
    <w:rsid w:val="00052A3E"/>
    <w:rsid w:val="00053DDD"/>
    <w:rsid w:val="00054024"/>
    <w:rsid w:val="00054569"/>
    <w:rsid w:val="00054B0F"/>
    <w:rsid w:val="00054D40"/>
    <w:rsid w:val="00055132"/>
    <w:rsid w:val="000551C0"/>
    <w:rsid w:val="0005551A"/>
    <w:rsid w:val="00060F9F"/>
    <w:rsid w:val="00064597"/>
    <w:rsid w:val="00065301"/>
    <w:rsid w:val="000667C6"/>
    <w:rsid w:val="00067329"/>
    <w:rsid w:val="00067622"/>
    <w:rsid w:val="00067D82"/>
    <w:rsid w:val="000712F1"/>
    <w:rsid w:val="00071A36"/>
    <w:rsid w:val="00071BA2"/>
    <w:rsid w:val="00073853"/>
    <w:rsid w:val="00073B27"/>
    <w:rsid w:val="00074769"/>
    <w:rsid w:val="00074BE6"/>
    <w:rsid w:val="00074C7E"/>
    <w:rsid w:val="00075A55"/>
    <w:rsid w:val="00080AAA"/>
    <w:rsid w:val="000817B7"/>
    <w:rsid w:val="00082A60"/>
    <w:rsid w:val="0008670B"/>
    <w:rsid w:val="000872E9"/>
    <w:rsid w:val="00090EAB"/>
    <w:rsid w:val="00091098"/>
    <w:rsid w:val="000912B0"/>
    <w:rsid w:val="00091B30"/>
    <w:rsid w:val="00095BE9"/>
    <w:rsid w:val="00095EF8"/>
    <w:rsid w:val="00097403"/>
    <w:rsid w:val="000974AC"/>
    <w:rsid w:val="000A093B"/>
    <w:rsid w:val="000A1493"/>
    <w:rsid w:val="000A3877"/>
    <w:rsid w:val="000A3B5A"/>
    <w:rsid w:val="000A58D7"/>
    <w:rsid w:val="000A59FD"/>
    <w:rsid w:val="000A61A8"/>
    <w:rsid w:val="000A7CDD"/>
    <w:rsid w:val="000B1232"/>
    <w:rsid w:val="000B13DB"/>
    <w:rsid w:val="000B15A5"/>
    <w:rsid w:val="000B19A5"/>
    <w:rsid w:val="000B233F"/>
    <w:rsid w:val="000B2D14"/>
    <w:rsid w:val="000B3446"/>
    <w:rsid w:val="000B392D"/>
    <w:rsid w:val="000B3D90"/>
    <w:rsid w:val="000B3EBF"/>
    <w:rsid w:val="000B42E5"/>
    <w:rsid w:val="000B51F8"/>
    <w:rsid w:val="000B5D1C"/>
    <w:rsid w:val="000B7610"/>
    <w:rsid w:val="000C1E29"/>
    <w:rsid w:val="000C2644"/>
    <w:rsid w:val="000C3AE3"/>
    <w:rsid w:val="000C3CC4"/>
    <w:rsid w:val="000C483A"/>
    <w:rsid w:val="000C72C1"/>
    <w:rsid w:val="000C78D5"/>
    <w:rsid w:val="000D01AC"/>
    <w:rsid w:val="000D0FBC"/>
    <w:rsid w:val="000D1570"/>
    <w:rsid w:val="000D1702"/>
    <w:rsid w:val="000D2CEA"/>
    <w:rsid w:val="000D3E8F"/>
    <w:rsid w:val="000D4B6B"/>
    <w:rsid w:val="000D52B8"/>
    <w:rsid w:val="000D57A6"/>
    <w:rsid w:val="000D57F0"/>
    <w:rsid w:val="000D659E"/>
    <w:rsid w:val="000D6A80"/>
    <w:rsid w:val="000D7406"/>
    <w:rsid w:val="000D7433"/>
    <w:rsid w:val="000D7ED7"/>
    <w:rsid w:val="000E0849"/>
    <w:rsid w:val="000E106C"/>
    <w:rsid w:val="000E1085"/>
    <w:rsid w:val="000E19DD"/>
    <w:rsid w:val="000E2A08"/>
    <w:rsid w:val="000E2C3C"/>
    <w:rsid w:val="000E324F"/>
    <w:rsid w:val="000E32A6"/>
    <w:rsid w:val="000E3EE6"/>
    <w:rsid w:val="000E4BFD"/>
    <w:rsid w:val="000E4F45"/>
    <w:rsid w:val="000E5891"/>
    <w:rsid w:val="000E68B9"/>
    <w:rsid w:val="000F0B0E"/>
    <w:rsid w:val="000F2C82"/>
    <w:rsid w:val="000F2D1B"/>
    <w:rsid w:val="000F3FCA"/>
    <w:rsid w:val="000F4799"/>
    <w:rsid w:val="000F5466"/>
    <w:rsid w:val="000F7226"/>
    <w:rsid w:val="000F7285"/>
    <w:rsid w:val="000F798A"/>
    <w:rsid w:val="000F7B95"/>
    <w:rsid w:val="00101724"/>
    <w:rsid w:val="001019E6"/>
    <w:rsid w:val="00101BFC"/>
    <w:rsid w:val="00102A9C"/>
    <w:rsid w:val="00102E4A"/>
    <w:rsid w:val="001042C5"/>
    <w:rsid w:val="001055D2"/>
    <w:rsid w:val="00106B2B"/>
    <w:rsid w:val="00106F77"/>
    <w:rsid w:val="00107984"/>
    <w:rsid w:val="00107B1D"/>
    <w:rsid w:val="00111312"/>
    <w:rsid w:val="00111A48"/>
    <w:rsid w:val="00111B89"/>
    <w:rsid w:val="00112973"/>
    <w:rsid w:val="001129FC"/>
    <w:rsid w:val="001135F9"/>
    <w:rsid w:val="00113A84"/>
    <w:rsid w:val="001145A1"/>
    <w:rsid w:val="0011686E"/>
    <w:rsid w:val="00116B5E"/>
    <w:rsid w:val="00117396"/>
    <w:rsid w:val="0011739F"/>
    <w:rsid w:val="00117D43"/>
    <w:rsid w:val="00117E6C"/>
    <w:rsid w:val="0012108E"/>
    <w:rsid w:val="0012355F"/>
    <w:rsid w:val="00123823"/>
    <w:rsid w:val="001247C9"/>
    <w:rsid w:val="00125509"/>
    <w:rsid w:val="001261A7"/>
    <w:rsid w:val="00130A0F"/>
    <w:rsid w:val="00130DF2"/>
    <w:rsid w:val="001311A2"/>
    <w:rsid w:val="00131276"/>
    <w:rsid w:val="00132B9F"/>
    <w:rsid w:val="0013377A"/>
    <w:rsid w:val="0013407A"/>
    <w:rsid w:val="001344D0"/>
    <w:rsid w:val="00135330"/>
    <w:rsid w:val="00137521"/>
    <w:rsid w:val="001425BB"/>
    <w:rsid w:val="00143415"/>
    <w:rsid w:val="001439A3"/>
    <w:rsid w:val="00143E9B"/>
    <w:rsid w:val="00144121"/>
    <w:rsid w:val="001446E4"/>
    <w:rsid w:val="00146D8D"/>
    <w:rsid w:val="00147F24"/>
    <w:rsid w:val="00150B3D"/>
    <w:rsid w:val="001519B8"/>
    <w:rsid w:val="00151CD4"/>
    <w:rsid w:val="00153531"/>
    <w:rsid w:val="0015541B"/>
    <w:rsid w:val="0016037A"/>
    <w:rsid w:val="00163563"/>
    <w:rsid w:val="00166503"/>
    <w:rsid w:val="00166F3B"/>
    <w:rsid w:val="00170478"/>
    <w:rsid w:val="0017084D"/>
    <w:rsid w:val="00170BE9"/>
    <w:rsid w:val="001719F6"/>
    <w:rsid w:val="00171FA4"/>
    <w:rsid w:val="0017268C"/>
    <w:rsid w:val="0017288E"/>
    <w:rsid w:val="001731CB"/>
    <w:rsid w:val="00175E9D"/>
    <w:rsid w:val="0017650D"/>
    <w:rsid w:val="00177137"/>
    <w:rsid w:val="00177A0E"/>
    <w:rsid w:val="001808B7"/>
    <w:rsid w:val="00181F95"/>
    <w:rsid w:val="00182253"/>
    <w:rsid w:val="001832BD"/>
    <w:rsid w:val="001835F9"/>
    <w:rsid w:val="001839FB"/>
    <w:rsid w:val="00184FB1"/>
    <w:rsid w:val="001853CE"/>
    <w:rsid w:val="00185854"/>
    <w:rsid w:val="001862DA"/>
    <w:rsid w:val="001871CA"/>
    <w:rsid w:val="00187C65"/>
    <w:rsid w:val="00190553"/>
    <w:rsid w:val="0019280B"/>
    <w:rsid w:val="00192EA8"/>
    <w:rsid w:val="001937F4"/>
    <w:rsid w:val="00193FDC"/>
    <w:rsid w:val="00194459"/>
    <w:rsid w:val="0019567B"/>
    <w:rsid w:val="00195B9C"/>
    <w:rsid w:val="00196828"/>
    <w:rsid w:val="00197481"/>
    <w:rsid w:val="001A0105"/>
    <w:rsid w:val="001A02F3"/>
    <w:rsid w:val="001A162F"/>
    <w:rsid w:val="001A4AA1"/>
    <w:rsid w:val="001A5EA3"/>
    <w:rsid w:val="001A5FB0"/>
    <w:rsid w:val="001A6389"/>
    <w:rsid w:val="001A6706"/>
    <w:rsid w:val="001A726C"/>
    <w:rsid w:val="001A747D"/>
    <w:rsid w:val="001A7978"/>
    <w:rsid w:val="001B16FF"/>
    <w:rsid w:val="001B382D"/>
    <w:rsid w:val="001B3AC5"/>
    <w:rsid w:val="001B639E"/>
    <w:rsid w:val="001B7547"/>
    <w:rsid w:val="001C03D8"/>
    <w:rsid w:val="001C06DD"/>
    <w:rsid w:val="001C0DBC"/>
    <w:rsid w:val="001C0ED9"/>
    <w:rsid w:val="001C18AE"/>
    <w:rsid w:val="001C1B71"/>
    <w:rsid w:val="001C2408"/>
    <w:rsid w:val="001C37BC"/>
    <w:rsid w:val="001C4010"/>
    <w:rsid w:val="001C40A3"/>
    <w:rsid w:val="001C456B"/>
    <w:rsid w:val="001C51EE"/>
    <w:rsid w:val="001C62DB"/>
    <w:rsid w:val="001C7FB3"/>
    <w:rsid w:val="001D0072"/>
    <w:rsid w:val="001D104C"/>
    <w:rsid w:val="001D1771"/>
    <w:rsid w:val="001D1C0E"/>
    <w:rsid w:val="001D286F"/>
    <w:rsid w:val="001D5184"/>
    <w:rsid w:val="001D5B72"/>
    <w:rsid w:val="001D66E3"/>
    <w:rsid w:val="001D6FF6"/>
    <w:rsid w:val="001D71B6"/>
    <w:rsid w:val="001E041A"/>
    <w:rsid w:val="001E364F"/>
    <w:rsid w:val="001E4973"/>
    <w:rsid w:val="001E52F9"/>
    <w:rsid w:val="001E53B7"/>
    <w:rsid w:val="001E54F1"/>
    <w:rsid w:val="001E6E02"/>
    <w:rsid w:val="001E7A70"/>
    <w:rsid w:val="001F26AE"/>
    <w:rsid w:val="001F5035"/>
    <w:rsid w:val="001F5AA2"/>
    <w:rsid w:val="001F7DBB"/>
    <w:rsid w:val="00201649"/>
    <w:rsid w:val="0020189A"/>
    <w:rsid w:val="00202F16"/>
    <w:rsid w:val="00202F70"/>
    <w:rsid w:val="00204DF1"/>
    <w:rsid w:val="002056CC"/>
    <w:rsid w:val="00206C72"/>
    <w:rsid w:val="00210F1C"/>
    <w:rsid w:val="002122A9"/>
    <w:rsid w:val="00213CD2"/>
    <w:rsid w:val="0021556B"/>
    <w:rsid w:val="002158A4"/>
    <w:rsid w:val="00215935"/>
    <w:rsid w:val="00217B38"/>
    <w:rsid w:val="00217C71"/>
    <w:rsid w:val="002200A7"/>
    <w:rsid w:val="00220257"/>
    <w:rsid w:val="00220488"/>
    <w:rsid w:val="00221029"/>
    <w:rsid w:val="0022251D"/>
    <w:rsid w:val="00222AF2"/>
    <w:rsid w:val="00222DDC"/>
    <w:rsid w:val="00223B00"/>
    <w:rsid w:val="00224C1E"/>
    <w:rsid w:val="00225FE3"/>
    <w:rsid w:val="002263EC"/>
    <w:rsid w:val="002270D9"/>
    <w:rsid w:val="0022738E"/>
    <w:rsid w:val="0023062F"/>
    <w:rsid w:val="00230DAF"/>
    <w:rsid w:val="00230DDD"/>
    <w:rsid w:val="00232A89"/>
    <w:rsid w:val="0023323D"/>
    <w:rsid w:val="002332FF"/>
    <w:rsid w:val="00233617"/>
    <w:rsid w:val="00233967"/>
    <w:rsid w:val="00233CE0"/>
    <w:rsid w:val="00235101"/>
    <w:rsid w:val="002366E3"/>
    <w:rsid w:val="00236721"/>
    <w:rsid w:val="002370B3"/>
    <w:rsid w:val="002370D7"/>
    <w:rsid w:val="00237171"/>
    <w:rsid w:val="002401A3"/>
    <w:rsid w:val="002401E8"/>
    <w:rsid w:val="00240400"/>
    <w:rsid w:val="002405BA"/>
    <w:rsid w:val="0024289F"/>
    <w:rsid w:val="00242C06"/>
    <w:rsid w:val="00245721"/>
    <w:rsid w:val="00246DFE"/>
    <w:rsid w:val="00247BCF"/>
    <w:rsid w:val="00250B3D"/>
    <w:rsid w:val="002542E5"/>
    <w:rsid w:val="002549B0"/>
    <w:rsid w:val="00255484"/>
    <w:rsid w:val="00255560"/>
    <w:rsid w:val="00255D79"/>
    <w:rsid w:val="00260E0D"/>
    <w:rsid w:val="00261452"/>
    <w:rsid w:val="00261E04"/>
    <w:rsid w:val="002620F8"/>
    <w:rsid w:val="00262114"/>
    <w:rsid w:val="0026338D"/>
    <w:rsid w:val="00263594"/>
    <w:rsid w:val="00263691"/>
    <w:rsid w:val="00263A12"/>
    <w:rsid w:val="002640B7"/>
    <w:rsid w:val="0026468A"/>
    <w:rsid w:val="00265AE6"/>
    <w:rsid w:val="00265D29"/>
    <w:rsid w:val="0026655C"/>
    <w:rsid w:val="00266ED3"/>
    <w:rsid w:val="002673CF"/>
    <w:rsid w:val="0027054A"/>
    <w:rsid w:val="00271EB1"/>
    <w:rsid w:val="00272328"/>
    <w:rsid w:val="00273CF5"/>
    <w:rsid w:val="00274260"/>
    <w:rsid w:val="00275691"/>
    <w:rsid w:val="002758E9"/>
    <w:rsid w:val="00275DA4"/>
    <w:rsid w:val="0028032F"/>
    <w:rsid w:val="00281C6D"/>
    <w:rsid w:val="002821D8"/>
    <w:rsid w:val="002823E7"/>
    <w:rsid w:val="00282674"/>
    <w:rsid w:val="00282DCB"/>
    <w:rsid w:val="00285170"/>
    <w:rsid w:val="00285E75"/>
    <w:rsid w:val="002860F2"/>
    <w:rsid w:val="00286C93"/>
    <w:rsid w:val="00286CA0"/>
    <w:rsid w:val="00287402"/>
    <w:rsid w:val="0029025D"/>
    <w:rsid w:val="00291CCC"/>
    <w:rsid w:val="00293501"/>
    <w:rsid w:val="00293E53"/>
    <w:rsid w:val="00294220"/>
    <w:rsid w:val="00294911"/>
    <w:rsid w:val="00297805"/>
    <w:rsid w:val="00297A03"/>
    <w:rsid w:val="00297F92"/>
    <w:rsid w:val="002A165B"/>
    <w:rsid w:val="002A38C9"/>
    <w:rsid w:val="002A39BE"/>
    <w:rsid w:val="002A5100"/>
    <w:rsid w:val="002A5EEE"/>
    <w:rsid w:val="002A6C6E"/>
    <w:rsid w:val="002A6D54"/>
    <w:rsid w:val="002A7A30"/>
    <w:rsid w:val="002B00A5"/>
    <w:rsid w:val="002B07C4"/>
    <w:rsid w:val="002B2239"/>
    <w:rsid w:val="002B2AE4"/>
    <w:rsid w:val="002B3AAE"/>
    <w:rsid w:val="002B3E94"/>
    <w:rsid w:val="002B469D"/>
    <w:rsid w:val="002B58A9"/>
    <w:rsid w:val="002B5A5E"/>
    <w:rsid w:val="002B67AA"/>
    <w:rsid w:val="002B71D9"/>
    <w:rsid w:val="002C1DC9"/>
    <w:rsid w:val="002C289A"/>
    <w:rsid w:val="002C2E1F"/>
    <w:rsid w:val="002C3842"/>
    <w:rsid w:val="002C3C2E"/>
    <w:rsid w:val="002C43F6"/>
    <w:rsid w:val="002C4B51"/>
    <w:rsid w:val="002C4D1E"/>
    <w:rsid w:val="002C544E"/>
    <w:rsid w:val="002C600A"/>
    <w:rsid w:val="002C65FE"/>
    <w:rsid w:val="002C6C83"/>
    <w:rsid w:val="002C710F"/>
    <w:rsid w:val="002D0CA5"/>
    <w:rsid w:val="002D14A1"/>
    <w:rsid w:val="002D3503"/>
    <w:rsid w:val="002D39B9"/>
    <w:rsid w:val="002D5311"/>
    <w:rsid w:val="002D5FD2"/>
    <w:rsid w:val="002D6052"/>
    <w:rsid w:val="002E08B0"/>
    <w:rsid w:val="002E08E4"/>
    <w:rsid w:val="002E1268"/>
    <w:rsid w:val="002E1359"/>
    <w:rsid w:val="002E184F"/>
    <w:rsid w:val="002E18A4"/>
    <w:rsid w:val="002E2659"/>
    <w:rsid w:val="002E2716"/>
    <w:rsid w:val="002E3394"/>
    <w:rsid w:val="002E5BD2"/>
    <w:rsid w:val="002E5C15"/>
    <w:rsid w:val="002E5C74"/>
    <w:rsid w:val="002E640A"/>
    <w:rsid w:val="002E64F3"/>
    <w:rsid w:val="002E740D"/>
    <w:rsid w:val="002F039D"/>
    <w:rsid w:val="002F191F"/>
    <w:rsid w:val="002F1E02"/>
    <w:rsid w:val="002F29B3"/>
    <w:rsid w:val="002F3832"/>
    <w:rsid w:val="002F48BA"/>
    <w:rsid w:val="002F5F7A"/>
    <w:rsid w:val="002F632D"/>
    <w:rsid w:val="002F6C93"/>
    <w:rsid w:val="002F7885"/>
    <w:rsid w:val="003019A6"/>
    <w:rsid w:val="00302021"/>
    <w:rsid w:val="00302194"/>
    <w:rsid w:val="00302DD1"/>
    <w:rsid w:val="003031FE"/>
    <w:rsid w:val="00303320"/>
    <w:rsid w:val="00304CD7"/>
    <w:rsid w:val="00305346"/>
    <w:rsid w:val="00306A6F"/>
    <w:rsid w:val="00306E91"/>
    <w:rsid w:val="00310219"/>
    <w:rsid w:val="00310E08"/>
    <w:rsid w:val="0031236B"/>
    <w:rsid w:val="00314E35"/>
    <w:rsid w:val="0031563B"/>
    <w:rsid w:val="0031642C"/>
    <w:rsid w:val="00317037"/>
    <w:rsid w:val="003178C2"/>
    <w:rsid w:val="00317940"/>
    <w:rsid w:val="00317AC4"/>
    <w:rsid w:val="00320682"/>
    <w:rsid w:val="0032288B"/>
    <w:rsid w:val="003228E1"/>
    <w:rsid w:val="00322AE2"/>
    <w:rsid w:val="00322FC4"/>
    <w:rsid w:val="00323CFD"/>
    <w:rsid w:val="0032466C"/>
    <w:rsid w:val="00324CFB"/>
    <w:rsid w:val="00325222"/>
    <w:rsid w:val="003252E2"/>
    <w:rsid w:val="00325708"/>
    <w:rsid w:val="00330E69"/>
    <w:rsid w:val="0033184B"/>
    <w:rsid w:val="0033206B"/>
    <w:rsid w:val="003330C5"/>
    <w:rsid w:val="003336DC"/>
    <w:rsid w:val="003342F5"/>
    <w:rsid w:val="00334FEF"/>
    <w:rsid w:val="00334FFF"/>
    <w:rsid w:val="00336969"/>
    <w:rsid w:val="00336EF8"/>
    <w:rsid w:val="00336F50"/>
    <w:rsid w:val="003370A0"/>
    <w:rsid w:val="003373E1"/>
    <w:rsid w:val="00337975"/>
    <w:rsid w:val="003407E3"/>
    <w:rsid w:val="00341C04"/>
    <w:rsid w:val="00343138"/>
    <w:rsid w:val="0034367A"/>
    <w:rsid w:val="003447F3"/>
    <w:rsid w:val="00344AD1"/>
    <w:rsid w:val="00345733"/>
    <w:rsid w:val="003459C1"/>
    <w:rsid w:val="00350EFE"/>
    <w:rsid w:val="00351617"/>
    <w:rsid w:val="00352B04"/>
    <w:rsid w:val="00352DC3"/>
    <w:rsid w:val="003535B9"/>
    <w:rsid w:val="00354409"/>
    <w:rsid w:val="0035486E"/>
    <w:rsid w:val="003555EA"/>
    <w:rsid w:val="00355A4D"/>
    <w:rsid w:val="00356A5E"/>
    <w:rsid w:val="00356EBB"/>
    <w:rsid w:val="003603FC"/>
    <w:rsid w:val="0036060B"/>
    <w:rsid w:val="003636AC"/>
    <w:rsid w:val="00363AEA"/>
    <w:rsid w:val="00364309"/>
    <w:rsid w:val="00365E51"/>
    <w:rsid w:val="003709FA"/>
    <w:rsid w:val="00370CFA"/>
    <w:rsid w:val="003727C3"/>
    <w:rsid w:val="00373D84"/>
    <w:rsid w:val="003745BC"/>
    <w:rsid w:val="0037540C"/>
    <w:rsid w:val="0037592C"/>
    <w:rsid w:val="003765B3"/>
    <w:rsid w:val="00376623"/>
    <w:rsid w:val="003776F3"/>
    <w:rsid w:val="00377877"/>
    <w:rsid w:val="00377BB2"/>
    <w:rsid w:val="00377D28"/>
    <w:rsid w:val="003805F4"/>
    <w:rsid w:val="00380D65"/>
    <w:rsid w:val="0038154F"/>
    <w:rsid w:val="003824E6"/>
    <w:rsid w:val="003825B9"/>
    <w:rsid w:val="00382917"/>
    <w:rsid w:val="00382987"/>
    <w:rsid w:val="00382DB7"/>
    <w:rsid w:val="00383C71"/>
    <w:rsid w:val="003841BE"/>
    <w:rsid w:val="00385358"/>
    <w:rsid w:val="00385702"/>
    <w:rsid w:val="00385874"/>
    <w:rsid w:val="00385D12"/>
    <w:rsid w:val="00385F7E"/>
    <w:rsid w:val="0038658A"/>
    <w:rsid w:val="00386D57"/>
    <w:rsid w:val="00386FFE"/>
    <w:rsid w:val="0038790B"/>
    <w:rsid w:val="00387B38"/>
    <w:rsid w:val="00387E31"/>
    <w:rsid w:val="003909B7"/>
    <w:rsid w:val="00391673"/>
    <w:rsid w:val="00392716"/>
    <w:rsid w:val="00394636"/>
    <w:rsid w:val="00397A24"/>
    <w:rsid w:val="00397A45"/>
    <w:rsid w:val="003A04F6"/>
    <w:rsid w:val="003A06DB"/>
    <w:rsid w:val="003A3A1C"/>
    <w:rsid w:val="003A425A"/>
    <w:rsid w:val="003A4264"/>
    <w:rsid w:val="003A51AE"/>
    <w:rsid w:val="003A563A"/>
    <w:rsid w:val="003A5EA2"/>
    <w:rsid w:val="003A69B0"/>
    <w:rsid w:val="003A7064"/>
    <w:rsid w:val="003A7CAF"/>
    <w:rsid w:val="003B026E"/>
    <w:rsid w:val="003B0CF2"/>
    <w:rsid w:val="003B2201"/>
    <w:rsid w:val="003B278E"/>
    <w:rsid w:val="003B3871"/>
    <w:rsid w:val="003B4232"/>
    <w:rsid w:val="003B44EA"/>
    <w:rsid w:val="003B4911"/>
    <w:rsid w:val="003B6F89"/>
    <w:rsid w:val="003B7383"/>
    <w:rsid w:val="003B785B"/>
    <w:rsid w:val="003B7A43"/>
    <w:rsid w:val="003B7C6D"/>
    <w:rsid w:val="003C119F"/>
    <w:rsid w:val="003C1442"/>
    <w:rsid w:val="003C1692"/>
    <w:rsid w:val="003C203E"/>
    <w:rsid w:val="003C2B67"/>
    <w:rsid w:val="003C37CB"/>
    <w:rsid w:val="003C393C"/>
    <w:rsid w:val="003C3DAC"/>
    <w:rsid w:val="003C496E"/>
    <w:rsid w:val="003C5FEF"/>
    <w:rsid w:val="003C71CE"/>
    <w:rsid w:val="003D04F1"/>
    <w:rsid w:val="003D0D6C"/>
    <w:rsid w:val="003D31B3"/>
    <w:rsid w:val="003D3E91"/>
    <w:rsid w:val="003D4793"/>
    <w:rsid w:val="003D58A6"/>
    <w:rsid w:val="003D58C7"/>
    <w:rsid w:val="003D7CB7"/>
    <w:rsid w:val="003E01B3"/>
    <w:rsid w:val="003E2770"/>
    <w:rsid w:val="003E329F"/>
    <w:rsid w:val="003E381B"/>
    <w:rsid w:val="003E3B40"/>
    <w:rsid w:val="003E6B11"/>
    <w:rsid w:val="003E6D8D"/>
    <w:rsid w:val="003E6FD5"/>
    <w:rsid w:val="003E750B"/>
    <w:rsid w:val="003F0D93"/>
    <w:rsid w:val="003F2353"/>
    <w:rsid w:val="003F2488"/>
    <w:rsid w:val="003F27C0"/>
    <w:rsid w:val="003F45AD"/>
    <w:rsid w:val="003F495B"/>
    <w:rsid w:val="003F5340"/>
    <w:rsid w:val="003F61E5"/>
    <w:rsid w:val="003F72AE"/>
    <w:rsid w:val="00400EDE"/>
    <w:rsid w:val="00403DE7"/>
    <w:rsid w:val="00404E08"/>
    <w:rsid w:val="004062A6"/>
    <w:rsid w:val="00406B3E"/>
    <w:rsid w:val="004070FB"/>
    <w:rsid w:val="00407C76"/>
    <w:rsid w:val="00410091"/>
    <w:rsid w:val="00411155"/>
    <w:rsid w:val="00411C18"/>
    <w:rsid w:val="004123D8"/>
    <w:rsid w:val="0041266D"/>
    <w:rsid w:val="00412CE1"/>
    <w:rsid w:val="00413891"/>
    <w:rsid w:val="00414D1C"/>
    <w:rsid w:val="0041531F"/>
    <w:rsid w:val="004159A1"/>
    <w:rsid w:val="004179A7"/>
    <w:rsid w:val="00417DF1"/>
    <w:rsid w:val="00420364"/>
    <w:rsid w:val="00420558"/>
    <w:rsid w:val="00422C69"/>
    <w:rsid w:val="0042375D"/>
    <w:rsid w:val="00423C53"/>
    <w:rsid w:val="00424D5B"/>
    <w:rsid w:val="00430710"/>
    <w:rsid w:val="00431051"/>
    <w:rsid w:val="004312C0"/>
    <w:rsid w:val="00433162"/>
    <w:rsid w:val="004335C5"/>
    <w:rsid w:val="004354E8"/>
    <w:rsid w:val="00437752"/>
    <w:rsid w:val="00437801"/>
    <w:rsid w:val="00437FD9"/>
    <w:rsid w:val="00440DC8"/>
    <w:rsid w:val="00440F8E"/>
    <w:rsid w:val="004427DD"/>
    <w:rsid w:val="00442AAA"/>
    <w:rsid w:val="00442B76"/>
    <w:rsid w:val="00443BC1"/>
    <w:rsid w:val="00444AD9"/>
    <w:rsid w:val="00444B26"/>
    <w:rsid w:val="00444E55"/>
    <w:rsid w:val="00445542"/>
    <w:rsid w:val="00445D66"/>
    <w:rsid w:val="00446561"/>
    <w:rsid w:val="00446BCA"/>
    <w:rsid w:val="00447270"/>
    <w:rsid w:val="004474A1"/>
    <w:rsid w:val="00447CFB"/>
    <w:rsid w:val="0045027E"/>
    <w:rsid w:val="00450C3D"/>
    <w:rsid w:val="00452C9B"/>
    <w:rsid w:val="00452FDA"/>
    <w:rsid w:val="0045308F"/>
    <w:rsid w:val="00453A60"/>
    <w:rsid w:val="00454209"/>
    <w:rsid w:val="004549E9"/>
    <w:rsid w:val="00456B90"/>
    <w:rsid w:val="004579A6"/>
    <w:rsid w:val="00460D38"/>
    <w:rsid w:val="0046125B"/>
    <w:rsid w:val="00462A10"/>
    <w:rsid w:val="00464624"/>
    <w:rsid w:val="00465D42"/>
    <w:rsid w:val="00466560"/>
    <w:rsid w:val="00466839"/>
    <w:rsid w:val="00466C75"/>
    <w:rsid w:val="00466E4F"/>
    <w:rsid w:val="00467E7B"/>
    <w:rsid w:val="00467FE0"/>
    <w:rsid w:val="0047024D"/>
    <w:rsid w:val="0047078C"/>
    <w:rsid w:val="004710BE"/>
    <w:rsid w:val="004715EA"/>
    <w:rsid w:val="00471E7D"/>
    <w:rsid w:val="00473D31"/>
    <w:rsid w:val="00473E5E"/>
    <w:rsid w:val="00474349"/>
    <w:rsid w:val="004760C8"/>
    <w:rsid w:val="004769FE"/>
    <w:rsid w:val="00480122"/>
    <w:rsid w:val="004801B2"/>
    <w:rsid w:val="004824FB"/>
    <w:rsid w:val="004826ED"/>
    <w:rsid w:val="004828A8"/>
    <w:rsid w:val="00482FF4"/>
    <w:rsid w:val="00483502"/>
    <w:rsid w:val="004835BC"/>
    <w:rsid w:val="0048526C"/>
    <w:rsid w:val="00486A5B"/>
    <w:rsid w:val="00486E4A"/>
    <w:rsid w:val="00487188"/>
    <w:rsid w:val="00487498"/>
    <w:rsid w:val="00487DE5"/>
    <w:rsid w:val="0049020D"/>
    <w:rsid w:val="00491FAA"/>
    <w:rsid w:val="004928E0"/>
    <w:rsid w:val="00493699"/>
    <w:rsid w:val="0049374A"/>
    <w:rsid w:val="004937AC"/>
    <w:rsid w:val="004943F9"/>
    <w:rsid w:val="00494F19"/>
    <w:rsid w:val="00494F88"/>
    <w:rsid w:val="004962F9"/>
    <w:rsid w:val="00496D6F"/>
    <w:rsid w:val="00497F61"/>
    <w:rsid w:val="004A0837"/>
    <w:rsid w:val="004A0D90"/>
    <w:rsid w:val="004A205A"/>
    <w:rsid w:val="004A33EA"/>
    <w:rsid w:val="004A37D3"/>
    <w:rsid w:val="004A38B2"/>
    <w:rsid w:val="004A3908"/>
    <w:rsid w:val="004A649B"/>
    <w:rsid w:val="004A7AC7"/>
    <w:rsid w:val="004A7E22"/>
    <w:rsid w:val="004B03DC"/>
    <w:rsid w:val="004B0791"/>
    <w:rsid w:val="004B11FB"/>
    <w:rsid w:val="004B40DC"/>
    <w:rsid w:val="004B4B8F"/>
    <w:rsid w:val="004B4D27"/>
    <w:rsid w:val="004B566A"/>
    <w:rsid w:val="004B5EAE"/>
    <w:rsid w:val="004B5F1D"/>
    <w:rsid w:val="004B681D"/>
    <w:rsid w:val="004B79AF"/>
    <w:rsid w:val="004B7D81"/>
    <w:rsid w:val="004C06B1"/>
    <w:rsid w:val="004C0788"/>
    <w:rsid w:val="004C202F"/>
    <w:rsid w:val="004C2442"/>
    <w:rsid w:val="004C24B1"/>
    <w:rsid w:val="004C2528"/>
    <w:rsid w:val="004C2E03"/>
    <w:rsid w:val="004C424E"/>
    <w:rsid w:val="004C4539"/>
    <w:rsid w:val="004C551A"/>
    <w:rsid w:val="004C6B00"/>
    <w:rsid w:val="004C6D77"/>
    <w:rsid w:val="004C70EB"/>
    <w:rsid w:val="004D105A"/>
    <w:rsid w:val="004D21CA"/>
    <w:rsid w:val="004D2446"/>
    <w:rsid w:val="004D3279"/>
    <w:rsid w:val="004D339B"/>
    <w:rsid w:val="004D5084"/>
    <w:rsid w:val="004D52CE"/>
    <w:rsid w:val="004D5B02"/>
    <w:rsid w:val="004D66BD"/>
    <w:rsid w:val="004D696C"/>
    <w:rsid w:val="004D6CF8"/>
    <w:rsid w:val="004D6DDF"/>
    <w:rsid w:val="004D7F2C"/>
    <w:rsid w:val="004E15A5"/>
    <w:rsid w:val="004E2360"/>
    <w:rsid w:val="004E28FD"/>
    <w:rsid w:val="004E3332"/>
    <w:rsid w:val="004E34EA"/>
    <w:rsid w:val="004E4588"/>
    <w:rsid w:val="004E4D72"/>
    <w:rsid w:val="004E54B8"/>
    <w:rsid w:val="004E5FA8"/>
    <w:rsid w:val="004E649D"/>
    <w:rsid w:val="004E74FF"/>
    <w:rsid w:val="004E79CA"/>
    <w:rsid w:val="004F03B8"/>
    <w:rsid w:val="004F1660"/>
    <w:rsid w:val="004F36A5"/>
    <w:rsid w:val="004F4AD1"/>
    <w:rsid w:val="004F4BE5"/>
    <w:rsid w:val="004F64FF"/>
    <w:rsid w:val="004F6680"/>
    <w:rsid w:val="004F7E4C"/>
    <w:rsid w:val="00500290"/>
    <w:rsid w:val="005023B4"/>
    <w:rsid w:val="005032DD"/>
    <w:rsid w:val="0050490C"/>
    <w:rsid w:val="00505618"/>
    <w:rsid w:val="00505A6E"/>
    <w:rsid w:val="00506701"/>
    <w:rsid w:val="00510CCD"/>
    <w:rsid w:val="00510CCE"/>
    <w:rsid w:val="005111B7"/>
    <w:rsid w:val="005114E1"/>
    <w:rsid w:val="00511CE1"/>
    <w:rsid w:val="00512630"/>
    <w:rsid w:val="0051357F"/>
    <w:rsid w:val="00515FCD"/>
    <w:rsid w:val="00516219"/>
    <w:rsid w:val="005174F1"/>
    <w:rsid w:val="00517567"/>
    <w:rsid w:val="00520975"/>
    <w:rsid w:val="00521423"/>
    <w:rsid w:val="005215BA"/>
    <w:rsid w:val="00521B61"/>
    <w:rsid w:val="005221D5"/>
    <w:rsid w:val="00522404"/>
    <w:rsid w:val="0052280B"/>
    <w:rsid w:val="00522F67"/>
    <w:rsid w:val="005238F7"/>
    <w:rsid w:val="005239FA"/>
    <w:rsid w:val="0052534B"/>
    <w:rsid w:val="005264A6"/>
    <w:rsid w:val="005271A5"/>
    <w:rsid w:val="00527993"/>
    <w:rsid w:val="00530BBB"/>
    <w:rsid w:val="005319FE"/>
    <w:rsid w:val="00531CD9"/>
    <w:rsid w:val="00531FB2"/>
    <w:rsid w:val="005323D7"/>
    <w:rsid w:val="00532A2C"/>
    <w:rsid w:val="005353D7"/>
    <w:rsid w:val="0053627C"/>
    <w:rsid w:val="0053673E"/>
    <w:rsid w:val="00536961"/>
    <w:rsid w:val="00536EC7"/>
    <w:rsid w:val="00537AD0"/>
    <w:rsid w:val="00537F2B"/>
    <w:rsid w:val="0054017A"/>
    <w:rsid w:val="00540913"/>
    <w:rsid w:val="00540B46"/>
    <w:rsid w:val="00541BAE"/>
    <w:rsid w:val="00541F06"/>
    <w:rsid w:val="005421CD"/>
    <w:rsid w:val="005424E5"/>
    <w:rsid w:val="005455BC"/>
    <w:rsid w:val="00546D3A"/>
    <w:rsid w:val="00547407"/>
    <w:rsid w:val="005476B0"/>
    <w:rsid w:val="00551893"/>
    <w:rsid w:val="0055227D"/>
    <w:rsid w:val="0055259A"/>
    <w:rsid w:val="00552765"/>
    <w:rsid w:val="00552E6E"/>
    <w:rsid w:val="00552F67"/>
    <w:rsid w:val="00554416"/>
    <w:rsid w:val="00554C9F"/>
    <w:rsid w:val="00555FDE"/>
    <w:rsid w:val="00556002"/>
    <w:rsid w:val="0055624C"/>
    <w:rsid w:val="00556F58"/>
    <w:rsid w:val="00557BD5"/>
    <w:rsid w:val="005608DF"/>
    <w:rsid w:val="00561200"/>
    <w:rsid w:val="005620B9"/>
    <w:rsid w:val="005638DD"/>
    <w:rsid w:val="005649C3"/>
    <w:rsid w:val="00565D83"/>
    <w:rsid w:val="005669F7"/>
    <w:rsid w:val="00566DF9"/>
    <w:rsid w:val="00570833"/>
    <w:rsid w:val="00571772"/>
    <w:rsid w:val="00573F81"/>
    <w:rsid w:val="00574353"/>
    <w:rsid w:val="00574D70"/>
    <w:rsid w:val="00574EA5"/>
    <w:rsid w:val="005752F6"/>
    <w:rsid w:val="005756B7"/>
    <w:rsid w:val="00575EC2"/>
    <w:rsid w:val="00575EF0"/>
    <w:rsid w:val="00580B17"/>
    <w:rsid w:val="00581196"/>
    <w:rsid w:val="00582197"/>
    <w:rsid w:val="00582256"/>
    <w:rsid w:val="00582493"/>
    <w:rsid w:val="005827B5"/>
    <w:rsid w:val="00583043"/>
    <w:rsid w:val="0058379F"/>
    <w:rsid w:val="00583A40"/>
    <w:rsid w:val="00583F5A"/>
    <w:rsid w:val="005850A5"/>
    <w:rsid w:val="0058547F"/>
    <w:rsid w:val="0058584D"/>
    <w:rsid w:val="00586963"/>
    <w:rsid w:val="00587FA5"/>
    <w:rsid w:val="00590C84"/>
    <w:rsid w:val="00590FDF"/>
    <w:rsid w:val="00591256"/>
    <w:rsid w:val="00593069"/>
    <w:rsid w:val="0059371A"/>
    <w:rsid w:val="005937FD"/>
    <w:rsid w:val="005949A4"/>
    <w:rsid w:val="00596302"/>
    <w:rsid w:val="005963A2"/>
    <w:rsid w:val="00597108"/>
    <w:rsid w:val="005978C2"/>
    <w:rsid w:val="00597BE6"/>
    <w:rsid w:val="005A11D1"/>
    <w:rsid w:val="005A24C0"/>
    <w:rsid w:val="005A2616"/>
    <w:rsid w:val="005A33D9"/>
    <w:rsid w:val="005A4669"/>
    <w:rsid w:val="005A5DA9"/>
    <w:rsid w:val="005A6020"/>
    <w:rsid w:val="005A6247"/>
    <w:rsid w:val="005A76CB"/>
    <w:rsid w:val="005B0371"/>
    <w:rsid w:val="005B0808"/>
    <w:rsid w:val="005B1925"/>
    <w:rsid w:val="005B25A2"/>
    <w:rsid w:val="005B2A1B"/>
    <w:rsid w:val="005B41D4"/>
    <w:rsid w:val="005B473A"/>
    <w:rsid w:val="005B4B46"/>
    <w:rsid w:val="005B5129"/>
    <w:rsid w:val="005B66DF"/>
    <w:rsid w:val="005B7306"/>
    <w:rsid w:val="005B732B"/>
    <w:rsid w:val="005B75AB"/>
    <w:rsid w:val="005C052C"/>
    <w:rsid w:val="005C082D"/>
    <w:rsid w:val="005C0DD7"/>
    <w:rsid w:val="005C0E6C"/>
    <w:rsid w:val="005C1088"/>
    <w:rsid w:val="005C1235"/>
    <w:rsid w:val="005C1371"/>
    <w:rsid w:val="005C1E91"/>
    <w:rsid w:val="005C30CC"/>
    <w:rsid w:val="005C3E6B"/>
    <w:rsid w:val="005C4B20"/>
    <w:rsid w:val="005C5477"/>
    <w:rsid w:val="005C64E3"/>
    <w:rsid w:val="005C6784"/>
    <w:rsid w:val="005C78A4"/>
    <w:rsid w:val="005C7BC7"/>
    <w:rsid w:val="005C7F52"/>
    <w:rsid w:val="005D0E34"/>
    <w:rsid w:val="005D137A"/>
    <w:rsid w:val="005D1C2A"/>
    <w:rsid w:val="005D224D"/>
    <w:rsid w:val="005D355B"/>
    <w:rsid w:val="005D3D44"/>
    <w:rsid w:val="005D4DB9"/>
    <w:rsid w:val="005D4E32"/>
    <w:rsid w:val="005D4F44"/>
    <w:rsid w:val="005D542F"/>
    <w:rsid w:val="005D5719"/>
    <w:rsid w:val="005D630A"/>
    <w:rsid w:val="005D68B1"/>
    <w:rsid w:val="005D7274"/>
    <w:rsid w:val="005D738E"/>
    <w:rsid w:val="005E0E7F"/>
    <w:rsid w:val="005E14BF"/>
    <w:rsid w:val="005E3B2D"/>
    <w:rsid w:val="005E4499"/>
    <w:rsid w:val="005E44AF"/>
    <w:rsid w:val="005E67A1"/>
    <w:rsid w:val="005E686E"/>
    <w:rsid w:val="005E6AE9"/>
    <w:rsid w:val="005E786F"/>
    <w:rsid w:val="005E7A99"/>
    <w:rsid w:val="005F0D69"/>
    <w:rsid w:val="005F2509"/>
    <w:rsid w:val="005F4357"/>
    <w:rsid w:val="005F4499"/>
    <w:rsid w:val="005F5370"/>
    <w:rsid w:val="005F64E3"/>
    <w:rsid w:val="005F6820"/>
    <w:rsid w:val="005F68A5"/>
    <w:rsid w:val="005F7DFD"/>
    <w:rsid w:val="00600973"/>
    <w:rsid w:val="00601A0A"/>
    <w:rsid w:val="00602166"/>
    <w:rsid w:val="00603DD3"/>
    <w:rsid w:val="00605CA1"/>
    <w:rsid w:val="00606A59"/>
    <w:rsid w:val="006076F5"/>
    <w:rsid w:val="006079F9"/>
    <w:rsid w:val="00607DF3"/>
    <w:rsid w:val="00610420"/>
    <w:rsid w:val="0061066F"/>
    <w:rsid w:val="00610B61"/>
    <w:rsid w:val="006123CD"/>
    <w:rsid w:val="00612C60"/>
    <w:rsid w:val="00612E90"/>
    <w:rsid w:val="00614786"/>
    <w:rsid w:val="00614FA1"/>
    <w:rsid w:val="00615512"/>
    <w:rsid w:val="006158DD"/>
    <w:rsid w:val="00615B54"/>
    <w:rsid w:val="00616E15"/>
    <w:rsid w:val="00617301"/>
    <w:rsid w:val="00617C6E"/>
    <w:rsid w:val="00620D91"/>
    <w:rsid w:val="00620F12"/>
    <w:rsid w:val="00622FFA"/>
    <w:rsid w:val="00623695"/>
    <w:rsid w:val="00623D0D"/>
    <w:rsid w:val="00623E10"/>
    <w:rsid w:val="00624B9E"/>
    <w:rsid w:val="00625813"/>
    <w:rsid w:val="00625C36"/>
    <w:rsid w:val="00627029"/>
    <w:rsid w:val="00627A62"/>
    <w:rsid w:val="00631D55"/>
    <w:rsid w:val="00632386"/>
    <w:rsid w:val="00633892"/>
    <w:rsid w:val="00634405"/>
    <w:rsid w:val="006345C0"/>
    <w:rsid w:val="00635B75"/>
    <w:rsid w:val="00636B11"/>
    <w:rsid w:val="00637AC5"/>
    <w:rsid w:val="0064078A"/>
    <w:rsid w:val="00640CF8"/>
    <w:rsid w:val="00641A6D"/>
    <w:rsid w:val="00641DC0"/>
    <w:rsid w:val="0064261B"/>
    <w:rsid w:val="00642745"/>
    <w:rsid w:val="0064299B"/>
    <w:rsid w:val="00644685"/>
    <w:rsid w:val="0064535D"/>
    <w:rsid w:val="00645A50"/>
    <w:rsid w:val="00645CE0"/>
    <w:rsid w:val="0064616E"/>
    <w:rsid w:val="006464F8"/>
    <w:rsid w:val="00646CAA"/>
    <w:rsid w:val="0064771B"/>
    <w:rsid w:val="0064791C"/>
    <w:rsid w:val="006522A7"/>
    <w:rsid w:val="006540DD"/>
    <w:rsid w:val="0065410B"/>
    <w:rsid w:val="006561E6"/>
    <w:rsid w:val="0065625E"/>
    <w:rsid w:val="006605D4"/>
    <w:rsid w:val="0066075D"/>
    <w:rsid w:val="00661757"/>
    <w:rsid w:val="006617EE"/>
    <w:rsid w:val="00661D9F"/>
    <w:rsid w:val="0066388C"/>
    <w:rsid w:val="00663DB6"/>
    <w:rsid w:val="00664E6E"/>
    <w:rsid w:val="006659C0"/>
    <w:rsid w:val="00667994"/>
    <w:rsid w:val="00667AF6"/>
    <w:rsid w:val="00670B4D"/>
    <w:rsid w:val="00672430"/>
    <w:rsid w:val="0067488E"/>
    <w:rsid w:val="00676D84"/>
    <w:rsid w:val="0067726E"/>
    <w:rsid w:val="006802D4"/>
    <w:rsid w:val="00682F43"/>
    <w:rsid w:val="00684413"/>
    <w:rsid w:val="0068480B"/>
    <w:rsid w:val="006849D4"/>
    <w:rsid w:val="0068545D"/>
    <w:rsid w:val="0068560B"/>
    <w:rsid w:val="00685693"/>
    <w:rsid w:val="006864C2"/>
    <w:rsid w:val="00686DB4"/>
    <w:rsid w:val="0068736C"/>
    <w:rsid w:val="00687758"/>
    <w:rsid w:val="006905C4"/>
    <w:rsid w:val="00690A60"/>
    <w:rsid w:val="006911DF"/>
    <w:rsid w:val="00691ED4"/>
    <w:rsid w:val="00691FA5"/>
    <w:rsid w:val="00692372"/>
    <w:rsid w:val="00692C3E"/>
    <w:rsid w:val="00693F90"/>
    <w:rsid w:val="00694739"/>
    <w:rsid w:val="0069490B"/>
    <w:rsid w:val="00694B0E"/>
    <w:rsid w:val="006960A0"/>
    <w:rsid w:val="00696853"/>
    <w:rsid w:val="0069743F"/>
    <w:rsid w:val="0069769E"/>
    <w:rsid w:val="00697B05"/>
    <w:rsid w:val="00697DDA"/>
    <w:rsid w:val="006A0B92"/>
    <w:rsid w:val="006A0FEE"/>
    <w:rsid w:val="006A44AF"/>
    <w:rsid w:val="006A4D30"/>
    <w:rsid w:val="006A52E8"/>
    <w:rsid w:val="006A543B"/>
    <w:rsid w:val="006A5A14"/>
    <w:rsid w:val="006A5DA1"/>
    <w:rsid w:val="006A5E42"/>
    <w:rsid w:val="006A719A"/>
    <w:rsid w:val="006A7DED"/>
    <w:rsid w:val="006B339D"/>
    <w:rsid w:val="006B4008"/>
    <w:rsid w:val="006B5782"/>
    <w:rsid w:val="006B57EA"/>
    <w:rsid w:val="006B7E49"/>
    <w:rsid w:val="006C05CE"/>
    <w:rsid w:val="006C0B78"/>
    <w:rsid w:val="006C0F81"/>
    <w:rsid w:val="006C186F"/>
    <w:rsid w:val="006C3277"/>
    <w:rsid w:val="006C3DB7"/>
    <w:rsid w:val="006C48E4"/>
    <w:rsid w:val="006C4ADC"/>
    <w:rsid w:val="006C5557"/>
    <w:rsid w:val="006C5604"/>
    <w:rsid w:val="006C578A"/>
    <w:rsid w:val="006C703E"/>
    <w:rsid w:val="006C7542"/>
    <w:rsid w:val="006C79F1"/>
    <w:rsid w:val="006D092D"/>
    <w:rsid w:val="006D2371"/>
    <w:rsid w:val="006D298E"/>
    <w:rsid w:val="006D2AD2"/>
    <w:rsid w:val="006D36C4"/>
    <w:rsid w:val="006D4CEA"/>
    <w:rsid w:val="006D58BD"/>
    <w:rsid w:val="006D68CB"/>
    <w:rsid w:val="006E0C8C"/>
    <w:rsid w:val="006E1D37"/>
    <w:rsid w:val="006E2080"/>
    <w:rsid w:val="006E2494"/>
    <w:rsid w:val="006E2EAA"/>
    <w:rsid w:val="006E399C"/>
    <w:rsid w:val="006E3D49"/>
    <w:rsid w:val="006E47D3"/>
    <w:rsid w:val="006E51E9"/>
    <w:rsid w:val="006E5AFA"/>
    <w:rsid w:val="006E69B7"/>
    <w:rsid w:val="006E744A"/>
    <w:rsid w:val="006E7667"/>
    <w:rsid w:val="006F1142"/>
    <w:rsid w:val="006F189A"/>
    <w:rsid w:val="006F1A78"/>
    <w:rsid w:val="006F280D"/>
    <w:rsid w:val="006F3F6D"/>
    <w:rsid w:val="006F5364"/>
    <w:rsid w:val="006F5612"/>
    <w:rsid w:val="006F56FC"/>
    <w:rsid w:val="006F5F3E"/>
    <w:rsid w:val="006F690A"/>
    <w:rsid w:val="006F755E"/>
    <w:rsid w:val="00700599"/>
    <w:rsid w:val="007010A0"/>
    <w:rsid w:val="00701886"/>
    <w:rsid w:val="00701B49"/>
    <w:rsid w:val="00702295"/>
    <w:rsid w:val="00702422"/>
    <w:rsid w:val="007032FD"/>
    <w:rsid w:val="0070456C"/>
    <w:rsid w:val="00704EB1"/>
    <w:rsid w:val="00705384"/>
    <w:rsid w:val="007059A5"/>
    <w:rsid w:val="00706FDE"/>
    <w:rsid w:val="00707175"/>
    <w:rsid w:val="00707878"/>
    <w:rsid w:val="00707E6C"/>
    <w:rsid w:val="00711116"/>
    <w:rsid w:val="007114AE"/>
    <w:rsid w:val="00711F38"/>
    <w:rsid w:val="00712116"/>
    <w:rsid w:val="0071216D"/>
    <w:rsid w:val="0071245E"/>
    <w:rsid w:val="00712A5D"/>
    <w:rsid w:val="00712AAA"/>
    <w:rsid w:val="00714676"/>
    <w:rsid w:val="007174B4"/>
    <w:rsid w:val="00722D13"/>
    <w:rsid w:val="00722F33"/>
    <w:rsid w:val="00723176"/>
    <w:rsid w:val="0072321A"/>
    <w:rsid w:val="00723D6F"/>
    <w:rsid w:val="0072416A"/>
    <w:rsid w:val="00724423"/>
    <w:rsid w:val="00724A2C"/>
    <w:rsid w:val="00724B4E"/>
    <w:rsid w:val="00724E4A"/>
    <w:rsid w:val="007258D6"/>
    <w:rsid w:val="00725FE5"/>
    <w:rsid w:val="007278EA"/>
    <w:rsid w:val="007302D4"/>
    <w:rsid w:val="00730E7B"/>
    <w:rsid w:val="007313A7"/>
    <w:rsid w:val="0073145C"/>
    <w:rsid w:val="00731C25"/>
    <w:rsid w:val="00732024"/>
    <w:rsid w:val="007329B2"/>
    <w:rsid w:val="00733147"/>
    <w:rsid w:val="00734C99"/>
    <w:rsid w:val="007355E8"/>
    <w:rsid w:val="00735D44"/>
    <w:rsid w:val="00736007"/>
    <w:rsid w:val="0073613B"/>
    <w:rsid w:val="007364D9"/>
    <w:rsid w:val="007371A8"/>
    <w:rsid w:val="007374C7"/>
    <w:rsid w:val="0073780E"/>
    <w:rsid w:val="00737FA1"/>
    <w:rsid w:val="00740306"/>
    <w:rsid w:val="00740579"/>
    <w:rsid w:val="007416DF"/>
    <w:rsid w:val="00741A0C"/>
    <w:rsid w:val="00741EB7"/>
    <w:rsid w:val="007420EA"/>
    <w:rsid w:val="00742A7C"/>
    <w:rsid w:val="007431DA"/>
    <w:rsid w:val="00743799"/>
    <w:rsid w:val="007444FB"/>
    <w:rsid w:val="00745309"/>
    <w:rsid w:val="00745497"/>
    <w:rsid w:val="007459AE"/>
    <w:rsid w:val="00745C62"/>
    <w:rsid w:val="00745CCA"/>
    <w:rsid w:val="00746392"/>
    <w:rsid w:val="00747A61"/>
    <w:rsid w:val="00747DB1"/>
    <w:rsid w:val="007503C6"/>
    <w:rsid w:val="007506CC"/>
    <w:rsid w:val="00750CB6"/>
    <w:rsid w:val="00750E93"/>
    <w:rsid w:val="00752E24"/>
    <w:rsid w:val="00753C94"/>
    <w:rsid w:val="007546FC"/>
    <w:rsid w:val="00755E97"/>
    <w:rsid w:val="007569B0"/>
    <w:rsid w:val="00756F10"/>
    <w:rsid w:val="00760977"/>
    <w:rsid w:val="00760A1B"/>
    <w:rsid w:val="00763317"/>
    <w:rsid w:val="00763913"/>
    <w:rsid w:val="00763991"/>
    <w:rsid w:val="00764E8A"/>
    <w:rsid w:val="00764F39"/>
    <w:rsid w:val="0076514E"/>
    <w:rsid w:val="00765890"/>
    <w:rsid w:val="0076707C"/>
    <w:rsid w:val="007670A1"/>
    <w:rsid w:val="00767650"/>
    <w:rsid w:val="00770023"/>
    <w:rsid w:val="00770876"/>
    <w:rsid w:val="00770F1B"/>
    <w:rsid w:val="00770F32"/>
    <w:rsid w:val="007713AF"/>
    <w:rsid w:val="00771426"/>
    <w:rsid w:val="0077569B"/>
    <w:rsid w:val="00775768"/>
    <w:rsid w:val="00776D75"/>
    <w:rsid w:val="007774F1"/>
    <w:rsid w:val="00777B6B"/>
    <w:rsid w:val="0078046D"/>
    <w:rsid w:val="00780B64"/>
    <w:rsid w:val="00782643"/>
    <w:rsid w:val="00782F40"/>
    <w:rsid w:val="007835D8"/>
    <w:rsid w:val="00783F3E"/>
    <w:rsid w:val="00784B5D"/>
    <w:rsid w:val="007906AE"/>
    <w:rsid w:val="007910CF"/>
    <w:rsid w:val="0079122D"/>
    <w:rsid w:val="007918B0"/>
    <w:rsid w:val="00791BA6"/>
    <w:rsid w:val="00792488"/>
    <w:rsid w:val="00792A71"/>
    <w:rsid w:val="00792B4A"/>
    <w:rsid w:val="00792CEF"/>
    <w:rsid w:val="0079434D"/>
    <w:rsid w:val="00795335"/>
    <w:rsid w:val="00795CDF"/>
    <w:rsid w:val="00796201"/>
    <w:rsid w:val="00796248"/>
    <w:rsid w:val="00796402"/>
    <w:rsid w:val="0079682B"/>
    <w:rsid w:val="00797FAB"/>
    <w:rsid w:val="007A1F13"/>
    <w:rsid w:val="007A2CDF"/>
    <w:rsid w:val="007A3D9E"/>
    <w:rsid w:val="007A55B7"/>
    <w:rsid w:val="007A5D12"/>
    <w:rsid w:val="007A5E1F"/>
    <w:rsid w:val="007A601A"/>
    <w:rsid w:val="007A74B1"/>
    <w:rsid w:val="007A7C15"/>
    <w:rsid w:val="007B2252"/>
    <w:rsid w:val="007B2723"/>
    <w:rsid w:val="007B3527"/>
    <w:rsid w:val="007B354E"/>
    <w:rsid w:val="007B4EE3"/>
    <w:rsid w:val="007B63E3"/>
    <w:rsid w:val="007B74DB"/>
    <w:rsid w:val="007C01EC"/>
    <w:rsid w:val="007C2643"/>
    <w:rsid w:val="007C3E1B"/>
    <w:rsid w:val="007C4522"/>
    <w:rsid w:val="007C46F0"/>
    <w:rsid w:val="007C58B0"/>
    <w:rsid w:val="007C5BFA"/>
    <w:rsid w:val="007C6BB4"/>
    <w:rsid w:val="007C7BE0"/>
    <w:rsid w:val="007D0720"/>
    <w:rsid w:val="007D1966"/>
    <w:rsid w:val="007D1EA1"/>
    <w:rsid w:val="007D3932"/>
    <w:rsid w:val="007D3EA4"/>
    <w:rsid w:val="007D51F4"/>
    <w:rsid w:val="007D54C7"/>
    <w:rsid w:val="007D5A1C"/>
    <w:rsid w:val="007D6009"/>
    <w:rsid w:val="007D689C"/>
    <w:rsid w:val="007D6BCE"/>
    <w:rsid w:val="007D7ED2"/>
    <w:rsid w:val="007E1AC6"/>
    <w:rsid w:val="007E2168"/>
    <w:rsid w:val="007E255E"/>
    <w:rsid w:val="007E3D78"/>
    <w:rsid w:val="007E58D0"/>
    <w:rsid w:val="007E5BA2"/>
    <w:rsid w:val="007E607A"/>
    <w:rsid w:val="007E702C"/>
    <w:rsid w:val="007E7CCF"/>
    <w:rsid w:val="007F1EF8"/>
    <w:rsid w:val="007F22D8"/>
    <w:rsid w:val="007F29A0"/>
    <w:rsid w:val="007F2EAB"/>
    <w:rsid w:val="007F2F99"/>
    <w:rsid w:val="007F33DE"/>
    <w:rsid w:val="007F3CFB"/>
    <w:rsid w:val="007F42AA"/>
    <w:rsid w:val="007F43D5"/>
    <w:rsid w:val="007F46CB"/>
    <w:rsid w:val="007F51AA"/>
    <w:rsid w:val="007F6C64"/>
    <w:rsid w:val="007F752E"/>
    <w:rsid w:val="007F7FB3"/>
    <w:rsid w:val="00801121"/>
    <w:rsid w:val="00801420"/>
    <w:rsid w:val="00802096"/>
    <w:rsid w:val="00802163"/>
    <w:rsid w:val="008021BD"/>
    <w:rsid w:val="00802F57"/>
    <w:rsid w:val="00804924"/>
    <w:rsid w:val="0080553E"/>
    <w:rsid w:val="00805DA1"/>
    <w:rsid w:val="00805EDF"/>
    <w:rsid w:val="008063F4"/>
    <w:rsid w:val="00810495"/>
    <w:rsid w:val="00811C9B"/>
    <w:rsid w:val="00813D87"/>
    <w:rsid w:val="00813DEC"/>
    <w:rsid w:val="00814010"/>
    <w:rsid w:val="00816037"/>
    <w:rsid w:val="00816056"/>
    <w:rsid w:val="008167FA"/>
    <w:rsid w:val="00816945"/>
    <w:rsid w:val="00817F53"/>
    <w:rsid w:val="0082025B"/>
    <w:rsid w:val="0082034E"/>
    <w:rsid w:val="0082076C"/>
    <w:rsid w:val="00820BC9"/>
    <w:rsid w:val="008222E7"/>
    <w:rsid w:val="00822C85"/>
    <w:rsid w:val="00822D55"/>
    <w:rsid w:val="0082509F"/>
    <w:rsid w:val="00825FF4"/>
    <w:rsid w:val="008264B1"/>
    <w:rsid w:val="00826785"/>
    <w:rsid w:val="0082699F"/>
    <w:rsid w:val="00826D77"/>
    <w:rsid w:val="00831846"/>
    <w:rsid w:val="008318FF"/>
    <w:rsid w:val="00831D63"/>
    <w:rsid w:val="00833C74"/>
    <w:rsid w:val="0083441F"/>
    <w:rsid w:val="00834540"/>
    <w:rsid w:val="00834824"/>
    <w:rsid w:val="00834AD6"/>
    <w:rsid w:val="00834EB6"/>
    <w:rsid w:val="008357C0"/>
    <w:rsid w:val="00835F5B"/>
    <w:rsid w:val="0084023B"/>
    <w:rsid w:val="008403E3"/>
    <w:rsid w:val="00840AC2"/>
    <w:rsid w:val="00840ACB"/>
    <w:rsid w:val="00841556"/>
    <w:rsid w:val="008415F1"/>
    <w:rsid w:val="00841F97"/>
    <w:rsid w:val="0084206D"/>
    <w:rsid w:val="008421C1"/>
    <w:rsid w:val="0084370B"/>
    <w:rsid w:val="00845B5D"/>
    <w:rsid w:val="008465AE"/>
    <w:rsid w:val="00847A08"/>
    <w:rsid w:val="00847B6E"/>
    <w:rsid w:val="008504BF"/>
    <w:rsid w:val="00850844"/>
    <w:rsid w:val="00850A79"/>
    <w:rsid w:val="00850B7D"/>
    <w:rsid w:val="008514F2"/>
    <w:rsid w:val="00851F98"/>
    <w:rsid w:val="008526CD"/>
    <w:rsid w:val="008550E1"/>
    <w:rsid w:val="008561D4"/>
    <w:rsid w:val="008572B8"/>
    <w:rsid w:val="008606B9"/>
    <w:rsid w:val="00862359"/>
    <w:rsid w:val="0086267D"/>
    <w:rsid w:val="00863693"/>
    <w:rsid w:val="0086799B"/>
    <w:rsid w:val="00870A98"/>
    <w:rsid w:val="00873876"/>
    <w:rsid w:val="0087410C"/>
    <w:rsid w:val="0087432D"/>
    <w:rsid w:val="00875403"/>
    <w:rsid w:val="00875807"/>
    <w:rsid w:val="00875989"/>
    <w:rsid w:val="00875F26"/>
    <w:rsid w:val="00875FAD"/>
    <w:rsid w:val="00875FEA"/>
    <w:rsid w:val="0087603A"/>
    <w:rsid w:val="008766B1"/>
    <w:rsid w:val="00876BBB"/>
    <w:rsid w:val="00880E19"/>
    <w:rsid w:val="0088201F"/>
    <w:rsid w:val="00882E35"/>
    <w:rsid w:val="00883EF4"/>
    <w:rsid w:val="00885341"/>
    <w:rsid w:val="00885528"/>
    <w:rsid w:val="00885A3D"/>
    <w:rsid w:val="008863C8"/>
    <w:rsid w:val="00886741"/>
    <w:rsid w:val="0088736D"/>
    <w:rsid w:val="008913B0"/>
    <w:rsid w:val="008921CA"/>
    <w:rsid w:val="00893F2F"/>
    <w:rsid w:val="0089403D"/>
    <w:rsid w:val="008940E2"/>
    <w:rsid w:val="00894E49"/>
    <w:rsid w:val="00895154"/>
    <w:rsid w:val="008960EA"/>
    <w:rsid w:val="00896840"/>
    <w:rsid w:val="00896C50"/>
    <w:rsid w:val="0089710F"/>
    <w:rsid w:val="00897BF6"/>
    <w:rsid w:val="008A0341"/>
    <w:rsid w:val="008A06AC"/>
    <w:rsid w:val="008A06D6"/>
    <w:rsid w:val="008A0A05"/>
    <w:rsid w:val="008A2983"/>
    <w:rsid w:val="008A32B8"/>
    <w:rsid w:val="008A4B95"/>
    <w:rsid w:val="008A567D"/>
    <w:rsid w:val="008A5953"/>
    <w:rsid w:val="008A61F8"/>
    <w:rsid w:val="008A63AB"/>
    <w:rsid w:val="008A73FA"/>
    <w:rsid w:val="008A744F"/>
    <w:rsid w:val="008A7AE6"/>
    <w:rsid w:val="008B00F7"/>
    <w:rsid w:val="008B019B"/>
    <w:rsid w:val="008B0597"/>
    <w:rsid w:val="008B0863"/>
    <w:rsid w:val="008B0E2E"/>
    <w:rsid w:val="008B1144"/>
    <w:rsid w:val="008B14B7"/>
    <w:rsid w:val="008B231D"/>
    <w:rsid w:val="008B3449"/>
    <w:rsid w:val="008B460E"/>
    <w:rsid w:val="008B46AE"/>
    <w:rsid w:val="008B4B5B"/>
    <w:rsid w:val="008B6093"/>
    <w:rsid w:val="008B7351"/>
    <w:rsid w:val="008B7594"/>
    <w:rsid w:val="008C01A4"/>
    <w:rsid w:val="008C0599"/>
    <w:rsid w:val="008C1450"/>
    <w:rsid w:val="008C1A5F"/>
    <w:rsid w:val="008C1C09"/>
    <w:rsid w:val="008C363D"/>
    <w:rsid w:val="008C365B"/>
    <w:rsid w:val="008C37A5"/>
    <w:rsid w:val="008C5483"/>
    <w:rsid w:val="008C7BB1"/>
    <w:rsid w:val="008C7CC7"/>
    <w:rsid w:val="008D07C6"/>
    <w:rsid w:val="008D2FB5"/>
    <w:rsid w:val="008D3562"/>
    <w:rsid w:val="008D54C1"/>
    <w:rsid w:val="008D5552"/>
    <w:rsid w:val="008D589D"/>
    <w:rsid w:val="008D5CA9"/>
    <w:rsid w:val="008D61A0"/>
    <w:rsid w:val="008D64DD"/>
    <w:rsid w:val="008D6D62"/>
    <w:rsid w:val="008E0028"/>
    <w:rsid w:val="008E04B6"/>
    <w:rsid w:val="008E0B37"/>
    <w:rsid w:val="008E1EA9"/>
    <w:rsid w:val="008E2B35"/>
    <w:rsid w:val="008E4CCD"/>
    <w:rsid w:val="008E4D15"/>
    <w:rsid w:val="008E51EC"/>
    <w:rsid w:val="008E525A"/>
    <w:rsid w:val="008E5FF0"/>
    <w:rsid w:val="008E6BCA"/>
    <w:rsid w:val="008E7727"/>
    <w:rsid w:val="008E7B34"/>
    <w:rsid w:val="008E7C5D"/>
    <w:rsid w:val="008F11A0"/>
    <w:rsid w:val="008F12B0"/>
    <w:rsid w:val="008F17B3"/>
    <w:rsid w:val="008F1DBD"/>
    <w:rsid w:val="008F25C1"/>
    <w:rsid w:val="008F2BB9"/>
    <w:rsid w:val="008F343A"/>
    <w:rsid w:val="008F3E7F"/>
    <w:rsid w:val="008F3F17"/>
    <w:rsid w:val="008F4185"/>
    <w:rsid w:val="008F4953"/>
    <w:rsid w:val="008F5D5A"/>
    <w:rsid w:val="008F5E65"/>
    <w:rsid w:val="008F63D3"/>
    <w:rsid w:val="008F63E8"/>
    <w:rsid w:val="008F6833"/>
    <w:rsid w:val="008F6CE5"/>
    <w:rsid w:val="008F7219"/>
    <w:rsid w:val="00900204"/>
    <w:rsid w:val="0090062D"/>
    <w:rsid w:val="00901EB9"/>
    <w:rsid w:val="00901F2C"/>
    <w:rsid w:val="00902242"/>
    <w:rsid w:val="00902B52"/>
    <w:rsid w:val="00903E8E"/>
    <w:rsid w:val="009046D8"/>
    <w:rsid w:val="00904F31"/>
    <w:rsid w:val="00906198"/>
    <w:rsid w:val="009064A0"/>
    <w:rsid w:val="009066C0"/>
    <w:rsid w:val="00906A7D"/>
    <w:rsid w:val="0090792F"/>
    <w:rsid w:val="0091009E"/>
    <w:rsid w:val="00910EB4"/>
    <w:rsid w:val="00912B54"/>
    <w:rsid w:val="00912C8A"/>
    <w:rsid w:val="00915634"/>
    <w:rsid w:val="00915738"/>
    <w:rsid w:val="00916D79"/>
    <w:rsid w:val="009206A7"/>
    <w:rsid w:val="0092080B"/>
    <w:rsid w:val="00921555"/>
    <w:rsid w:val="009220B2"/>
    <w:rsid w:val="009228E9"/>
    <w:rsid w:val="009234FD"/>
    <w:rsid w:val="00923A1F"/>
    <w:rsid w:val="00926667"/>
    <w:rsid w:val="00926A72"/>
    <w:rsid w:val="00926B6A"/>
    <w:rsid w:val="009276B9"/>
    <w:rsid w:val="00927DB9"/>
    <w:rsid w:val="00931558"/>
    <w:rsid w:val="00931D47"/>
    <w:rsid w:val="009332FB"/>
    <w:rsid w:val="009335D8"/>
    <w:rsid w:val="00933701"/>
    <w:rsid w:val="00934533"/>
    <w:rsid w:val="00934670"/>
    <w:rsid w:val="00936663"/>
    <w:rsid w:val="00936F38"/>
    <w:rsid w:val="0094077F"/>
    <w:rsid w:val="00940EAD"/>
    <w:rsid w:val="0094164A"/>
    <w:rsid w:val="00941B85"/>
    <w:rsid w:val="00941FBB"/>
    <w:rsid w:val="00943845"/>
    <w:rsid w:val="0094402E"/>
    <w:rsid w:val="00944E58"/>
    <w:rsid w:val="00946292"/>
    <w:rsid w:val="0094646A"/>
    <w:rsid w:val="009467E0"/>
    <w:rsid w:val="009471ED"/>
    <w:rsid w:val="009471F2"/>
    <w:rsid w:val="009471F8"/>
    <w:rsid w:val="009511A2"/>
    <w:rsid w:val="00951596"/>
    <w:rsid w:val="009517AF"/>
    <w:rsid w:val="00952748"/>
    <w:rsid w:val="009529F5"/>
    <w:rsid w:val="009540D8"/>
    <w:rsid w:val="00954513"/>
    <w:rsid w:val="00955C18"/>
    <w:rsid w:val="009564F7"/>
    <w:rsid w:val="00957E04"/>
    <w:rsid w:val="00960AE1"/>
    <w:rsid w:val="00960C15"/>
    <w:rsid w:val="00960EC6"/>
    <w:rsid w:val="00961034"/>
    <w:rsid w:val="0096161F"/>
    <w:rsid w:val="00961973"/>
    <w:rsid w:val="00965737"/>
    <w:rsid w:val="009658F6"/>
    <w:rsid w:val="0097041F"/>
    <w:rsid w:val="009709B5"/>
    <w:rsid w:val="009712B0"/>
    <w:rsid w:val="00972FF7"/>
    <w:rsid w:val="00973091"/>
    <w:rsid w:val="00973737"/>
    <w:rsid w:val="009765B1"/>
    <w:rsid w:val="00977C11"/>
    <w:rsid w:val="00977C42"/>
    <w:rsid w:val="0098183D"/>
    <w:rsid w:val="00981C18"/>
    <w:rsid w:val="00982B0D"/>
    <w:rsid w:val="00984169"/>
    <w:rsid w:val="00984730"/>
    <w:rsid w:val="00985244"/>
    <w:rsid w:val="0098574B"/>
    <w:rsid w:val="00985C03"/>
    <w:rsid w:val="0098697B"/>
    <w:rsid w:val="00986982"/>
    <w:rsid w:val="0099217C"/>
    <w:rsid w:val="009923B7"/>
    <w:rsid w:val="00992B5A"/>
    <w:rsid w:val="00992FC2"/>
    <w:rsid w:val="009938E4"/>
    <w:rsid w:val="00993E26"/>
    <w:rsid w:val="009942B0"/>
    <w:rsid w:val="00994582"/>
    <w:rsid w:val="00994A32"/>
    <w:rsid w:val="00995BA0"/>
    <w:rsid w:val="00995ECF"/>
    <w:rsid w:val="009964A8"/>
    <w:rsid w:val="00996577"/>
    <w:rsid w:val="00996A4B"/>
    <w:rsid w:val="00997588"/>
    <w:rsid w:val="00997D28"/>
    <w:rsid w:val="009A09B8"/>
    <w:rsid w:val="009A14CD"/>
    <w:rsid w:val="009A1A51"/>
    <w:rsid w:val="009A2827"/>
    <w:rsid w:val="009A2FCB"/>
    <w:rsid w:val="009A32C2"/>
    <w:rsid w:val="009A37A3"/>
    <w:rsid w:val="009A37BA"/>
    <w:rsid w:val="009A3A24"/>
    <w:rsid w:val="009A4269"/>
    <w:rsid w:val="009A53CE"/>
    <w:rsid w:val="009A5515"/>
    <w:rsid w:val="009A644D"/>
    <w:rsid w:val="009A71C4"/>
    <w:rsid w:val="009A7C58"/>
    <w:rsid w:val="009B0268"/>
    <w:rsid w:val="009B2F2F"/>
    <w:rsid w:val="009B3E37"/>
    <w:rsid w:val="009B4525"/>
    <w:rsid w:val="009B7021"/>
    <w:rsid w:val="009B7A32"/>
    <w:rsid w:val="009C0146"/>
    <w:rsid w:val="009C0171"/>
    <w:rsid w:val="009C212D"/>
    <w:rsid w:val="009C244E"/>
    <w:rsid w:val="009C2B14"/>
    <w:rsid w:val="009C418E"/>
    <w:rsid w:val="009C4267"/>
    <w:rsid w:val="009C74F3"/>
    <w:rsid w:val="009C7D6B"/>
    <w:rsid w:val="009D10F7"/>
    <w:rsid w:val="009D1F56"/>
    <w:rsid w:val="009D2EEA"/>
    <w:rsid w:val="009D37CD"/>
    <w:rsid w:val="009D47B8"/>
    <w:rsid w:val="009D4B76"/>
    <w:rsid w:val="009D602B"/>
    <w:rsid w:val="009D68A3"/>
    <w:rsid w:val="009D731B"/>
    <w:rsid w:val="009D7897"/>
    <w:rsid w:val="009E12D8"/>
    <w:rsid w:val="009E20C2"/>
    <w:rsid w:val="009E251A"/>
    <w:rsid w:val="009E2901"/>
    <w:rsid w:val="009E4A16"/>
    <w:rsid w:val="009E5074"/>
    <w:rsid w:val="009E52B6"/>
    <w:rsid w:val="009E5B73"/>
    <w:rsid w:val="009E6F66"/>
    <w:rsid w:val="009E72AE"/>
    <w:rsid w:val="009F02AB"/>
    <w:rsid w:val="009F0616"/>
    <w:rsid w:val="009F0939"/>
    <w:rsid w:val="009F11F5"/>
    <w:rsid w:val="009F2B3C"/>
    <w:rsid w:val="009F2BED"/>
    <w:rsid w:val="009F3117"/>
    <w:rsid w:val="009F3B57"/>
    <w:rsid w:val="009F3DBD"/>
    <w:rsid w:val="009F3EB8"/>
    <w:rsid w:val="009F4480"/>
    <w:rsid w:val="009F63AC"/>
    <w:rsid w:val="009F6849"/>
    <w:rsid w:val="009F6C71"/>
    <w:rsid w:val="009F741A"/>
    <w:rsid w:val="009F7B94"/>
    <w:rsid w:val="009F7E91"/>
    <w:rsid w:val="00A008C8"/>
    <w:rsid w:val="00A009B6"/>
    <w:rsid w:val="00A0104C"/>
    <w:rsid w:val="00A015A9"/>
    <w:rsid w:val="00A015D8"/>
    <w:rsid w:val="00A0219D"/>
    <w:rsid w:val="00A024BC"/>
    <w:rsid w:val="00A04FE1"/>
    <w:rsid w:val="00A059F0"/>
    <w:rsid w:val="00A06735"/>
    <w:rsid w:val="00A07850"/>
    <w:rsid w:val="00A1060B"/>
    <w:rsid w:val="00A10C90"/>
    <w:rsid w:val="00A1198D"/>
    <w:rsid w:val="00A12004"/>
    <w:rsid w:val="00A12B44"/>
    <w:rsid w:val="00A12F7F"/>
    <w:rsid w:val="00A13BEB"/>
    <w:rsid w:val="00A14404"/>
    <w:rsid w:val="00A154C0"/>
    <w:rsid w:val="00A154F4"/>
    <w:rsid w:val="00A20235"/>
    <w:rsid w:val="00A20901"/>
    <w:rsid w:val="00A23642"/>
    <w:rsid w:val="00A23D1C"/>
    <w:rsid w:val="00A23F5F"/>
    <w:rsid w:val="00A2629F"/>
    <w:rsid w:val="00A26A08"/>
    <w:rsid w:val="00A26B7E"/>
    <w:rsid w:val="00A26D53"/>
    <w:rsid w:val="00A27870"/>
    <w:rsid w:val="00A27BA8"/>
    <w:rsid w:val="00A30C56"/>
    <w:rsid w:val="00A318D4"/>
    <w:rsid w:val="00A34AA4"/>
    <w:rsid w:val="00A3509E"/>
    <w:rsid w:val="00A35357"/>
    <w:rsid w:val="00A3568A"/>
    <w:rsid w:val="00A3629E"/>
    <w:rsid w:val="00A405C0"/>
    <w:rsid w:val="00A40816"/>
    <w:rsid w:val="00A41612"/>
    <w:rsid w:val="00A4185D"/>
    <w:rsid w:val="00A44952"/>
    <w:rsid w:val="00A44D04"/>
    <w:rsid w:val="00A44FC1"/>
    <w:rsid w:val="00A4506C"/>
    <w:rsid w:val="00A45DD6"/>
    <w:rsid w:val="00A5070A"/>
    <w:rsid w:val="00A5148A"/>
    <w:rsid w:val="00A5169B"/>
    <w:rsid w:val="00A521A8"/>
    <w:rsid w:val="00A52830"/>
    <w:rsid w:val="00A53185"/>
    <w:rsid w:val="00A538F3"/>
    <w:rsid w:val="00A56318"/>
    <w:rsid w:val="00A57D99"/>
    <w:rsid w:val="00A600D3"/>
    <w:rsid w:val="00A62A45"/>
    <w:rsid w:val="00A63CDE"/>
    <w:rsid w:val="00A65CD9"/>
    <w:rsid w:val="00A66A03"/>
    <w:rsid w:val="00A672DA"/>
    <w:rsid w:val="00A70D77"/>
    <w:rsid w:val="00A71889"/>
    <w:rsid w:val="00A72263"/>
    <w:rsid w:val="00A72900"/>
    <w:rsid w:val="00A73141"/>
    <w:rsid w:val="00A732E2"/>
    <w:rsid w:val="00A73ED4"/>
    <w:rsid w:val="00A73EE1"/>
    <w:rsid w:val="00A7465B"/>
    <w:rsid w:val="00A74E5E"/>
    <w:rsid w:val="00A75F3F"/>
    <w:rsid w:val="00A765CB"/>
    <w:rsid w:val="00A8358A"/>
    <w:rsid w:val="00A836AD"/>
    <w:rsid w:val="00A84F4A"/>
    <w:rsid w:val="00A85285"/>
    <w:rsid w:val="00A85FBE"/>
    <w:rsid w:val="00A862F7"/>
    <w:rsid w:val="00A87D2A"/>
    <w:rsid w:val="00A90AB9"/>
    <w:rsid w:val="00A912BB"/>
    <w:rsid w:val="00A925C8"/>
    <w:rsid w:val="00A92D08"/>
    <w:rsid w:val="00A945CB"/>
    <w:rsid w:val="00A94D9B"/>
    <w:rsid w:val="00A960A1"/>
    <w:rsid w:val="00A96BD1"/>
    <w:rsid w:val="00A96C01"/>
    <w:rsid w:val="00A96F42"/>
    <w:rsid w:val="00A9767E"/>
    <w:rsid w:val="00AA00B5"/>
    <w:rsid w:val="00AA0FFD"/>
    <w:rsid w:val="00AA1ABF"/>
    <w:rsid w:val="00AA20D4"/>
    <w:rsid w:val="00AA286D"/>
    <w:rsid w:val="00AA2CFB"/>
    <w:rsid w:val="00AA33AB"/>
    <w:rsid w:val="00AA4C9B"/>
    <w:rsid w:val="00AA52A3"/>
    <w:rsid w:val="00AA5BCB"/>
    <w:rsid w:val="00AA5E84"/>
    <w:rsid w:val="00AA6D9F"/>
    <w:rsid w:val="00AB2557"/>
    <w:rsid w:val="00AB2FEB"/>
    <w:rsid w:val="00AB2FF6"/>
    <w:rsid w:val="00AB387B"/>
    <w:rsid w:val="00AB449C"/>
    <w:rsid w:val="00AB5E53"/>
    <w:rsid w:val="00AB654C"/>
    <w:rsid w:val="00AB6C9B"/>
    <w:rsid w:val="00AB6DD1"/>
    <w:rsid w:val="00AB6E23"/>
    <w:rsid w:val="00AB7534"/>
    <w:rsid w:val="00AB7736"/>
    <w:rsid w:val="00AC23A7"/>
    <w:rsid w:val="00AC2767"/>
    <w:rsid w:val="00AC3137"/>
    <w:rsid w:val="00AC3F0A"/>
    <w:rsid w:val="00AC584A"/>
    <w:rsid w:val="00AC670D"/>
    <w:rsid w:val="00AD0514"/>
    <w:rsid w:val="00AD1544"/>
    <w:rsid w:val="00AD20F1"/>
    <w:rsid w:val="00AD2E1E"/>
    <w:rsid w:val="00AD2E4B"/>
    <w:rsid w:val="00AD5401"/>
    <w:rsid w:val="00AD756A"/>
    <w:rsid w:val="00AE242C"/>
    <w:rsid w:val="00AE29BF"/>
    <w:rsid w:val="00AE31B2"/>
    <w:rsid w:val="00AE4A09"/>
    <w:rsid w:val="00AE5C6B"/>
    <w:rsid w:val="00AE680E"/>
    <w:rsid w:val="00AE6B11"/>
    <w:rsid w:val="00AE7861"/>
    <w:rsid w:val="00AF0178"/>
    <w:rsid w:val="00AF0BE5"/>
    <w:rsid w:val="00AF0F33"/>
    <w:rsid w:val="00AF1E58"/>
    <w:rsid w:val="00AF3D4E"/>
    <w:rsid w:val="00AF47E2"/>
    <w:rsid w:val="00AF4C64"/>
    <w:rsid w:val="00AF4F80"/>
    <w:rsid w:val="00AF7D66"/>
    <w:rsid w:val="00B014C5"/>
    <w:rsid w:val="00B0228A"/>
    <w:rsid w:val="00B02E3E"/>
    <w:rsid w:val="00B068D0"/>
    <w:rsid w:val="00B079D4"/>
    <w:rsid w:val="00B07F63"/>
    <w:rsid w:val="00B1027E"/>
    <w:rsid w:val="00B1072D"/>
    <w:rsid w:val="00B11267"/>
    <w:rsid w:val="00B1198C"/>
    <w:rsid w:val="00B128BC"/>
    <w:rsid w:val="00B128D8"/>
    <w:rsid w:val="00B1296C"/>
    <w:rsid w:val="00B13201"/>
    <w:rsid w:val="00B13BF6"/>
    <w:rsid w:val="00B13C9A"/>
    <w:rsid w:val="00B1401A"/>
    <w:rsid w:val="00B14AE9"/>
    <w:rsid w:val="00B150DF"/>
    <w:rsid w:val="00B15E4B"/>
    <w:rsid w:val="00B1633E"/>
    <w:rsid w:val="00B171CE"/>
    <w:rsid w:val="00B174A1"/>
    <w:rsid w:val="00B17A5A"/>
    <w:rsid w:val="00B17F87"/>
    <w:rsid w:val="00B208AB"/>
    <w:rsid w:val="00B21D6E"/>
    <w:rsid w:val="00B224EA"/>
    <w:rsid w:val="00B245DA"/>
    <w:rsid w:val="00B24FCE"/>
    <w:rsid w:val="00B250A3"/>
    <w:rsid w:val="00B255C1"/>
    <w:rsid w:val="00B258EC"/>
    <w:rsid w:val="00B258FA"/>
    <w:rsid w:val="00B25D27"/>
    <w:rsid w:val="00B303E2"/>
    <w:rsid w:val="00B30C30"/>
    <w:rsid w:val="00B31B0C"/>
    <w:rsid w:val="00B32399"/>
    <w:rsid w:val="00B33F05"/>
    <w:rsid w:val="00B3558B"/>
    <w:rsid w:val="00B355DE"/>
    <w:rsid w:val="00B35BCD"/>
    <w:rsid w:val="00B35EC0"/>
    <w:rsid w:val="00B378FC"/>
    <w:rsid w:val="00B407EE"/>
    <w:rsid w:val="00B4121A"/>
    <w:rsid w:val="00B416BD"/>
    <w:rsid w:val="00B4182C"/>
    <w:rsid w:val="00B42E6F"/>
    <w:rsid w:val="00B43075"/>
    <w:rsid w:val="00B43284"/>
    <w:rsid w:val="00B43397"/>
    <w:rsid w:val="00B438D8"/>
    <w:rsid w:val="00B43B98"/>
    <w:rsid w:val="00B43D94"/>
    <w:rsid w:val="00B4436E"/>
    <w:rsid w:val="00B44C44"/>
    <w:rsid w:val="00B463AE"/>
    <w:rsid w:val="00B47470"/>
    <w:rsid w:val="00B5148E"/>
    <w:rsid w:val="00B51EFB"/>
    <w:rsid w:val="00B52DAF"/>
    <w:rsid w:val="00B530D6"/>
    <w:rsid w:val="00B5389B"/>
    <w:rsid w:val="00B53F5A"/>
    <w:rsid w:val="00B5407C"/>
    <w:rsid w:val="00B54597"/>
    <w:rsid w:val="00B54A92"/>
    <w:rsid w:val="00B54BDF"/>
    <w:rsid w:val="00B55C5C"/>
    <w:rsid w:val="00B57F4E"/>
    <w:rsid w:val="00B61C73"/>
    <w:rsid w:val="00B64084"/>
    <w:rsid w:val="00B6430D"/>
    <w:rsid w:val="00B647E4"/>
    <w:rsid w:val="00B66956"/>
    <w:rsid w:val="00B66C8B"/>
    <w:rsid w:val="00B674C6"/>
    <w:rsid w:val="00B67A82"/>
    <w:rsid w:val="00B707A7"/>
    <w:rsid w:val="00B71971"/>
    <w:rsid w:val="00B72398"/>
    <w:rsid w:val="00B728FA"/>
    <w:rsid w:val="00B764BA"/>
    <w:rsid w:val="00B76AD1"/>
    <w:rsid w:val="00B7731B"/>
    <w:rsid w:val="00B80353"/>
    <w:rsid w:val="00B808AD"/>
    <w:rsid w:val="00B81A05"/>
    <w:rsid w:val="00B81C44"/>
    <w:rsid w:val="00B82272"/>
    <w:rsid w:val="00B82BBF"/>
    <w:rsid w:val="00B82E76"/>
    <w:rsid w:val="00B84238"/>
    <w:rsid w:val="00B846E5"/>
    <w:rsid w:val="00B84FE3"/>
    <w:rsid w:val="00B858A7"/>
    <w:rsid w:val="00B8595E"/>
    <w:rsid w:val="00B86CCB"/>
    <w:rsid w:val="00B86E4A"/>
    <w:rsid w:val="00B8769B"/>
    <w:rsid w:val="00B878F0"/>
    <w:rsid w:val="00B87DDF"/>
    <w:rsid w:val="00B87E20"/>
    <w:rsid w:val="00B91B13"/>
    <w:rsid w:val="00B923F7"/>
    <w:rsid w:val="00B92C82"/>
    <w:rsid w:val="00B93459"/>
    <w:rsid w:val="00B93492"/>
    <w:rsid w:val="00B93622"/>
    <w:rsid w:val="00B93F97"/>
    <w:rsid w:val="00B9458B"/>
    <w:rsid w:val="00B95AC0"/>
    <w:rsid w:val="00B9624B"/>
    <w:rsid w:val="00B96C86"/>
    <w:rsid w:val="00B973BE"/>
    <w:rsid w:val="00B977F6"/>
    <w:rsid w:val="00BA043C"/>
    <w:rsid w:val="00BA177C"/>
    <w:rsid w:val="00BA1E80"/>
    <w:rsid w:val="00BA23EE"/>
    <w:rsid w:val="00BA4365"/>
    <w:rsid w:val="00BA4833"/>
    <w:rsid w:val="00BA586D"/>
    <w:rsid w:val="00BA657C"/>
    <w:rsid w:val="00BA6852"/>
    <w:rsid w:val="00BA78E5"/>
    <w:rsid w:val="00BB113E"/>
    <w:rsid w:val="00BB3781"/>
    <w:rsid w:val="00BB4F30"/>
    <w:rsid w:val="00BB5083"/>
    <w:rsid w:val="00BB535A"/>
    <w:rsid w:val="00BC029A"/>
    <w:rsid w:val="00BC1AE4"/>
    <w:rsid w:val="00BC28BF"/>
    <w:rsid w:val="00BC2957"/>
    <w:rsid w:val="00BC2CCD"/>
    <w:rsid w:val="00BC4294"/>
    <w:rsid w:val="00BC4E2A"/>
    <w:rsid w:val="00BC73B6"/>
    <w:rsid w:val="00BC7981"/>
    <w:rsid w:val="00BC7DBB"/>
    <w:rsid w:val="00BD14B9"/>
    <w:rsid w:val="00BD1F87"/>
    <w:rsid w:val="00BD2008"/>
    <w:rsid w:val="00BD2B9E"/>
    <w:rsid w:val="00BD35DC"/>
    <w:rsid w:val="00BD5151"/>
    <w:rsid w:val="00BD566E"/>
    <w:rsid w:val="00BD5786"/>
    <w:rsid w:val="00BD581C"/>
    <w:rsid w:val="00BD62D0"/>
    <w:rsid w:val="00BD6CDC"/>
    <w:rsid w:val="00BD775D"/>
    <w:rsid w:val="00BE04EA"/>
    <w:rsid w:val="00BE0AA1"/>
    <w:rsid w:val="00BE1EA3"/>
    <w:rsid w:val="00BE1FDA"/>
    <w:rsid w:val="00BE2063"/>
    <w:rsid w:val="00BE2299"/>
    <w:rsid w:val="00BE29FB"/>
    <w:rsid w:val="00BE2E70"/>
    <w:rsid w:val="00BE2F84"/>
    <w:rsid w:val="00BE3340"/>
    <w:rsid w:val="00BE422A"/>
    <w:rsid w:val="00BE46B8"/>
    <w:rsid w:val="00BE5C9D"/>
    <w:rsid w:val="00BE70ED"/>
    <w:rsid w:val="00BE717E"/>
    <w:rsid w:val="00BE71C9"/>
    <w:rsid w:val="00BE7F16"/>
    <w:rsid w:val="00BF1C81"/>
    <w:rsid w:val="00BF33FA"/>
    <w:rsid w:val="00BF3762"/>
    <w:rsid w:val="00BF3E70"/>
    <w:rsid w:val="00BF4560"/>
    <w:rsid w:val="00BF54DD"/>
    <w:rsid w:val="00BF60CC"/>
    <w:rsid w:val="00BF75FA"/>
    <w:rsid w:val="00C000C6"/>
    <w:rsid w:val="00C00D2D"/>
    <w:rsid w:val="00C0105E"/>
    <w:rsid w:val="00C013BF"/>
    <w:rsid w:val="00C01DE6"/>
    <w:rsid w:val="00C058B8"/>
    <w:rsid w:val="00C05B3B"/>
    <w:rsid w:val="00C064F3"/>
    <w:rsid w:val="00C073F0"/>
    <w:rsid w:val="00C07F81"/>
    <w:rsid w:val="00C10884"/>
    <w:rsid w:val="00C11112"/>
    <w:rsid w:val="00C11A8D"/>
    <w:rsid w:val="00C135D4"/>
    <w:rsid w:val="00C14B6F"/>
    <w:rsid w:val="00C159F8"/>
    <w:rsid w:val="00C168AB"/>
    <w:rsid w:val="00C16D5A"/>
    <w:rsid w:val="00C17E56"/>
    <w:rsid w:val="00C2041C"/>
    <w:rsid w:val="00C20C64"/>
    <w:rsid w:val="00C21839"/>
    <w:rsid w:val="00C232DB"/>
    <w:rsid w:val="00C23F85"/>
    <w:rsid w:val="00C242F2"/>
    <w:rsid w:val="00C24425"/>
    <w:rsid w:val="00C258A6"/>
    <w:rsid w:val="00C25EBC"/>
    <w:rsid w:val="00C27033"/>
    <w:rsid w:val="00C27E19"/>
    <w:rsid w:val="00C301B5"/>
    <w:rsid w:val="00C32B08"/>
    <w:rsid w:val="00C33150"/>
    <w:rsid w:val="00C34DCD"/>
    <w:rsid w:val="00C34F42"/>
    <w:rsid w:val="00C35939"/>
    <w:rsid w:val="00C37F9A"/>
    <w:rsid w:val="00C4024F"/>
    <w:rsid w:val="00C404C5"/>
    <w:rsid w:val="00C42593"/>
    <w:rsid w:val="00C45424"/>
    <w:rsid w:val="00C45849"/>
    <w:rsid w:val="00C46318"/>
    <w:rsid w:val="00C463FE"/>
    <w:rsid w:val="00C4686F"/>
    <w:rsid w:val="00C4757D"/>
    <w:rsid w:val="00C4766E"/>
    <w:rsid w:val="00C50252"/>
    <w:rsid w:val="00C5073C"/>
    <w:rsid w:val="00C50A9A"/>
    <w:rsid w:val="00C50F38"/>
    <w:rsid w:val="00C51270"/>
    <w:rsid w:val="00C52672"/>
    <w:rsid w:val="00C529B3"/>
    <w:rsid w:val="00C53977"/>
    <w:rsid w:val="00C54F92"/>
    <w:rsid w:val="00C557F2"/>
    <w:rsid w:val="00C579E2"/>
    <w:rsid w:val="00C61028"/>
    <w:rsid w:val="00C62335"/>
    <w:rsid w:val="00C62757"/>
    <w:rsid w:val="00C646B6"/>
    <w:rsid w:val="00C64FCF"/>
    <w:rsid w:val="00C655D0"/>
    <w:rsid w:val="00C66BD5"/>
    <w:rsid w:val="00C67626"/>
    <w:rsid w:val="00C70D93"/>
    <w:rsid w:val="00C71ECF"/>
    <w:rsid w:val="00C7284F"/>
    <w:rsid w:val="00C72A8F"/>
    <w:rsid w:val="00C72D49"/>
    <w:rsid w:val="00C736F3"/>
    <w:rsid w:val="00C7425D"/>
    <w:rsid w:val="00C74C40"/>
    <w:rsid w:val="00C75723"/>
    <w:rsid w:val="00C75ED9"/>
    <w:rsid w:val="00C76C68"/>
    <w:rsid w:val="00C80701"/>
    <w:rsid w:val="00C80A85"/>
    <w:rsid w:val="00C8141E"/>
    <w:rsid w:val="00C83A3B"/>
    <w:rsid w:val="00C845A0"/>
    <w:rsid w:val="00C8505D"/>
    <w:rsid w:val="00C87038"/>
    <w:rsid w:val="00C87635"/>
    <w:rsid w:val="00C90424"/>
    <w:rsid w:val="00C9167E"/>
    <w:rsid w:val="00C921FB"/>
    <w:rsid w:val="00C936EC"/>
    <w:rsid w:val="00C93EA4"/>
    <w:rsid w:val="00C950C5"/>
    <w:rsid w:val="00C9620B"/>
    <w:rsid w:val="00C969A9"/>
    <w:rsid w:val="00C96BE0"/>
    <w:rsid w:val="00C97809"/>
    <w:rsid w:val="00C97AA4"/>
    <w:rsid w:val="00CA0B3F"/>
    <w:rsid w:val="00CA15D4"/>
    <w:rsid w:val="00CA21C2"/>
    <w:rsid w:val="00CA57A5"/>
    <w:rsid w:val="00CA587B"/>
    <w:rsid w:val="00CA69B0"/>
    <w:rsid w:val="00CB044E"/>
    <w:rsid w:val="00CB0852"/>
    <w:rsid w:val="00CB0CAF"/>
    <w:rsid w:val="00CB1612"/>
    <w:rsid w:val="00CB1D2F"/>
    <w:rsid w:val="00CB3208"/>
    <w:rsid w:val="00CB36DB"/>
    <w:rsid w:val="00CB3AC0"/>
    <w:rsid w:val="00CB453A"/>
    <w:rsid w:val="00CB5B80"/>
    <w:rsid w:val="00CB5F67"/>
    <w:rsid w:val="00CB661F"/>
    <w:rsid w:val="00CB66BD"/>
    <w:rsid w:val="00CB6BB7"/>
    <w:rsid w:val="00CB792D"/>
    <w:rsid w:val="00CB7C97"/>
    <w:rsid w:val="00CC02BE"/>
    <w:rsid w:val="00CC1CB0"/>
    <w:rsid w:val="00CC1EFE"/>
    <w:rsid w:val="00CC4454"/>
    <w:rsid w:val="00CC5C27"/>
    <w:rsid w:val="00CC5E13"/>
    <w:rsid w:val="00CC5F6C"/>
    <w:rsid w:val="00CC6D19"/>
    <w:rsid w:val="00CD009F"/>
    <w:rsid w:val="00CD0E7D"/>
    <w:rsid w:val="00CD255F"/>
    <w:rsid w:val="00CD2DAA"/>
    <w:rsid w:val="00CD392E"/>
    <w:rsid w:val="00CD49BA"/>
    <w:rsid w:val="00CD4D7A"/>
    <w:rsid w:val="00CD4F91"/>
    <w:rsid w:val="00CD5A14"/>
    <w:rsid w:val="00CD6A99"/>
    <w:rsid w:val="00CD6C76"/>
    <w:rsid w:val="00CD6F80"/>
    <w:rsid w:val="00CD7D09"/>
    <w:rsid w:val="00CD7D40"/>
    <w:rsid w:val="00CE0D31"/>
    <w:rsid w:val="00CE192F"/>
    <w:rsid w:val="00CE3AE8"/>
    <w:rsid w:val="00CE4A8B"/>
    <w:rsid w:val="00CE4F5C"/>
    <w:rsid w:val="00CE55EC"/>
    <w:rsid w:val="00CE6CCD"/>
    <w:rsid w:val="00CE77FF"/>
    <w:rsid w:val="00CE7E59"/>
    <w:rsid w:val="00CF0C03"/>
    <w:rsid w:val="00CF127C"/>
    <w:rsid w:val="00CF15E3"/>
    <w:rsid w:val="00CF15E7"/>
    <w:rsid w:val="00CF1900"/>
    <w:rsid w:val="00CF2116"/>
    <w:rsid w:val="00CF3D58"/>
    <w:rsid w:val="00CF550C"/>
    <w:rsid w:val="00CF6A90"/>
    <w:rsid w:val="00CF7017"/>
    <w:rsid w:val="00CF71AB"/>
    <w:rsid w:val="00CF71B7"/>
    <w:rsid w:val="00CF7E00"/>
    <w:rsid w:val="00CF7F7B"/>
    <w:rsid w:val="00D0060C"/>
    <w:rsid w:val="00D00FF7"/>
    <w:rsid w:val="00D016B8"/>
    <w:rsid w:val="00D024DF"/>
    <w:rsid w:val="00D037FB"/>
    <w:rsid w:val="00D04229"/>
    <w:rsid w:val="00D043DD"/>
    <w:rsid w:val="00D0623E"/>
    <w:rsid w:val="00D06256"/>
    <w:rsid w:val="00D07C64"/>
    <w:rsid w:val="00D07F40"/>
    <w:rsid w:val="00D10D1E"/>
    <w:rsid w:val="00D10FC3"/>
    <w:rsid w:val="00D11591"/>
    <w:rsid w:val="00D11CF1"/>
    <w:rsid w:val="00D1386A"/>
    <w:rsid w:val="00D13DB7"/>
    <w:rsid w:val="00D1465D"/>
    <w:rsid w:val="00D16283"/>
    <w:rsid w:val="00D17463"/>
    <w:rsid w:val="00D20CB8"/>
    <w:rsid w:val="00D21E92"/>
    <w:rsid w:val="00D224D1"/>
    <w:rsid w:val="00D22E5D"/>
    <w:rsid w:val="00D22ED8"/>
    <w:rsid w:val="00D23064"/>
    <w:rsid w:val="00D25740"/>
    <w:rsid w:val="00D266DD"/>
    <w:rsid w:val="00D26C5F"/>
    <w:rsid w:val="00D27D77"/>
    <w:rsid w:val="00D31B28"/>
    <w:rsid w:val="00D320D5"/>
    <w:rsid w:val="00D32251"/>
    <w:rsid w:val="00D3653F"/>
    <w:rsid w:val="00D3667C"/>
    <w:rsid w:val="00D36FF2"/>
    <w:rsid w:val="00D40159"/>
    <w:rsid w:val="00D431F5"/>
    <w:rsid w:val="00D43520"/>
    <w:rsid w:val="00D450FA"/>
    <w:rsid w:val="00D462A2"/>
    <w:rsid w:val="00D46D72"/>
    <w:rsid w:val="00D46E27"/>
    <w:rsid w:val="00D46F69"/>
    <w:rsid w:val="00D4738B"/>
    <w:rsid w:val="00D47F5A"/>
    <w:rsid w:val="00D50016"/>
    <w:rsid w:val="00D50176"/>
    <w:rsid w:val="00D50823"/>
    <w:rsid w:val="00D51059"/>
    <w:rsid w:val="00D51D15"/>
    <w:rsid w:val="00D527DF"/>
    <w:rsid w:val="00D5299F"/>
    <w:rsid w:val="00D52BF3"/>
    <w:rsid w:val="00D5303B"/>
    <w:rsid w:val="00D53186"/>
    <w:rsid w:val="00D54FD4"/>
    <w:rsid w:val="00D5564F"/>
    <w:rsid w:val="00D560DE"/>
    <w:rsid w:val="00D56141"/>
    <w:rsid w:val="00D5692E"/>
    <w:rsid w:val="00D56CFB"/>
    <w:rsid w:val="00D60929"/>
    <w:rsid w:val="00D60A22"/>
    <w:rsid w:val="00D616D1"/>
    <w:rsid w:val="00D61EE7"/>
    <w:rsid w:val="00D626CF"/>
    <w:rsid w:val="00D63789"/>
    <w:rsid w:val="00D65CE0"/>
    <w:rsid w:val="00D6727B"/>
    <w:rsid w:val="00D67500"/>
    <w:rsid w:val="00D67B4C"/>
    <w:rsid w:val="00D72374"/>
    <w:rsid w:val="00D72463"/>
    <w:rsid w:val="00D74658"/>
    <w:rsid w:val="00D74AE9"/>
    <w:rsid w:val="00D74FDD"/>
    <w:rsid w:val="00D758FB"/>
    <w:rsid w:val="00D760A3"/>
    <w:rsid w:val="00D762D6"/>
    <w:rsid w:val="00D769D3"/>
    <w:rsid w:val="00D778DD"/>
    <w:rsid w:val="00D77D9E"/>
    <w:rsid w:val="00D82E1A"/>
    <w:rsid w:val="00D84A8E"/>
    <w:rsid w:val="00D855E4"/>
    <w:rsid w:val="00D857E5"/>
    <w:rsid w:val="00D86046"/>
    <w:rsid w:val="00D86470"/>
    <w:rsid w:val="00D91A74"/>
    <w:rsid w:val="00D9326B"/>
    <w:rsid w:val="00D9408A"/>
    <w:rsid w:val="00D94A27"/>
    <w:rsid w:val="00D957DB"/>
    <w:rsid w:val="00D95A2C"/>
    <w:rsid w:val="00D95ED4"/>
    <w:rsid w:val="00D97786"/>
    <w:rsid w:val="00DA0C07"/>
    <w:rsid w:val="00DA0C9E"/>
    <w:rsid w:val="00DA21E1"/>
    <w:rsid w:val="00DA3710"/>
    <w:rsid w:val="00DA42A2"/>
    <w:rsid w:val="00DA52A3"/>
    <w:rsid w:val="00DA6120"/>
    <w:rsid w:val="00DA612D"/>
    <w:rsid w:val="00DA6212"/>
    <w:rsid w:val="00DA7C61"/>
    <w:rsid w:val="00DB1577"/>
    <w:rsid w:val="00DB1E36"/>
    <w:rsid w:val="00DB2EC6"/>
    <w:rsid w:val="00DB3005"/>
    <w:rsid w:val="00DB3D49"/>
    <w:rsid w:val="00DB490D"/>
    <w:rsid w:val="00DB6796"/>
    <w:rsid w:val="00DB6C09"/>
    <w:rsid w:val="00DC0069"/>
    <w:rsid w:val="00DC0599"/>
    <w:rsid w:val="00DC1786"/>
    <w:rsid w:val="00DC1C6E"/>
    <w:rsid w:val="00DC3AA0"/>
    <w:rsid w:val="00DC427A"/>
    <w:rsid w:val="00DC47BE"/>
    <w:rsid w:val="00DC4F4E"/>
    <w:rsid w:val="00DC5743"/>
    <w:rsid w:val="00DC5B02"/>
    <w:rsid w:val="00DC5EAC"/>
    <w:rsid w:val="00DD0826"/>
    <w:rsid w:val="00DD1A7D"/>
    <w:rsid w:val="00DD1CB5"/>
    <w:rsid w:val="00DD424B"/>
    <w:rsid w:val="00DD60F2"/>
    <w:rsid w:val="00DD6A72"/>
    <w:rsid w:val="00DD73CD"/>
    <w:rsid w:val="00DD73D7"/>
    <w:rsid w:val="00DE0AF0"/>
    <w:rsid w:val="00DE0F69"/>
    <w:rsid w:val="00DE114A"/>
    <w:rsid w:val="00DE1756"/>
    <w:rsid w:val="00DE1EFC"/>
    <w:rsid w:val="00DE2006"/>
    <w:rsid w:val="00DE2DB2"/>
    <w:rsid w:val="00DE313D"/>
    <w:rsid w:val="00DE3B18"/>
    <w:rsid w:val="00DE4F55"/>
    <w:rsid w:val="00DE551C"/>
    <w:rsid w:val="00DE580D"/>
    <w:rsid w:val="00DE6B9E"/>
    <w:rsid w:val="00DE71A6"/>
    <w:rsid w:val="00DE744E"/>
    <w:rsid w:val="00DF020B"/>
    <w:rsid w:val="00DF034F"/>
    <w:rsid w:val="00DF04B6"/>
    <w:rsid w:val="00DF0654"/>
    <w:rsid w:val="00DF1E3E"/>
    <w:rsid w:val="00DF2EC4"/>
    <w:rsid w:val="00DF3336"/>
    <w:rsid w:val="00DF33F3"/>
    <w:rsid w:val="00DF4226"/>
    <w:rsid w:val="00DF42E7"/>
    <w:rsid w:val="00DF4845"/>
    <w:rsid w:val="00DF4E34"/>
    <w:rsid w:val="00DF4EEF"/>
    <w:rsid w:val="00DF5309"/>
    <w:rsid w:val="00DF5C33"/>
    <w:rsid w:val="00DF5E40"/>
    <w:rsid w:val="00DF72E6"/>
    <w:rsid w:val="00DF75E9"/>
    <w:rsid w:val="00DF7DF6"/>
    <w:rsid w:val="00E0099A"/>
    <w:rsid w:val="00E01D07"/>
    <w:rsid w:val="00E01F97"/>
    <w:rsid w:val="00E03AE6"/>
    <w:rsid w:val="00E042AC"/>
    <w:rsid w:val="00E04F91"/>
    <w:rsid w:val="00E059B3"/>
    <w:rsid w:val="00E0611E"/>
    <w:rsid w:val="00E06C6D"/>
    <w:rsid w:val="00E07BBF"/>
    <w:rsid w:val="00E12282"/>
    <w:rsid w:val="00E142EB"/>
    <w:rsid w:val="00E14C41"/>
    <w:rsid w:val="00E15227"/>
    <w:rsid w:val="00E155E7"/>
    <w:rsid w:val="00E164F1"/>
    <w:rsid w:val="00E22C38"/>
    <w:rsid w:val="00E23845"/>
    <w:rsid w:val="00E25C6E"/>
    <w:rsid w:val="00E2648D"/>
    <w:rsid w:val="00E267AD"/>
    <w:rsid w:val="00E27D02"/>
    <w:rsid w:val="00E30172"/>
    <w:rsid w:val="00E3080B"/>
    <w:rsid w:val="00E31E20"/>
    <w:rsid w:val="00E324A6"/>
    <w:rsid w:val="00E3326E"/>
    <w:rsid w:val="00E35BD7"/>
    <w:rsid w:val="00E366BD"/>
    <w:rsid w:val="00E403B2"/>
    <w:rsid w:val="00E41336"/>
    <w:rsid w:val="00E41630"/>
    <w:rsid w:val="00E42043"/>
    <w:rsid w:val="00E421DE"/>
    <w:rsid w:val="00E4220E"/>
    <w:rsid w:val="00E42FB6"/>
    <w:rsid w:val="00E42FD6"/>
    <w:rsid w:val="00E4325C"/>
    <w:rsid w:val="00E45DF1"/>
    <w:rsid w:val="00E45EB7"/>
    <w:rsid w:val="00E46FFF"/>
    <w:rsid w:val="00E4793A"/>
    <w:rsid w:val="00E50053"/>
    <w:rsid w:val="00E5128D"/>
    <w:rsid w:val="00E51A3D"/>
    <w:rsid w:val="00E51D3E"/>
    <w:rsid w:val="00E5224D"/>
    <w:rsid w:val="00E52DE9"/>
    <w:rsid w:val="00E52E36"/>
    <w:rsid w:val="00E53D75"/>
    <w:rsid w:val="00E540A7"/>
    <w:rsid w:val="00E54275"/>
    <w:rsid w:val="00E54323"/>
    <w:rsid w:val="00E5438A"/>
    <w:rsid w:val="00E55D53"/>
    <w:rsid w:val="00E56153"/>
    <w:rsid w:val="00E577CF"/>
    <w:rsid w:val="00E612DA"/>
    <w:rsid w:val="00E6298D"/>
    <w:rsid w:val="00E629BA"/>
    <w:rsid w:val="00E63546"/>
    <w:rsid w:val="00E645AB"/>
    <w:rsid w:val="00E6615D"/>
    <w:rsid w:val="00E6664F"/>
    <w:rsid w:val="00E66AE8"/>
    <w:rsid w:val="00E67A60"/>
    <w:rsid w:val="00E70E0F"/>
    <w:rsid w:val="00E722BF"/>
    <w:rsid w:val="00E730AB"/>
    <w:rsid w:val="00E736D9"/>
    <w:rsid w:val="00E747B8"/>
    <w:rsid w:val="00E74F34"/>
    <w:rsid w:val="00E75704"/>
    <w:rsid w:val="00E768D1"/>
    <w:rsid w:val="00E77E20"/>
    <w:rsid w:val="00E82889"/>
    <w:rsid w:val="00E82A95"/>
    <w:rsid w:val="00E82BCB"/>
    <w:rsid w:val="00E82DDC"/>
    <w:rsid w:val="00E82DFE"/>
    <w:rsid w:val="00E82EB9"/>
    <w:rsid w:val="00E85B24"/>
    <w:rsid w:val="00E85F6F"/>
    <w:rsid w:val="00E87D53"/>
    <w:rsid w:val="00E90118"/>
    <w:rsid w:val="00E915DA"/>
    <w:rsid w:val="00E9178F"/>
    <w:rsid w:val="00E92B0A"/>
    <w:rsid w:val="00E946E8"/>
    <w:rsid w:val="00E9525E"/>
    <w:rsid w:val="00E96781"/>
    <w:rsid w:val="00EA0026"/>
    <w:rsid w:val="00EA00F2"/>
    <w:rsid w:val="00EA1382"/>
    <w:rsid w:val="00EA168E"/>
    <w:rsid w:val="00EA29E8"/>
    <w:rsid w:val="00EA304A"/>
    <w:rsid w:val="00EA317E"/>
    <w:rsid w:val="00EA3649"/>
    <w:rsid w:val="00EA4030"/>
    <w:rsid w:val="00EA481E"/>
    <w:rsid w:val="00EA502B"/>
    <w:rsid w:val="00EA6557"/>
    <w:rsid w:val="00EA6AB7"/>
    <w:rsid w:val="00EA707A"/>
    <w:rsid w:val="00EB0C45"/>
    <w:rsid w:val="00EB135D"/>
    <w:rsid w:val="00EB156F"/>
    <w:rsid w:val="00EB15D6"/>
    <w:rsid w:val="00EB1D72"/>
    <w:rsid w:val="00EB3E1A"/>
    <w:rsid w:val="00EB4D37"/>
    <w:rsid w:val="00EB4D88"/>
    <w:rsid w:val="00EB52B3"/>
    <w:rsid w:val="00EB538A"/>
    <w:rsid w:val="00EB599D"/>
    <w:rsid w:val="00EB6B2A"/>
    <w:rsid w:val="00EB71D1"/>
    <w:rsid w:val="00EB72C3"/>
    <w:rsid w:val="00EB73D5"/>
    <w:rsid w:val="00EB7FDE"/>
    <w:rsid w:val="00EC04A7"/>
    <w:rsid w:val="00EC04AB"/>
    <w:rsid w:val="00EC0D73"/>
    <w:rsid w:val="00EC2B2C"/>
    <w:rsid w:val="00EC4BC4"/>
    <w:rsid w:val="00EC4CE5"/>
    <w:rsid w:val="00EC55E1"/>
    <w:rsid w:val="00EC6034"/>
    <w:rsid w:val="00EC6375"/>
    <w:rsid w:val="00EC675A"/>
    <w:rsid w:val="00EC69D5"/>
    <w:rsid w:val="00EC7E5B"/>
    <w:rsid w:val="00ED00E4"/>
    <w:rsid w:val="00ED0BDA"/>
    <w:rsid w:val="00ED14CA"/>
    <w:rsid w:val="00ED26E9"/>
    <w:rsid w:val="00ED2E9B"/>
    <w:rsid w:val="00ED495A"/>
    <w:rsid w:val="00ED4B1B"/>
    <w:rsid w:val="00ED5257"/>
    <w:rsid w:val="00ED6A3A"/>
    <w:rsid w:val="00ED6F1B"/>
    <w:rsid w:val="00ED7DB7"/>
    <w:rsid w:val="00EE000F"/>
    <w:rsid w:val="00EE1A74"/>
    <w:rsid w:val="00EE31E4"/>
    <w:rsid w:val="00EE33FD"/>
    <w:rsid w:val="00EE37F4"/>
    <w:rsid w:val="00EE5188"/>
    <w:rsid w:val="00EE5B30"/>
    <w:rsid w:val="00EE62FF"/>
    <w:rsid w:val="00EE66BF"/>
    <w:rsid w:val="00EE6946"/>
    <w:rsid w:val="00EE7336"/>
    <w:rsid w:val="00EF032B"/>
    <w:rsid w:val="00EF04D4"/>
    <w:rsid w:val="00EF1755"/>
    <w:rsid w:val="00EF17A1"/>
    <w:rsid w:val="00EF1976"/>
    <w:rsid w:val="00EF1ED7"/>
    <w:rsid w:val="00EF24C2"/>
    <w:rsid w:val="00EF26AB"/>
    <w:rsid w:val="00EF32D8"/>
    <w:rsid w:val="00EF3CAB"/>
    <w:rsid w:val="00EF3E39"/>
    <w:rsid w:val="00EF4583"/>
    <w:rsid w:val="00EF519E"/>
    <w:rsid w:val="00EF5771"/>
    <w:rsid w:val="00EF79EC"/>
    <w:rsid w:val="00F00748"/>
    <w:rsid w:val="00F02684"/>
    <w:rsid w:val="00F0344B"/>
    <w:rsid w:val="00F03671"/>
    <w:rsid w:val="00F05685"/>
    <w:rsid w:val="00F05EA3"/>
    <w:rsid w:val="00F0620B"/>
    <w:rsid w:val="00F06DBB"/>
    <w:rsid w:val="00F11241"/>
    <w:rsid w:val="00F11A01"/>
    <w:rsid w:val="00F11A82"/>
    <w:rsid w:val="00F12317"/>
    <w:rsid w:val="00F13426"/>
    <w:rsid w:val="00F14240"/>
    <w:rsid w:val="00F14C3C"/>
    <w:rsid w:val="00F154FC"/>
    <w:rsid w:val="00F15667"/>
    <w:rsid w:val="00F15762"/>
    <w:rsid w:val="00F17C2B"/>
    <w:rsid w:val="00F17CD6"/>
    <w:rsid w:val="00F17CDB"/>
    <w:rsid w:val="00F21401"/>
    <w:rsid w:val="00F219A5"/>
    <w:rsid w:val="00F2291F"/>
    <w:rsid w:val="00F23877"/>
    <w:rsid w:val="00F2482E"/>
    <w:rsid w:val="00F24AA0"/>
    <w:rsid w:val="00F26977"/>
    <w:rsid w:val="00F270BB"/>
    <w:rsid w:val="00F30EB4"/>
    <w:rsid w:val="00F310BD"/>
    <w:rsid w:val="00F3169C"/>
    <w:rsid w:val="00F31AA6"/>
    <w:rsid w:val="00F32375"/>
    <w:rsid w:val="00F324F8"/>
    <w:rsid w:val="00F327E5"/>
    <w:rsid w:val="00F32B38"/>
    <w:rsid w:val="00F336AE"/>
    <w:rsid w:val="00F33D16"/>
    <w:rsid w:val="00F343B7"/>
    <w:rsid w:val="00F34CD7"/>
    <w:rsid w:val="00F34D03"/>
    <w:rsid w:val="00F36064"/>
    <w:rsid w:val="00F3630F"/>
    <w:rsid w:val="00F3785F"/>
    <w:rsid w:val="00F3792C"/>
    <w:rsid w:val="00F37F78"/>
    <w:rsid w:val="00F43588"/>
    <w:rsid w:val="00F4550E"/>
    <w:rsid w:val="00F46842"/>
    <w:rsid w:val="00F46F29"/>
    <w:rsid w:val="00F46F38"/>
    <w:rsid w:val="00F50143"/>
    <w:rsid w:val="00F506EA"/>
    <w:rsid w:val="00F50958"/>
    <w:rsid w:val="00F51172"/>
    <w:rsid w:val="00F5216C"/>
    <w:rsid w:val="00F523C2"/>
    <w:rsid w:val="00F52D42"/>
    <w:rsid w:val="00F535E4"/>
    <w:rsid w:val="00F539BC"/>
    <w:rsid w:val="00F54399"/>
    <w:rsid w:val="00F55182"/>
    <w:rsid w:val="00F55588"/>
    <w:rsid w:val="00F56884"/>
    <w:rsid w:val="00F568FE"/>
    <w:rsid w:val="00F5774C"/>
    <w:rsid w:val="00F578F3"/>
    <w:rsid w:val="00F6088A"/>
    <w:rsid w:val="00F6204B"/>
    <w:rsid w:val="00F62B21"/>
    <w:rsid w:val="00F63333"/>
    <w:rsid w:val="00F63687"/>
    <w:rsid w:val="00F63C25"/>
    <w:rsid w:val="00F63F88"/>
    <w:rsid w:val="00F64650"/>
    <w:rsid w:val="00F64EDD"/>
    <w:rsid w:val="00F66B78"/>
    <w:rsid w:val="00F67AD2"/>
    <w:rsid w:val="00F71448"/>
    <w:rsid w:val="00F7155A"/>
    <w:rsid w:val="00F715F7"/>
    <w:rsid w:val="00F718E8"/>
    <w:rsid w:val="00F726AF"/>
    <w:rsid w:val="00F74460"/>
    <w:rsid w:val="00F76073"/>
    <w:rsid w:val="00F77C3E"/>
    <w:rsid w:val="00F77D3C"/>
    <w:rsid w:val="00F82132"/>
    <w:rsid w:val="00F83CC0"/>
    <w:rsid w:val="00F83D00"/>
    <w:rsid w:val="00F8445C"/>
    <w:rsid w:val="00F85604"/>
    <w:rsid w:val="00F858BB"/>
    <w:rsid w:val="00F85A02"/>
    <w:rsid w:val="00F867DB"/>
    <w:rsid w:val="00F86806"/>
    <w:rsid w:val="00F8743A"/>
    <w:rsid w:val="00F909BD"/>
    <w:rsid w:val="00F90AE2"/>
    <w:rsid w:val="00F90C99"/>
    <w:rsid w:val="00F913DA"/>
    <w:rsid w:val="00F91642"/>
    <w:rsid w:val="00F92529"/>
    <w:rsid w:val="00F929C2"/>
    <w:rsid w:val="00F93FFB"/>
    <w:rsid w:val="00F96153"/>
    <w:rsid w:val="00F97D35"/>
    <w:rsid w:val="00FA01DD"/>
    <w:rsid w:val="00FA01E7"/>
    <w:rsid w:val="00FA070D"/>
    <w:rsid w:val="00FA3287"/>
    <w:rsid w:val="00FA3575"/>
    <w:rsid w:val="00FA374B"/>
    <w:rsid w:val="00FA3AA1"/>
    <w:rsid w:val="00FA3F08"/>
    <w:rsid w:val="00FA4FB7"/>
    <w:rsid w:val="00FB0515"/>
    <w:rsid w:val="00FB1018"/>
    <w:rsid w:val="00FB1227"/>
    <w:rsid w:val="00FB2304"/>
    <w:rsid w:val="00FB25DC"/>
    <w:rsid w:val="00FB2F49"/>
    <w:rsid w:val="00FB564C"/>
    <w:rsid w:val="00FB5969"/>
    <w:rsid w:val="00FB603B"/>
    <w:rsid w:val="00FB6A21"/>
    <w:rsid w:val="00FB754B"/>
    <w:rsid w:val="00FC019B"/>
    <w:rsid w:val="00FC24AE"/>
    <w:rsid w:val="00FC2C6B"/>
    <w:rsid w:val="00FC344B"/>
    <w:rsid w:val="00FC38BA"/>
    <w:rsid w:val="00FC407C"/>
    <w:rsid w:val="00FC43C1"/>
    <w:rsid w:val="00FC4540"/>
    <w:rsid w:val="00FC4545"/>
    <w:rsid w:val="00FC609F"/>
    <w:rsid w:val="00FD023A"/>
    <w:rsid w:val="00FD04A3"/>
    <w:rsid w:val="00FD0986"/>
    <w:rsid w:val="00FD18AB"/>
    <w:rsid w:val="00FD1EA2"/>
    <w:rsid w:val="00FD2B82"/>
    <w:rsid w:val="00FD2E01"/>
    <w:rsid w:val="00FD3301"/>
    <w:rsid w:val="00FD4217"/>
    <w:rsid w:val="00FD47B6"/>
    <w:rsid w:val="00FD57C5"/>
    <w:rsid w:val="00FD5981"/>
    <w:rsid w:val="00FD5D81"/>
    <w:rsid w:val="00FD606C"/>
    <w:rsid w:val="00FD6812"/>
    <w:rsid w:val="00FE0F8C"/>
    <w:rsid w:val="00FE1801"/>
    <w:rsid w:val="00FE2C20"/>
    <w:rsid w:val="00FE2EFA"/>
    <w:rsid w:val="00FE3ABE"/>
    <w:rsid w:val="00FE51DC"/>
    <w:rsid w:val="00FE5C10"/>
    <w:rsid w:val="00FE5CC7"/>
    <w:rsid w:val="00FE69FD"/>
    <w:rsid w:val="00FE6D69"/>
    <w:rsid w:val="00FE79D5"/>
    <w:rsid w:val="00FE7D85"/>
    <w:rsid w:val="00FF2641"/>
    <w:rsid w:val="00FF3075"/>
    <w:rsid w:val="00FF3D65"/>
    <w:rsid w:val="00FF52A4"/>
    <w:rsid w:val="00FF55D5"/>
    <w:rsid w:val="00FF5629"/>
    <w:rsid w:val="00FF5678"/>
    <w:rsid w:val="00FF5F9B"/>
    <w:rsid w:val="00FF74A9"/>
    <w:rsid w:val="00FF79B2"/>
    <w:rsid w:val="00FF7B4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069"/>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5638DD"/>
    <w:pPr>
      <w:spacing w:before="100" w:beforeAutospacing="1" w:after="100" w:afterAutospacing="1"/>
      <w:ind w:firstLine="216"/>
    </w:pPr>
    <w:rPr>
      <w:rFonts w:ascii="Souvenir Lt BT" w:hAnsi="Souvenir Lt BT"/>
    </w:rPr>
  </w:style>
  <w:style w:type="paragraph" w:styleId="BalloonText">
    <w:name w:val="Balloon Text"/>
    <w:basedOn w:val="Normal"/>
    <w:link w:val="BalloonTextChar"/>
    <w:uiPriority w:val="99"/>
    <w:semiHidden/>
    <w:unhideWhenUsed/>
    <w:rsid w:val="005638DD"/>
    <w:rPr>
      <w:rFonts w:ascii="Tahoma" w:hAnsi="Tahoma" w:cs="Tahoma"/>
      <w:sz w:val="16"/>
      <w:szCs w:val="16"/>
    </w:rPr>
  </w:style>
  <w:style w:type="character" w:customStyle="1" w:styleId="BalloonTextChar">
    <w:name w:val="Balloon Text Char"/>
    <w:basedOn w:val="DefaultParagraphFont"/>
    <w:link w:val="BalloonText"/>
    <w:uiPriority w:val="99"/>
    <w:semiHidden/>
    <w:rsid w:val="005638DD"/>
    <w:rPr>
      <w:rFonts w:ascii="Tahoma" w:eastAsia="Times New Roman" w:hAnsi="Tahoma" w:cs="Tahoma"/>
      <w:sz w:val="16"/>
      <w:szCs w:val="16"/>
      <w:lang w:val="en-GB"/>
    </w:rPr>
  </w:style>
  <w:style w:type="paragraph" w:styleId="ListParagraph">
    <w:name w:val="List Paragraph"/>
    <w:basedOn w:val="Normal"/>
    <w:uiPriority w:val="34"/>
    <w:qFormat/>
    <w:rsid w:val="00C7425D"/>
    <w:pPr>
      <w:ind w:left="720"/>
      <w:contextualSpacing/>
    </w:pPr>
  </w:style>
  <w:style w:type="character" w:customStyle="1" w:styleId="st">
    <w:name w:val="st"/>
    <w:basedOn w:val="DefaultParagraphFont"/>
    <w:rsid w:val="006123CD"/>
  </w:style>
  <w:style w:type="character" w:customStyle="1" w:styleId="apple-converted-space">
    <w:name w:val="apple-converted-space"/>
    <w:basedOn w:val="DefaultParagraphFont"/>
    <w:rsid w:val="006123CD"/>
  </w:style>
  <w:style w:type="character" w:styleId="Emphasis">
    <w:name w:val="Emphasis"/>
    <w:basedOn w:val="DefaultParagraphFont"/>
    <w:uiPriority w:val="20"/>
    <w:qFormat/>
    <w:rsid w:val="006123CD"/>
    <w:rPr>
      <w:i/>
      <w:iCs/>
    </w:rPr>
  </w:style>
  <w:style w:type="table" w:styleId="TableGrid">
    <w:name w:val="Table Grid"/>
    <w:basedOn w:val="TableNormal"/>
    <w:uiPriority w:val="59"/>
    <w:rsid w:val="00961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4849785">
      <w:bodyDiv w:val="1"/>
      <w:marLeft w:val="0"/>
      <w:marRight w:val="0"/>
      <w:marTop w:val="0"/>
      <w:marBottom w:val="0"/>
      <w:divBdr>
        <w:top w:val="none" w:sz="0" w:space="0" w:color="auto"/>
        <w:left w:val="none" w:sz="0" w:space="0" w:color="auto"/>
        <w:bottom w:val="none" w:sz="0" w:space="0" w:color="auto"/>
        <w:right w:val="none" w:sz="0" w:space="0" w:color="auto"/>
      </w:divBdr>
      <w:divsChild>
        <w:div w:id="519659841">
          <w:marLeft w:val="0"/>
          <w:marRight w:val="0"/>
          <w:marTop w:val="0"/>
          <w:marBottom w:val="0"/>
          <w:divBdr>
            <w:top w:val="none" w:sz="0" w:space="0" w:color="auto"/>
            <w:left w:val="none" w:sz="0" w:space="0" w:color="auto"/>
            <w:bottom w:val="none" w:sz="0" w:space="0" w:color="auto"/>
            <w:right w:val="none" w:sz="0" w:space="0" w:color="auto"/>
          </w:divBdr>
          <w:divsChild>
            <w:div w:id="270018193">
              <w:marLeft w:val="0"/>
              <w:marRight w:val="0"/>
              <w:marTop w:val="0"/>
              <w:marBottom w:val="0"/>
              <w:divBdr>
                <w:top w:val="none" w:sz="0" w:space="0" w:color="auto"/>
                <w:left w:val="none" w:sz="0" w:space="0" w:color="auto"/>
                <w:bottom w:val="none" w:sz="0" w:space="0" w:color="auto"/>
                <w:right w:val="none" w:sz="0" w:space="0" w:color="auto"/>
              </w:divBdr>
              <w:divsChild>
                <w:div w:id="21060421">
                  <w:marLeft w:val="0"/>
                  <w:marRight w:val="0"/>
                  <w:marTop w:val="0"/>
                  <w:marBottom w:val="0"/>
                  <w:divBdr>
                    <w:top w:val="none" w:sz="0" w:space="0" w:color="auto"/>
                    <w:left w:val="none" w:sz="0" w:space="0" w:color="auto"/>
                    <w:bottom w:val="none" w:sz="0" w:space="0" w:color="auto"/>
                    <w:right w:val="none" w:sz="0" w:space="0" w:color="auto"/>
                  </w:divBdr>
                  <w:divsChild>
                    <w:div w:id="2017922079">
                      <w:marLeft w:val="0"/>
                      <w:marRight w:val="0"/>
                      <w:marTop w:val="0"/>
                      <w:marBottom w:val="0"/>
                      <w:divBdr>
                        <w:top w:val="none" w:sz="0" w:space="0" w:color="auto"/>
                        <w:left w:val="none" w:sz="0" w:space="0" w:color="auto"/>
                        <w:bottom w:val="none" w:sz="0" w:space="0" w:color="auto"/>
                        <w:right w:val="none" w:sz="0" w:space="0" w:color="auto"/>
                      </w:divBdr>
                      <w:divsChild>
                        <w:div w:id="1312518058">
                          <w:marLeft w:val="0"/>
                          <w:marRight w:val="0"/>
                          <w:marTop w:val="34"/>
                          <w:marBottom w:val="0"/>
                          <w:divBdr>
                            <w:top w:val="none" w:sz="0" w:space="0" w:color="auto"/>
                            <w:left w:val="none" w:sz="0" w:space="0" w:color="auto"/>
                            <w:bottom w:val="none" w:sz="0" w:space="0" w:color="auto"/>
                            <w:right w:val="none" w:sz="0" w:space="0" w:color="auto"/>
                          </w:divBdr>
                          <w:divsChild>
                            <w:div w:id="580069284">
                              <w:marLeft w:val="0"/>
                              <w:marRight w:val="0"/>
                              <w:marTop w:val="0"/>
                              <w:marBottom w:val="0"/>
                              <w:divBdr>
                                <w:top w:val="none" w:sz="0" w:space="0" w:color="auto"/>
                                <w:left w:val="none" w:sz="0" w:space="0" w:color="auto"/>
                                <w:bottom w:val="none" w:sz="0" w:space="0" w:color="auto"/>
                                <w:right w:val="none" w:sz="0" w:space="0" w:color="auto"/>
                              </w:divBdr>
                              <w:divsChild>
                                <w:div w:id="2065985565">
                                  <w:marLeft w:val="1361"/>
                                  <w:marRight w:val="2880"/>
                                  <w:marTop w:val="0"/>
                                  <w:marBottom w:val="0"/>
                                  <w:divBdr>
                                    <w:top w:val="none" w:sz="0" w:space="0" w:color="auto"/>
                                    <w:left w:val="none" w:sz="0" w:space="0" w:color="auto"/>
                                    <w:bottom w:val="none" w:sz="0" w:space="0" w:color="auto"/>
                                    <w:right w:val="none" w:sz="0" w:space="0" w:color="auto"/>
                                  </w:divBdr>
                                  <w:divsChild>
                                    <w:div w:id="1969046416">
                                      <w:marLeft w:val="0"/>
                                      <w:marRight w:val="0"/>
                                      <w:marTop w:val="0"/>
                                      <w:marBottom w:val="0"/>
                                      <w:divBdr>
                                        <w:top w:val="none" w:sz="0" w:space="0" w:color="auto"/>
                                        <w:left w:val="none" w:sz="0" w:space="5" w:color="auto"/>
                                        <w:bottom w:val="none" w:sz="0" w:space="0" w:color="auto"/>
                                        <w:right w:val="none" w:sz="0" w:space="5" w:color="auto"/>
                                      </w:divBdr>
                                      <w:divsChild>
                                        <w:div w:id="1045325671">
                                          <w:marLeft w:val="0"/>
                                          <w:marRight w:val="0"/>
                                          <w:marTop w:val="0"/>
                                          <w:marBottom w:val="0"/>
                                          <w:divBdr>
                                            <w:top w:val="none" w:sz="0" w:space="0" w:color="auto"/>
                                            <w:left w:val="none" w:sz="0" w:space="0" w:color="auto"/>
                                            <w:bottom w:val="none" w:sz="0" w:space="0" w:color="auto"/>
                                            <w:right w:val="none" w:sz="0" w:space="0" w:color="auto"/>
                                          </w:divBdr>
                                          <w:divsChild>
                                            <w:div w:id="1559822634">
                                              <w:marLeft w:val="0"/>
                                              <w:marRight w:val="0"/>
                                              <w:marTop w:val="0"/>
                                              <w:marBottom w:val="0"/>
                                              <w:divBdr>
                                                <w:top w:val="none" w:sz="0" w:space="0" w:color="auto"/>
                                                <w:left w:val="none" w:sz="0" w:space="0" w:color="auto"/>
                                                <w:bottom w:val="none" w:sz="0" w:space="0" w:color="auto"/>
                                                <w:right w:val="none" w:sz="0" w:space="0" w:color="auto"/>
                                              </w:divBdr>
                                              <w:divsChild>
                                                <w:div w:id="793062902">
                                                  <w:marLeft w:val="0"/>
                                                  <w:marRight w:val="0"/>
                                                  <w:marTop w:val="0"/>
                                                  <w:marBottom w:val="0"/>
                                                  <w:divBdr>
                                                    <w:top w:val="none" w:sz="0" w:space="0" w:color="auto"/>
                                                    <w:left w:val="none" w:sz="0" w:space="0" w:color="auto"/>
                                                    <w:bottom w:val="none" w:sz="0" w:space="0" w:color="auto"/>
                                                    <w:right w:val="none" w:sz="0" w:space="0" w:color="auto"/>
                                                  </w:divBdr>
                                                  <w:divsChild>
                                                    <w:div w:id="1026784740">
                                                      <w:marLeft w:val="0"/>
                                                      <w:marRight w:val="0"/>
                                                      <w:marTop w:val="0"/>
                                                      <w:marBottom w:val="0"/>
                                                      <w:divBdr>
                                                        <w:top w:val="none" w:sz="0" w:space="0" w:color="auto"/>
                                                        <w:left w:val="none" w:sz="0" w:space="0" w:color="auto"/>
                                                        <w:bottom w:val="none" w:sz="0" w:space="0" w:color="auto"/>
                                                        <w:right w:val="none" w:sz="0" w:space="0" w:color="auto"/>
                                                      </w:divBdr>
                                                      <w:divsChild>
                                                        <w:div w:id="548303134">
                                                          <w:marLeft w:val="0"/>
                                                          <w:marRight w:val="0"/>
                                                          <w:marTop w:val="0"/>
                                                          <w:marBottom w:val="0"/>
                                                          <w:divBdr>
                                                            <w:top w:val="none" w:sz="0" w:space="0" w:color="auto"/>
                                                            <w:left w:val="none" w:sz="0" w:space="0" w:color="auto"/>
                                                            <w:bottom w:val="none" w:sz="0" w:space="0" w:color="auto"/>
                                                            <w:right w:val="none" w:sz="0" w:space="0" w:color="auto"/>
                                                          </w:divBdr>
                                                          <w:divsChild>
                                                            <w:div w:id="739668480">
                                                              <w:marLeft w:val="0"/>
                                                              <w:marRight w:val="0"/>
                                                              <w:marTop w:val="0"/>
                                                              <w:marBottom w:val="0"/>
                                                              <w:divBdr>
                                                                <w:top w:val="none" w:sz="0" w:space="0" w:color="auto"/>
                                                                <w:left w:val="none" w:sz="0" w:space="0" w:color="auto"/>
                                                                <w:bottom w:val="none" w:sz="0" w:space="0" w:color="auto"/>
                                                                <w:right w:val="none" w:sz="0" w:space="0" w:color="auto"/>
                                                              </w:divBdr>
                                                              <w:divsChild>
                                                                <w:div w:id="6644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1135</TotalTime>
  <Pages>11</Pages>
  <Words>2705</Words>
  <Characters>15420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Gagandeep</dc:creator>
  <cp:lastModifiedBy>Gagandeep</cp:lastModifiedBy>
  <cp:revision>136</cp:revision>
  <dcterms:created xsi:type="dcterms:W3CDTF">2014-12-24T09:46:00Z</dcterms:created>
  <dcterms:modified xsi:type="dcterms:W3CDTF">2015-01-07T17:41:00Z</dcterms:modified>
</cp:coreProperties>
</file>