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EA6E9" w14:textId="2074E46F" w:rsidR="005234E5" w:rsidRPr="002D50CC" w:rsidRDefault="005234E5" w:rsidP="002D50CC">
      <w:pPr>
        <w:spacing w:after="0" w:line="480" w:lineRule="auto"/>
        <w:ind w:left="1701" w:hanging="1701"/>
        <w:jc w:val="both"/>
        <w:rPr>
          <w:rFonts w:ascii="Times New Roman" w:eastAsia="MS Mincho" w:hAnsi="Times New Roman" w:cs="Times New Roman"/>
          <w:sz w:val="24"/>
          <w:szCs w:val="24"/>
          <w:lang w:val="en-GB" w:eastAsia="ja-JP"/>
        </w:rPr>
      </w:pPr>
      <w:bookmarkStart w:id="0" w:name="_GoBack"/>
      <w:r w:rsidRPr="002D50CC">
        <w:rPr>
          <w:rFonts w:ascii="Times New Roman" w:eastAsia="MS Mincho" w:hAnsi="Times New Roman" w:cs="Times New Roman"/>
          <w:b/>
          <w:sz w:val="24"/>
          <w:szCs w:val="24"/>
          <w:lang w:val="en-GB" w:eastAsia="ja-JP"/>
        </w:rPr>
        <w:t>Figure 1</w:t>
      </w:r>
      <w:r w:rsidRPr="002D50CC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.</w:t>
      </w:r>
      <w:r w:rsidRPr="002D50CC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ab/>
      </w:r>
      <w:proofErr w:type="gramStart"/>
      <w:r w:rsidRPr="002D50CC">
        <w:rPr>
          <w:rFonts w:ascii="Times New Roman" w:eastAsia="MS Mincho" w:hAnsi="Times New Roman" w:cs="Times New Roman"/>
          <w:sz w:val="24"/>
          <w:szCs w:val="24"/>
          <w:lang w:val="en-GB" w:eastAsia="ja-JP"/>
        </w:rPr>
        <w:t>Flow chart of the experimental design of the pilot study.</w:t>
      </w:r>
      <w:proofErr w:type="gramEnd"/>
    </w:p>
    <w:p w14:paraId="29042E67" w14:textId="77777777" w:rsidR="003E14D4" w:rsidRPr="002D50CC" w:rsidRDefault="003E14D4" w:rsidP="002D50CC">
      <w:pPr>
        <w:spacing w:after="0" w:line="480" w:lineRule="auto"/>
        <w:ind w:left="1701" w:hanging="1701"/>
        <w:jc w:val="both"/>
        <w:rPr>
          <w:rFonts w:ascii="Times New Roman" w:eastAsia="MS Mincho" w:hAnsi="Times New Roman" w:cs="Times New Roman"/>
          <w:sz w:val="24"/>
          <w:szCs w:val="24"/>
          <w:lang w:val="en-GB" w:eastAsia="ja-JP"/>
        </w:rPr>
      </w:pPr>
    </w:p>
    <w:p w14:paraId="3DABA61D" w14:textId="77777777" w:rsidR="005234E5" w:rsidRPr="002D50CC" w:rsidRDefault="005234E5" w:rsidP="002D50CC">
      <w:pPr>
        <w:spacing w:after="0" w:line="480" w:lineRule="auto"/>
        <w:ind w:left="1701" w:hanging="1701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F7E4656" w14:textId="1F0144AA" w:rsidR="00E741A6" w:rsidRPr="002D50CC" w:rsidRDefault="00E741A6" w:rsidP="002D50CC">
      <w:pPr>
        <w:spacing w:after="0"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50CC">
        <w:rPr>
          <w:rFonts w:ascii="Times New Roman" w:hAnsi="Times New Roman" w:cs="Times New Roman"/>
          <w:b/>
          <w:sz w:val="24"/>
          <w:szCs w:val="24"/>
          <w:lang w:val="en-GB"/>
        </w:rPr>
        <w:t>Figure 2</w:t>
      </w:r>
      <w:r w:rsidRPr="002D50C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D50CC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2D50CC">
        <w:rPr>
          <w:rFonts w:ascii="Times New Roman" w:hAnsi="Times New Roman" w:cs="Times New Roman"/>
          <w:sz w:val="24"/>
          <w:szCs w:val="24"/>
          <w:lang w:val="en-GB"/>
        </w:rPr>
        <w:t>Light</w:t>
      </w:r>
      <w:r w:rsidR="00F02887" w:rsidRPr="002D50C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50CC">
        <w:rPr>
          <w:rFonts w:ascii="Times New Roman" w:hAnsi="Times New Roman" w:cs="Times New Roman"/>
          <w:sz w:val="24"/>
          <w:szCs w:val="24"/>
          <w:lang w:val="en-GB"/>
        </w:rPr>
        <w:t>microscopic images</w:t>
      </w:r>
      <w:r w:rsidR="005001B8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 in incident light of an un</w:t>
      </w:r>
      <w:r w:rsidR="002C201A" w:rsidRPr="002D50C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50CC">
        <w:rPr>
          <w:rFonts w:ascii="Times New Roman" w:hAnsi="Times New Roman" w:cs="Times New Roman"/>
          <w:sz w:val="24"/>
          <w:szCs w:val="24"/>
          <w:lang w:val="en-GB"/>
        </w:rPr>
        <w:t>decalcified section from a permanent tooth with caries showing the carious dentine lesion.</w:t>
      </w:r>
      <w:proofErr w:type="gramEnd"/>
      <w:r w:rsidR="003E14D4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 (White bar = 500 </w:t>
      </w:r>
      <w:r w:rsidR="003E14D4" w:rsidRPr="002D50CC">
        <w:rPr>
          <w:rFonts w:ascii="Times New Roman" w:hAnsi="Times New Roman" w:cs="Times New Roman"/>
          <w:sz w:val="24"/>
          <w:szCs w:val="24"/>
          <w:lang w:val="en-GB"/>
        </w:rPr>
        <w:t>m.)</w:t>
      </w:r>
    </w:p>
    <w:p w14:paraId="2A5D4FF3" w14:textId="77777777" w:rsidR="00E741A6" w:rsidRPr="002D50CC" w:rsidRDefault="00E741A6" w:rsidP="002D50CC">
      <w:pPr>
        <w:spacing w:after="0" w:line="480" w:lineRule="auto"/>
        <w:ind w:left="1701" w:hanging="1701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8D0D6BF" w14:textId="71C754A2" w:rsidR="00E741A6" w:rsidRPr="002D50CC" w:rsidRDefault="00E741A6" w:rsidP="002D50CC">
      <w:pPr>
        <w:spacing w:after="0" w:line="480" w:lineRule="auto"/>
        <w:ind w:left="1701" w:hanging="1701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6E708AA" w14:textId="53958AAD" w:rsidR="00144C82" w:rsidRPr="002D50CC" w:rsidRDefault="00E741A6" w:rsidP="002D50CC">
      <w:pPr>
        <w:spacing w:after="0"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50CC">
        <w:rPr>
          <w:rFonts w:ascii="Times New Roman" w:hAnsi="Times New Roman" w:cs="Times New Roman"/>
          <w:b/>
          <w:sz w:val="24"/>
          <w:szCs w:val="24"/>
          <w:lang w:val="en-GB"/>
        </w:rPr>
        <w:t>Figure 3</w:t>
      </w:r>
      <w:r w:rsidR="00F459C7" w:rsidRPr="002D50CC">
        <w:rPr>
          <w:rFonts w:ascii="Times New Roman" w:hAnsi="Times New Roman" w:cs="Times New Roman"/>
          <w:b/>
          <w:sz w:val="24"/>
          <w:szCs w:val="24"/>
          <w:lang w:val="en-GB"/>
        </w:rPr>
        <w:t>a-d</w:t>
      </w:r>
      <w:r w:rsidR="00F459C7" w:rsidRPr="002D50C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234E5" w:rsidRPr="002D50CC">
        <w:rPr>
          <w:rFonts w:ascii="Times New Roman" w:hAnsi="Times New Roman" w:cs="Times New Roman"/>
          <w:sz w:val="24"/>
          <w:szCs w:val="24"/>
          <w:lang w:val="en-GB"/>
        </w:rPr>
        <w:tab/>
        <w:t>Light</w:t>
      </w:r>
      <w:r w:rsidR="00F02887" w:rsidRPr="002D50C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5234E5" w:rsidRPr="002D50CC">
        <w:rPr>
          <w:rFonts w:ascii="Times New Roman" w:hAnsi="Times New Roman" w:cs="Times New Roman"/>
          <w:sz w:val="24"/>
          <w:szCs w:val="24"/>
          <w:lang w:val="en-GB"/>
        </w:rPr>
        <w:t>microscopic images in incident light of an un-decalcified section from a permanent tooth with caries; a) before staining; b) after staining for 24 hours with</w:t>
      </w:r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22B3D" w:rsidRPr="002D50CC">
        <w:rPr>
          <w:rFonts w:ascii="Times New Roman" w:hAnsi="Times New Roman" w:cs="Times New Roman"/>
          <w:b/>
          <w:sz w:val="24"/>
          <w:szCs w:val="24"/>
          <w:lang w:val="en-GB"/>
        </w:rPr>
        <w:t>Food Blue</w:t>
      </w:r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; c) after treatment with </w:t>
      </w:r>
      <w:proofErr w:type="spellStart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>NaCl</w:t>
      </w:r>
      <w:proofErr w:type="spellEnd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 for 24 hours; d) after treatment with </w:t>
      </w:r>
      <w:proofErr w:type="spellStart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>NaOH</w:t>
      </w:r>
      <w:proofErr w:type="spellEnd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 for 24 hours.</w:t>
      </w:r>
    </w:p>
    <w:p w14:paraId="58442797" w14:textId="77777777" w:rsidR="00F459C7" w:rsidRPr="002D50CC" w:rsidRDefault="00F459C7" w:rsidP="002D50CC">
      <w:pPr>
        <w:spacing w:after="0" w:line="480" w:lineRule="auto"/>
        <w:ind w:left="1701" w:hanging="1701"/>
        <w:rPr>
          <w:rFonts w:ascii="Times New Roman" w:hAnsi="Times New Roman" w:cs="Times New Roman"/>
          <w:sz w:val="24"/>
          <w:szCs w:val="24"/>
          <w:lang w:val="en-GB"/>
        </w:rPr>
      </w:pPr>
    </w:p>
    <w:p w14:paraId="741DDC31" w14:textId="77777777" w:rsidR="005234E5" w:rsidRPr="002D50CC" w:rsidRDefault="005234E5" w:rsidP="002D50CC">
      <w:pPr>
        <w:spacing w:after="0" w:line="480" w:lineRule="auto"/>
        <w:ind w:left="1701" w:hanging="1701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1E2E629" w14:textId="2AF5E790" w:rsidR="00B22B3D" w:rsidRPr="002D50CC" w:rsidRDefault="00B22B3D" w:rsidP="002D50CC">
      <w:pPr>
        <w:spacing w:after="0"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50CC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 w:rsidR="00E741A6" w:rsidRPr="002D50CC">
        <w:rPr>
          <w:rFonts w:ascii="Times New Roman" w:hAnsi="Times New Roman" w:cs="Times New Roman"/>
          <w:b/>
          <w:sz w:val="24"/>
          <w:szCs w:val="24"/>
          <w:lang w:val="en-GB"/>
        </w:rPr>
        <w:t>4</w:t>
      </w:r>
      <w:r w:rsidRPr="002D50CC">
        <w:rPr>
          <w:rFonts w:ascii="Times New Roman" w:hAnsi="Times New Roman" w:cs="Times New Roman"/>
          <w:b/>
          <w:sz w:val="24"/>
          <w:szCs w:val="24"/>
          <w:lang w:val="en-GB"/>
        </w:rPr>
        <w:t>a-d</w:t>
      </w:r>
      <w:r w:rsidRPr="002D50C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D50CC">
        <w:rPr>
          <w:rFonts w:ascii="Times New Roman" w:hAnsi="Times New Roman" w:cs="Times New Roman"/>
          <w:sz w:val="24"/>
          <w:szCs w:val="24"/>
          <w:lang w:val="en-GB"/>
        </w:rPr>
        <w:tab/>
        <w:t>Light</w:t>
      </w:r>
      <w:r w:rsidR="00F02887" w:rsidRPr="002D50C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microscopic images in incident light of an un-decalcified section from a permanent tooth with caries; a) before staining; b) after staining for 24 hours with </w:t>
      </w:r>
      <w:r w:rsidRPr="002D50CC">
        <w:rPr>
          <w:rFonts w:ascii="Times New Roman" w:hAnsi="Times New Roman" w:cs="Times New Roman"/>
          <w:b/>
          <w:sz w:val="24"/>
          <w:szCs w:val="24"/>
          <w:lang w:val="en-GB"/>
        </w:rPr>
        <w:t>Acid Red</w:t>
      </w:r>
      <w:r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; c) after treatment with </w:t>
      </w:r>
      <w:proofErr w:type="spellStart"/>
      <w:r w:rsidRPr="002D50CC">
        <w:rPr>
          <w:rFonts w:ascii="Times New Roman" w:hAnsi="Times New Roman" w:cs="Times New Roman"/>
          <w:sz w:val="24"/>
          <w:szCs w:val="24"/>
          <w:lang w:val="en-GB"/>
        </w:rPr>
        <w:t>NaCl</w:t>
      </w:r>
      <w:proofErr w:type="spellEnd"/>
      <w:r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 for 24 hours; d) after treatment with </w:t>
      </w:r>
      <w:proofErr w:type="spellStart"/>
      <w:r w:rsidRPr="002D50CC">
        <w:rPr>
          <w:rFonts w:ascii="Times New Roman" w:hAnsi="Times New Roman" w:cs="Times New Roman"/>
          <w:sz w:val="24"/>
          <w:szCs w:val="24"/>
          <w:lang w:val="en-GB"/>
        </w:rPr>
        <w:t>NaOH</w:t>
      </w:r>
      <w:proofErr w:type="spellEnd"/>
      <w:r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 for 24 hours.</w:t>
      </w:r>
    </w:p>
    <w:p w14:paraId="08A49581" w14:textId="77777777" w:rsidR="00F459C7" w:rsidRPr="002D50CC" w:rsidRDefault="00F459C7" w:rsidP="002D50CC">
      <w:pPr>
        <w:spacing w:after="0" w:line="480" w:lineRule="auto"/>
        <w:ind w:left="1701" w:hanging="1701"/>
        <w:rPr>
          <w:rFonts w:ascii="Times New Roman" w:hAnsi="Times New Roman" w:cs="Times New Roman"/>
          <w:sz w:val="24"/>
          <w:szCs w:val="24"/>
          <w:lang w:val="en-GB"/>
        </w:rPr>
      </w:pPr>
    </w:p>
    <w:p w14:paraId="602B82FE" w14:textId="36C15B8D" w:rsidR="00B22B3D" w:rsidRPr="002D50CC" w:rsidRDefault="00E741A6" w:rsidP="002D50CC">
      <w:pPr>
        <w:spacing w:after="0"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50CC">
        <w:rPr>
          <w:rFonts w:ascii="Times New Roman" w:hAnsi="Times New Roman" w:cs="Times New Roman"/>
          <w:b/>
          <w:sz w:val="24"/>
          <w:szCs w:val="24"/>
          <w:lang w:val="en-GB"/>
        </w:rPr>
        <w:t>Figure 5</w:t>
      </w:r>
      <w:r w:rsidR="00B22B3D" w:rsidRPr="002D50CC">
        <w:rPr>
          <w:rFonts w:ascii="Times New Roman" w:hAnsi="Times New Roman" w:cs="Times New Roman"/>
          <w:b/>
          <w:sz w:val="24"/>
          <w:szCs w:val="24"/>
          <w:lang w:val="en-GB"/>
        </w:rPr>
        <w:t>a-d</w:t>
      </w:r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ab/>
        <w:t>Light</w:t>
      </w:r>
      <w:r w:rsidR="00F02887" w:rsidRPr="002D50C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microscopic images in incident light of an un-decalcified section from a permanent tooth with caries; a) before staining; b) after staining for 24 hours with </w:t>
      </w:r>
      <w:r w:rsidR="00B22B3D" w:rsidRPr="002D50CC">
        <w:rPr>
          <w:rFonts w:ascii="Times New Roman" w:hAnsi="Times New Roman" w:cs="Times New Roman"/>
          <w:b/>
          <w:sz w:val="24"/>
          <w:szCs w:val="24"/>
          <w:lang w:val="en-GB"/>
        </w:rPr>
        <w:t>Alexa Fluor 594</w:t>
      </w:r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; c) after treatment with </w:t>
      </w:r>
      <w:proofErr w:type="spellStart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>NaCl</w:t>
      </w:r>
      <w:proofErr w:type="spellEnd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 for 24 hours; d) after treatment with </w:t>
      </w:r>
      <w:proofErr w:type="spellStart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>NaOH</w:t>
      </w:r>
      <w:proofErr w:type="spellEnd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 for 24 hours.</w:t>
      </w:r>
    </w:p>
    <w:p w14:paraId="004D465C" w14:textId="77777777" w:rsidR="00F459C7" w:rsidRPr="002D50CC" w:rsidRDefault="00F459C7" w:rsidP="002D50CC">
      <w:pPr>
        <w:spacing w:after="0" w:line="480" w:lineRule="auto"/>
        <w:ind w:left="1701" w:hanging="1701"/>
        <w:rPr>
          <w:rFonts w:ascii="Times New Roman" w:hAnsi="Times New Roman" w:cs="Times New Roman"/>
          <w:sz w:val="24"/>
          <w:szCs w:val="24"/>
          <w:lang w:val="en-GB"/>
        </w:rPr>
      </w:pPr>
    </w:p>
    <w:p w14:paraId="275E8B1B" w14:textId="32E1FAB4" w:rsidR="00B22B3D" w:rsidRPr="002D50CC" w:rsidRDefault="00E741A6" w:rsidP="002D50CC">
      <w:pPr>
        <w:spacing w:after="0"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50CC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Figure 6</w:t>
      </w:r>
      <w:r w:rsidR="00B22B3D" w:rsidRPr="002D50CC">
        <w:rPr>
          <w:rFonts w:ascii="Times New Roman" w:hAnsi="Times New Roman" w:cs="Times New Roman"/>
          <w:b/>
          <w:sz w:val="24"/>
          <w:szCs w:val="24"/>
          <w:lang w:val="en-GB"/>
        </w:rPr>
        <w:t>a-d</w:t>
      </w:r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ab/>
        <w:t>Light</w:t>
      </w:r>
      <w:r w:rsidR="00F02887" w:rsidRPr="002D50C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microscopic images in incident light of an un-decalcified section from a permanent tooth with caries; a) before staining; b) after staining for 24 hours with </w:t>
      </w:r>
      <w:proofErr w:type="spellStart"/>
      <w:r w:rsidR="00B22B3D" w:rsidRPr="002D50CC">
        <w:rPr>
          <w:rFonts w:ascii="Times New Roman" w:hAnsi="Times New Roman" w:cs="Times New Roman"/>
          <w:b/>
          <w:sz w:val="24"/>
          <w:szCs w:val="24"/>
          <w:lang w:val="en-GB"/>
        </w:rPr>
        <w:t>Aminofluorescein</w:t>
      </w:r>
      <w:proofErr w:type="spellEnd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; c) after treatment with </w:t>
      </w:r>
      <w:proofErr w:type="spellStart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>NaCl</w:t>
      </w:r>
      <w:proofErr w:type="spellEnd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 for 24 hours; d) after treatment with </w:t>
      </w:r>
      <w:proofErr w:type="spellStart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>NaOH</w:t>
      </w:r>
      <w:proofErr w:type="spellEnd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 for 24 hours.</w:t>
      </w:r>
    </w:p>
    <w:p w14:paraId="710B4C98" w14:textId="77777777" w:rsidR="00F459C7" w:rsidRPr="002D50CC" w:rsidRDefault="00F459C7" w:rsidP="002D50CC">
      <w:pPr>
        <w:spacing w:after="0" w:line="480" w:lineRule="auto"/>
        <w:ind w:left="1701" w:hanging="1701"/>
        <w:rPr>
          <w:rFonts w:ascii="Times New Roman" w:hAnsi="Times New Roman" w:cs="Times New Roman"/>
          <w:sz w:val="24"/>
          <w:szCs w:val="24"/>
          <w:lang w:val="en-GB"/>
        </w:rPr>
      </w:pPr>
    </w:p>
    <w:p w14:paraId="0C2C31A1" w14:textId="5387B458" w:rsidR="00B22B3D" w:rsidRPr="002D50CC" w:rsidRDefault="00B22B3D" w:rsidP="002D50CC">
      <w:pPr>
        <w:spacing w:after="0"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50CC">
        <w:rPr>
          <w:rFonts w:ascii="Times New Roman" w:hAnsi="Times New Roman" w:cs="Times New Roman"/>
          <w:b/>
          <w:sz w:val="24"/>
          <w:szCs w:val="24"/>
          <w:lang w:val="en-GB"/>
        </w:rPr>
        <w:t xml:space="preserve">Figure </w:t>
      </w:r>
      <w:r w:rsidR="00E741A6" w:rsidRPr="002D50CC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 w:rsidRPr="002D50CC">
        <w:rPr>
          <w:rFonts w:ascii="Times New Roman" w:hAnsi="Times New Roman" w:cs="Times New Roman"/>
          <w:b/>
          <w:sz w:val="24"/>
          <w:szCs w:val="24"/>
          <w:lang w:val="en-GB"/>
        </w:rPr>
        <w:t>a-d</w:t>
      </w:r>
      <w:r w:rsidRPr="002D50C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2D50CC">
        <w:rPr>
          <w:rFonts w:ascii="Times New Roman" w:hAnsi="Times New Roman" w:cs="Times New Roman"/>
          <w:sz w:val="24"/>
          <w:szCs w:val="24"/>
          <w:lang w:val="en-GB"/>
        </w:rPr>
        <w:tab/>
        <w:t>Light</w:t>
      </w:r>
      <w:r w:rsidR="00F1150E" w:rsidRPr="002D50C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microscopic images in incident light of an un-decalcified section from a permanent tooth with caries; a) before staining; b) after staining for 24 hours with </w:t>
      </w:r>
      <w:r w:rsidRPr="002D50CC">
        <w:rPr>
          <w:rFonts w:ascii="Times New Roman" w:hAnsi="Times New Roman" w:cs="Times New Roman"/>
          <w:b/>
          <w:sz w:val="24"/>
          <w:szCs w:val="24"/>
          <w:lang w:val="en-GB"/>
        </w:rPr>
        <w:t>Lucifer Yellow CH</w:t>
      </w:r>
      <w:r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; c) after treatment with </w:t>
      </w:r>
      <w:proofErr w:type="spellStart"/>
      <w:r w:rsidRPr="002D50CC">
        <w:rPr>
          <w:rFonts w:ascii="Times New Roman" w:hAnsi="Times New Roman" w:cs="Times New Roman"/>
          <w:sz w:val="24"/>
          <w:szCs w:val="24"/>
          <w:lang w:val="en-GB"/>
        </w:rPr>
        <w:t>NaCl</w:t>
      </w:r>
      <w:proofErr w:type="spellEnd"/>
      <w:r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 for 24 hours; d) after treatment with </w:t>
      </w:r>
      <w:proofErr w:type="spellStart"/>
      <w:r w:rsidRPr="002D50CC">
        <w:rPr>
          <w:rFonts w:ascii="Times New Roman" w:hAnsi="Times New Roman" w:cs="Times New Roman"/>
          <w:sz w:val="24"/>
          <w:szCs w:val="24"/>
          <w:lang w:val="en-GB"/>
        </w:rPr>
        <w:t>NaOH</w:t>
      </w:r>
      <w:proofErr w:type="spellEnd"/>
      <w:r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 for 24 hours.</w:t>
      </w:r>
    </w:p>
    <w:p w14:paraId="1678A0AB" w14:textId="77777777" w:rsidR="00F459C7" w:rsidRPr="002D50CC" w:rsidRDefault="00F459C7" w:rsidP="002D50CC">
      <w:pPr>
        <w:spacing w:after="0" w:line="480" w:lineRule="auto"/>
        <w:ind w:left="1701" w:hanging="1701"/>
        <w:rPr>
          <w:rFonts w:ascii="Times New Roman" w:hAnsi="Times New Roman" w:cs="Times New Roman"/>
          <w:sz w:val="24"/>
          <w:szCs w:val="24"/>
          <w:lang w:val="en-GB"/>
        </w:rPr>
      </w:pPr>
    </w:p>
    <w:p w14:paraId="296FBBE0" w14:textId="181E7F1E" w:rsidR="00B22B3D" w:rsidRPr="002D50CC" w:rsidRDefault="00E741A6" w:rsidP="002D50CC">
      <w:pPr>
        <w:spacing w:after="0"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50CC">
        <w:rPr>
          <w:rFonts w:ascii="Times New Roman" w:hAnsi="Times New Roman" w:cs="Times New Roman"/>
          <w:b/>
          <w:sz w:val="24"/>
          <w:szCs w:val="24"/>
          <w:lang w:val="en-GB"/>
        </w:rPr>
        <w:t>Figure 8</w:t>
      </w:r>
      <w:r w:rsidR="00B22B3D" w:rsidRPr="002D50CC">
        <w:rPr>
          <w:rFonts w:ascii="Times New Roman" w:hAnsi="Times New Roman" w:cs="Times New Roman"/>
          <w:b/>
          <w:sz w:val="24"/>
          <w:szCs w:val="24"/>
          <w:lang w:val="en-GB"/>
        </w:rPr>
        <w:t>a-d</w:t>
      </w:r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ab/>
        <w:t>Light</w:t>
      </w:r>
      <w:r w:rsidR="00F02887" w:rsidRPr="002D50C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microscopic images in incident light of an un-decalcified section from a permanent tooth with caries; a) before staining; b) after staining for 24 hours with </w:t>
      </w:r>
      <w:r w:rsidR="00B22B3D" w:rsidRPr="002D50CC">
        <w:rPr>
          <w:rFonts w:ascii="Times New Roman" w:hAnsi="Times New Roman" w:cs="Times New Roman"/>
          <w:b/>
          <w:sz w:val="24"/>
          <w:szCs w:val="24"/>
          <w:lang w:val="en-GB"/>
        </w:rPr>
        <w:t>Food Blue + Lucifer Yellow CH</w:t>
      </w:r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; c) after treatment with </w:t>
      </w:r>
      <w:proofErr w:type="spellStart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>NaCl</w:t>
      </w:r>
      <w:proofErr w:type="spellEnd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 for 24 hours; d) after treatment with </w:t>
      </w:r>
      <w:proofErr w:type="spellStart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>NaOH</w:t>
      </w:r>
      <w:proofErr w:type="spellEnd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 for 24 hours.</w:t>
      </w:r>
    </w:p>
    <w:p w14:paraId="49C2E6FA" w14:textId="77777777" w:rsidR="00F459C7" w:rsidRPr="002D50CC" w:rsidRDefault="00F459C7" w:rsidP="002D50CC">
      <w:pPr>
        <w:spacing w:after="0" w:line="480" w:lineRule="auto"/>
        <w:ind w:left="1701" w:hanging="1701"/>
        <w:rPr>
          <w:rFonts w:ascii="Times New Roman" w:hAnsi="Times New Roman" w:cs="Times New Roman"/>
          <w:sz w:val="24"/>
          <w:szCs w:val="24"/>
          <w:lang w:val="en-GB"/>
        </w:rPr>
      </w:pPr>
    </w:p>
    <w:p w14:paraId="5A056361" w14:textId="64FF71FF" w:rsidR="00B22B3D" w:rsidRPr="002D50CC" w:rsidRDefault="00E741A6" w:rsidP="002D50CC">
      <w:pPr>
        <w:spacing w:after="0" w:line="48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D50CC">
        <w:rPr>
          <w:rFonts w:ascii="Times New Roman" w:hAnsi="Times New Roman" w:cs="Times New Roman"/>
          <w:b/>
          <w:sz w:val="24"/>
          <w:szCs w:val="24"/>
          <w:lang w:val="en-GB"/>
        </w:rPr>
        <w:t>Figure 9</w:t>
      </w:r>
      <w:r w:rsidR="00B22B3D" w:rsidRPr="002D50CC">
        <w:rPr>
          <w:rFonts w:ascii="Times New Roman" w:hAnsi="Times New Roman" w:cs="Times New Roman"/>
          <w:b/>
          <w:sz w:val="24"/>
          <w:szCs w:val="24"/>
          <w:lang w:val="en-GB"/>
        </w:rPr>
        <w:t>a-d</w:t>
      </w:r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ab/>
        <w:t>Light</w:t>
      </w:r>
      <w:r w:rsidR="00F02887" w:rsidRPr="002D50CC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microscopic images in incident light of an un-decalcified section from a permanent tooth with caries; a) before staining; b) after staining for 24 hours with </w:t>
      </w:r>
      <w:r w:rsidR="00B22B3D" w:rsidRPr="002D50CC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Food Blue + </w:t>
      </w:r>
      <w:proofErr w:type="spellStart"/>
      <w:r w:rsidR="00B22B3D" w:rsidRPr="002D50CC">
        <w:rPr>
          <w:rFonts w:ascii="Times New Roman" w:hAnsi="Times New Roman" w:cs="Times New Roman"/>
          <w:b/>
          <w:sz w:val="24"/>
          <w:szCs w:val="24"/>
          <w:lang w:val="en-GB"/>
        </w:rPr>
        <w:t>Aminofluorescein</w:t>
      </w:r>
      <w:proofErr w:type="spellEnd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; c) after treatment with </w:t>
      </w:r>
      <w:proofErr w:type="spellStart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>NaCl</w:t>
      </w:r>
      <w:proofErr w:type="spellEnd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 for 24 hours; d) after treatment with </w:t>
      </w:r>
      <w:proofErr w:type="spellStart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>NaOH</w:t>
      </w:r>
      <w:proofErr w:type="spellEnd"/>
      <w:r w:rsidR="00B22B3D" w:rsidRPr="002D50CC">
        <w:rPr>
          <w:rFonts w:ascii="Times New Roman" w:hAnsi="Times New Roman" w:cs="Times New Roman"/>
          <w:sz w:val="24"/>
          <w:szCs w:val="24"/>
          <w:lang w:val="en-GB"/>
        </w:rPr>
        <w:t xml:space="preserve"> for 24 hours.</w:t>
      </w:r>
    </w:p>
    <w:p w14:paraId="1BDA110E" w14:textId="77777777" w:rsidR="00F459C7" w:rsidRPr="002D50CC" w:rsidRDefault="00F459C7" w:rsidP="002D50CC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bookmarkEnd w:id="0"/>
    <w:sectPr w:rsidR="00F459C7" w:rsidRPr="002D50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90F206" w14:textId="77777777" w:rsidR="007C100F" w:rsidRDefault="007C100F" w:rsidP="00702FF5">
      <w:pPr>
        <w:spacing w:after="0" w:line="240" w:lineRule="auto"/>
      </w:pPr>
      <w:r>
        <w:separator/>
      </w:r>
    </w:p>
  </w:endnote>
  <w:endnote w:type="continuationSeparator" w:id="0">
    <w:p w14:paraId="04128756" w14:textId="77777777" w:rsidR="007C100F" w:rsidRDefault="007C100F" w:rsidP="0070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559593180"/>
      <w:docPartObj>
        <w:docPartGallery w:val="Page Numbers (Bottom of Page)"/>
        <w:docPartUnique/>
      </w:docPartObj>
    </w:sdtPr>
    <w:sdtEndPr/>
    <w:sdtContent>
      <w:p w14:paraId="6223E0EE" w14:textId="3C3E501C" w:rsidR="00702FF5" w:rsidRPr="00702FF5" w:rsidRDefault="00702FF5" w:rsidP="00702FF5">
        <w:pPr>
          <w:pStyle w:val="Sidfot"/>
          <w:jc w:val="center"/>
          <w:rPr>
            <w:rFonts w:ascii="Times New Roman" w:hAnsi="Times New Roman" w:cs="Times New Roman"/>
            <w:sz w:val="24"/>
          </w:rPr>
        </w:pPr>
        <w:r w:rsidRPr="00702FF5">
          <w:rPr>
            <w:rFonts w:ascii="Times New Roman" w:hAnsi="Times New Roman" w:cs="Times New Roman"/>
            <w:sz w:val="24"/>
          </w:rPr>
          <w:fldChar w:fldCharType="begin"/>
        </w:r>
        <w:r w:rsidRPr="00702FF5">
          <w:rPr>
            <w:rFonts w:ascii="Times New Roman" w:hAnsi="Times New Roman" w:cs="Times New Roman"/>
            <w:sz w:val="24"/>
          </w:rPr>
          <w:instrText>PAGE   \* MERGEFORMAT</w:instrText>
        </w:r>
        <w:r w:rsidRPr="00702FF5">
          <w:rPr>
            <w:rFonts w:ascii="Times New Roman" w:hAnsi="Times New Roman" w:cs="Times New Roman"/>
            <w:sz w:val="24"/>
          </w:rPr>
          <w:fldChar w:fldCharType="separate"/>
        </w:r>
        <w:r w:rsidR="002D50CC">
          <w:rPr>
            <w:rFonts w:ascii="Times New Roman" w:hAnsi="Times New Roman" w:cs="Times New Roman"/>
            <w:noProof/>
            <w:sz w:val="24"/>
          </w:rPr>
          <w:t>1</w:t>
        </w:r>
        <w:r w:rsidRPr="00702FF5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ED4A1" w14:textId="77777777" w:rsidR="007C100F" w:rsidRDefault="007C100F" w:rsidP="00702FF5">
      <w:pPr>
        <w:spacing w:after="0" w:line="240" w:lineRule="auto"/>
      </w:pPr>
      <w:r>
        <w:separator/>
      </w:r>
    </w:p>
  </w:footnote>
  <w:footnote w:type="continuationSeparator" w:id="0">
    <w:p w14:paraId="3FFB6EF7" w14:textId="77777777" w:rsidR="007C100F" w:rsidRDefault="007C100F" w:rsidP="00702F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9C7"/>
    <w:rsid w:val="00144C82"/>
    <w:rsid w:val="00217338"/>
    <w:rsid w:val="002C201A"/>
    <w:rsid w:val="002D50CC"/>
    <w:rsid w:val="003566A2"/>
    <w:rsid w:val="003E14D4"/>
    <w:rsid w:val="005001B8"/>
    <w:rsid w:val="005234E5"/>
    <w:rsid w:val="00702FF5"/>
    <w:rsid w:val="007246B8"/>
    <w:rsid w:val="0074635A"/>
    <w:rsid w:val="007C100F"/>
    <w:rsid w:val="00B22B3D"/>
    <w:rsid w:val="00CE0913"/>
    <w:rsid w:val="00E741A6"/>
    <w:rsid w:val="00F02887"/>
    <w:rsid w:val="00F1150E"/>
    <w:rsid w:val="00F4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A30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2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234E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0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02FF5"/>
  </w:style>
  <w:style w:type="paragraph" w:styleId="Sidfot">
    <w:name w:val="footer"/>
    <w:basedOn w:val="Normal"/>
    <w:link w:val="SidfotChar"/>
    <w:uiPriority w:val="99"/>
    <w:unhideWhenUsed/>
    <w:rsid w:val="0070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702FF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2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234E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0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02FF5"/>
  </w:style>
  <w:style w:type="paragraph" w:styleId="Sidfot">
    <w:name w:val="footer"/>
    <w:basedOn w:val="Normal"/>
    <w:link w:val="SidfotChar"/>
    <w:uiPriority w:val="99"/>
    <w:unhideWhenUsed/>
    <w:rsid w:val="00702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702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1878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JGN-HP 1209</dc:creator>
  <cp:lastModifiedBy>Ulrica Almhöjd</cp:lastModifiedBy>
  <cp:revision>2</cp:revision>
  <dcterms:created xsi:type="dcterms:W3CDTF">2015-01-02T23:06:00Z</dcterms:created>
  <dcterms:modified xsi:type="dcterms:W3CDTF">2015-01-02T23:06:00Z</dcterms:modified>
</cp:coreProperties>
</file>