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F5" w:rsidRPr="00CE7B53" w:rsidRDefault="005370F5" w:rsidP="005370F5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B53">
        <w:rPr>
          <w:rFonts w:ascii="Times New Roman" w:hAnsi="Times New Roman"/>
          <w:b/>
          <w:bCs/>
          <w:sz w:val="24"/>
          <w:szCs w:val="24"/>
        </w:rPr>
        <w:t>TABLE 1: DESCRIPTIVE STATISTICS</w:t>
      </w:r>
    </w:p>
    <w:p w:rsidR="005370F5" w:rsidRDefault="005370F5" w:rsidP="005370F5">
      <w:pPr>
        <w:spacing w:line="480" w:lineRule="auto"/>
      </w:pPr>
      <w:r w:rsidRPr="00CE7B53">
        <w:rPr>
          <w:rFonts w:ascii="Times New Roman" w:hAnsi="Times New Roman"/>
          <w:bCs/>
          <w:sz w:val="24"/>
          <w:szCs w:val="24"/>
        </w:rPr>
        <w:t>Dependent variable: retropharyngeal space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2038"/>
        <w:gridCol w:w="1988"/>
        <w:gridCol w:w="1998"/>
      </w:tblGrid>
      <w:tr w:rsidR="005370F5" w:rsidRPr="00CE7B53" w:rsidTr="003F39A0">
        <w:trPr>
          <w:trHeight w:val="759"/>
          <w:jc w:val="center"/>
        </w:trPr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2038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Retropharyngeal space (mm)</w:t>
            </w:r>
          </w:p>
        </w:tc>
        <w:tc>
          <w:tcPr>
            <w:tcW w:w="1988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998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Standard deviation</w:t>
            </w:r>
          </w:p>
        </w:tc>
      </w:tr>
      <w:tr w:rsidR="005370F5" w:rsidRPr="00CE7B53" w:rsidTr="003F39A0">
        <w:trPr>
          <w:trHeight w:val="457"/>
          <w:jc w:val="center"/>
        </w:trPr>
        <w:tc>
          <w:tcPr>
            <w:tcW w:w="1983" w:type="dxa"/>
            <w:tcBorders>
              <w:bottom w:val="nil"/>
            </w:tcBorders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LC1</w:t>
            </w:r>
          </w:p>
        </w:tc>
        <w:tc>
          <w:tcPr>
            <w:tcW w:w="198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17.0600</w:t>
            </w:r>
          </w:p>
        </w:tc>
        <w:tc>
          <w:tcPr>
            <w:tcW w:w="199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3.23014</w:t>
            </w:r>
          </w:p>
        </w:tc>
      </w:tr>
      <w:tr w:rsidR="005370F5" w:rsidRPr="00CE7B53" w:rsidTr="003F39A0">
        <w:trPr>
          <w:trHeight w:val="446"/>
          <w:jc w:val="center"/>
        </w:trPr>
        <w:tc>
          <w:tcPr>
            <w:tcW w:w="1983" w:type="dxa"/>
            <w:tcBorders>
              <w:top w:val="nil"/>
              <w:bottom w:val="nil"/>
            </w:tcBorders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Group A</w:t>
            </w:r>
          </w:p>
        </w:tc>
        <w:tc>
          <w:tcPr>
            <w:tcW w:w="2038" w:type="dxa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53">
              <w:rPr>
                <w:rFonts w:ascii="Times New Roman" w:hAnsi="Times New Roman"/>
                <w:sz w:val="24"/>
                <w:szCs w:val="24"/>
              </w:rPr>
              <w:t>LC2</w:t>
            </w:r>
          </w:p>
        </w:tc>
        <w:tc>
          <w:tcPr>
            <w:tcW w:w="198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21.8600</w:t>
            </w:r>
          </w:p>
        </w:tc>
        <w:tc>
          <w:tcPr>
            <w:tcW w:w="199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3.36459</w:t>
            </w:r>
          </w:p>
        </w:tc>
      </w:tr>
      <w:tr w:rsidR="005370F5" w:rsidRPr="00CE7B53" w:rsidTr="003F39A0">
        <w:trPr>
          <w:trHeight w:val="457"/>
          <w:jc w:val="center"/>
        </w:trPr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(n=10)</w:t>
            </w:r>
          </w:p>
        </w:tc>
        <w:tc>
          <w:tcPr>
            <w:tcW w:w="2038" w:type="dxa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53">
              <w:rPr>
                <w:rFonts w:ascii="Times New Roman" w:hAnsi="Times New Roman"/>
                <w:sz w:val="24"/>
                <w:szCs w:val="24"/>
              </w:rPr>
              <w:t>LC3</w:t>
            </w:r>
          </w:p>
        </w:tc>
        <w:tc>
          <w:tcPr>
            <w:tcW w:w="198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23.7000</w:t>
            </w:r>
          </w:p>
        </w:tc>
        <w:tc>
          <w:tcPr>
            <w:tcW w:w="199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3.10269</w:t>
            </w:r>
          </w:p>
        </w:tc>
      </w:tr>
      <w:tr w:rsidR="005370F5" w:rsidRPr="00CE7B53" w:rsidTr="003F39A0">
        <w:trPr>
          <w:trHeight w:val="4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53">
              <w:rPr>
                <w:rFonts w:ascii="Times New Roman" w:hAnsi="Times New Roman"/>
                <w:sz w:val="24"/>
                <w:szCs w:val="24"/>
              </w:rPr>
              <w:t>LC1</w:t>
            </w:r>
          </w:p>
        </w:tc>
        <w:tc>
          <w:tcPr>
            <w:tcW w:w="198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16.3700</w:t>
            </w:r>
          </w:p>
        </w:tc>
        <w:tc>
          <w:tcPr>
            <w:tcW w:w="199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4.01831</w:t>
            </w:r>
          </w:p>
        </w:tc>
      </w:tr>
      <w:tr w:rsidR="005370F5" w:rsidRPr="00CE7B53" w:rsidTr="003F39A0">
        <w:trPr>
          <w:trHeight w:val="446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Group B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53">
              <w:rPr>
                <w:rFonts w:ascii="Times New Roman" w:hAnsi="Times New Roman"/>
                <w:sz w:val="24"/>
                <w:szCs w:val="24"/>
              </w:rPr>
              <w:t>LC2</w:t>
            </w:r>
          </w:p>
        </w:tc>
        <w:tc>
          <w:tcPr>
            <w:tcW w:w="198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22.5270</w:t>
            </w:r>
          </w:p>
        </w:tc>
        <w:tc>
          <w:tcPr>
            <w:tcW w:w="199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3.26958</w:t>
            </w:r>
          </w:p>
        </w:tc>
      </w:tr>
      <w:tr w:rsidR="005370F5" w:rsidRPr="00CE7B53" w:rsidTr="003F39A0">
        <w:trPr>
          <w:trHeight w:val="446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(n=10)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53">
              <w:rPr>
                <w:rFonts w:ascii="Times New Roman" w:hAnsi="Times New Roman"/>
                <w:sz w:val="24"/>
                <w:szCs w:val="24"/>
              </w:rPr>
              <w:t>LC3</w:t>
            </w:r>
          </w:p>
        </w:tc>
        <w:tc>
          <w:tcPr>
            <w:tcW w:w="198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22.8500</w:t>
            </w:r>
          </w:p>
        </w:tc>
        <w:tc>
          <w:tcPr>
            <w:tcW w:w="199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3.26165</w:t>
            </w:r>
          </w:p>
        </w:tc>
      </w:tr>
    </w:tbl>
    <w:p w:rsidR="005370F5" w:rsidRDefault="005370F5"/>
    <w:p w:rsidR="00344C0F" w:rsidRDefault="00344C0F" w:rsidP="00344C0F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CE7B53">
        <w:rPr>
          <w:rFonts w:ascii="Times New Roman" w:hAnsi="Times New Roman"/>
          <w:b/>
          <w:sz w:val="24"/>
          <w:szCs w:val="24"/>
        </w:rPr>
        <w:t>Table 1</w:t>
      </w:r>
      <w:r w:rsidRPr="00CE7B53">
        <w:rPr>
          <w:rFonts w:ascii="Times New Roman" w:hAnsi="Times New Roman"/>
          <w:sz w:val="24"/>
          <w:szCs w:val="24"/>
        </w:rPr>
        <w:t xml:space="preserve">- represents descriptive </w:t>
      </w:r>
      <w:r w:rsidRPr="00CE7B53">
        <w:rPr>
          <w:rFonts w:ascii="Times New Roman" w:hAnsi="Times New Roman"/>
          <w:bCs/>
          <w:sz w:val="24"/>
          <w:szCs w:val="24"/>
        </w:rPr>
        <w:t>statistics of mean values of retropharyngeal space on lateral cephalogram ( LC1- without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, LC2- with old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, LC3- with new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) in Group A  &amp; (LC1- without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, LC2 with new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, LC 3-on 15</w:t>
      </w:r>
      <w:r w:rsidRPr="00CE7B5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CE7B53">
        <w:rPr>
          <w:rFonts w:ascii="Times New Roman" w:hAnsi="Times New Roman"/>
          <w:bCs/>
          <w:sz w:val="24"/>
          <w:szCs w:val="24"/>
        </w:rPr>
        <w:t xml:space="preserve"> day follow up) in Group B patients respectively.</w:t>
      </w:r>
    </w:p>
    <w:p w:rsidR="00344C0F" w:rsidRDefault="00344C0F" w:rsidP="00344C0F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344C0F" w:rsidRDefault="00344C0F" w:rsidP="00344C0F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344C0F" w:rsidRDefault="00344C0F" w:rsidP="00344C0F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344C0F" w:rsidRDefault="00344C0F" w:rsidP="00344C0F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344C0F" w:rsidRPr="00CE7B53" w:rsidRDefault="00344C0F" w:rsidP="00344C0F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344C0F" w:rsidRDefault="00344C0F"/>
    <w:p w:rsidR="005370F5" w:rsidRPr="00CE7B53" w:rsidRDefault="005370F5" w:rsidP="005370F5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B53">
        <w:rPr>
          <w:rFonts w:ascii="Times New Roman" w:hAnsi="Times New Roman"/>
          <w:b/>
          <w:sz w:val="24"/>
          <w:szCs w:val="24"/>
        </w:rPr>
        <w:lastRenderedPageBreak/>
        <w:t xml:space="preserve">TABLE 2: </w:t>
      </w:r>
      <w:r w:rsidRPr="00CE7B53">
        <w:rPr>
          <w:rFonts w:ascii="Times New Roman" w:hAnsi="Times New Roman"/>
          <w:b/>
          <w:bCs/>
          <w:sz w:val="24"/>
          <w:szCs w:val="24"/>
        </w:rPr>
        <w:t>DESCRIPTIVE STATISTICS</w:t>
      </w:r>
    </w:p>
    <w:p w:rsidR="005370F5" w:rsidRPr="00CE7B53" w:rsidRDefault="005370F5" w:rsidP="005370F5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CE7B53">
        <w:rPr>
          <w:rFonts w:ascii="Times New Roman" w:hAnsi="Times New Roman"/>
          <w:bCs/>
          <w:sz w:val="24"/>
          <w:szCs w:val="24"/>
        </w:rPr>
        <w:t>Dependent variable: lung volumes</w:t>
      </w:r>
    </w:p>
    <w:p w:rsidR="005370F5" w:rsidRPr="00CE7B53" w:rsidRDefault="005370F5" w:rsidP="005370F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B53">
        <w:rPr>
          <w:rFonts w:ascii="Times New Roman" w:hAnsi="Times New Roman"/>
          <w:b/>
          <w:bCs/>
          <w:sz w:val="24"/>
          <w:szCs w:val="24"/>
          <w:u w:val="single"/>
        </w:rPr>
        <w:t>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847"/>
        <w:gridCol w:w="877"/>
        <w:gridCol w:w="847"/>
        <w:gridCol w:w="877"/>
        <w:gridCol w:w="931"/>
        <w:gridCol w:w="931"/>
        <w:gridCol w:w="838"/>
        <w:gridCol w:w="877"/>
      </w:tblGrid>
      <w:tr w:rsidR="005370F5" w:rsidRPr="0044089C" w:rsidTr="003F39A0">
        <w:tc>
          <w:tcPr>
            <w:tcW w:w="1579" w:type="dxa"/>
          </w:tcPr>
          <w:p w:rsidR="005370F5" w:rsidRPr="00CE7B53" w:rsidRDefault="005370F5" w:rsidP="003F39A0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FVC</w:t>
            </w:r>
          </w:p>
        </w:tc>
        <w:tc>
          <w:tcPr>
            <w:tcW w:w="1697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FEV1</w:t>
            </w:r>
          </w:p>
        </w:tc>
        <w:tc>
          <w:tcPr>
            <w:tcW w:w="1862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FEV1/FVC</w:t>
            </w:r>
          </w:p>
        </w:tc>
        <w:tc>
          <w:tcPr>
            <w:tcW w:w="1688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PEFR</w:t>
            </w:r>
          </w:p>
        </w:tc>
      </w:tr>
      <w:tr w:rsidR="005370F5" w:rsidRPr="0044089C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(N=10)</w:t>
            </w:r>
          </w:p>
        </w:tc>
        <w:tc>
          <w:tcPr>
            <w:tcW w:w="847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50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  <w:tc>
          <w:tcPr>
            <w:tcW w:w="847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50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  <w:tc>
          <w:tcPr>
            <w:tcW w:w="931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31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  <w:tc>
          <w:tcPr>
            <w:tcW w:w="838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50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3.0580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.63770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2.1800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.46411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71.9200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5.09720</w:t>
            </w:r>
          </w:p>
        </w:tc>
        <w:tc>
          <w:tcPr>
            <w:tcW w:w="83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3.6050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.67471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3.3060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.63532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2.4410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.46384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73.8850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3.90925</w:t>
            </w:r>
          </w:p>
        </w:tc>
        <w:tc>
          <w:tcPr>
            <w:tcW w:w="83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3.8020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.67458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3.5480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.59836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2.7010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.45052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76.1010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3.34845</w:t>
            </w:r>
          </w:p>
        </w:tc>
        <w:tc>
          <w:tcPr>
            <w:tcW w:w="83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4.2260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.66577</w:t>
            </w:r>
          </w:p>
        </w:tc>
      </w:tr>
    </w:tbl>
    <w:p w:rsidR="005370F5" w:rsidRPr="00CE7B53" w:rsidRDefault="005370F5" w:rsidP="005370F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CE7B53">
        <w:rPr>
          <w:rFonts w:ascii="Times New Roman" w:hAnsi="Times New Roman"/>
          <w:b/>
          <w:sz w:val="24"/>
          <w:szCs w:val="24"/>
        </w:rPr>
        <w:t>Table 2</w:t>
      </w:r>
      <w:r w:rsidR="00D53853">
        <w:rPr>
          <w:rFonts w:ascii="Times New Roman" w:hAnsi="Times New Roman"/>
          <w:b/>
          <w:sz w:val="24"/>
          <w:szCs w:val="24"/>
        </w:rPr>
        <w:t>a</w:t>
      </w:r>
      <w:r w:rsidRPr="00CE7B53">
        <w:rPr>
          <w:rFonts w:ascii="Times New Roman" w:hAnsi="Times New Roman"/>
          <w:sz w:val="24"/>
          <w:szCs w:val="24"/>
        </w:rPr>
        <w:t xml:space="preserve">- represents descriptive </w:t>
      </w:r>
      <w:r w:rsidRPr="00CE7B53">
        <w:rPr>
          <w:rFonts w:ascii="Times New Roman" w:hAnsi="Times New Roman"/>
          <w:bCs/>
          <w:sz w:val="24"/>
          <w:szCs w:val="24"/>
        </w:rPr>
        <w:t>statistics of mean values of lung volumes on spirometer (S1- without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, S2- with old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, S3- with new denture</w:t>
      </w:r>
      <w:r>
        <w:rPr>
          <w:rFonts w:ascii="Times New Roman" w:hAnsi="Times New Roman"/>
          <w:bCs/>
          <w:sz w:val="24"/>
          <w:szCs w:val="24"/>
        </w:rPr>
        <w:t>s</w:t>
      </w:r>
      <w:r w:rsidRPr="00CE7B53">
        <w:rPr>
          <w:rFonts w:ascii="Times New Roman" w:hAnsi="Times New Roman"/>
          <w:bCs/>
          <w:sz w:val="24"/>
          <w:szCs w:val="24"/>
        </w:rPr>
        <w:t>) in Group A patients</w:t>
      </w:r>
      <w:r>
        <w:rPr>
          <w:rFonts w:ascii="Times New Roman" w:hAnsi="Times New Roman"/>
          <w:bCs/>
          <w:sz w:val="24"/>
          <w:szCs w:val="24"/>
        </w:rPr>
        <w:t>.</w:t>
      </w:r>
      <w:r w:rsidRPr="00CE7B53">
        <w:rPr>
          <w:rFonts w:ascii="Times New Roman" w:hAnsi="Times New Roman"/>
          <w:bCs/>
          <w:sz w:val="24"/>
          <w:szCs w:val="24"/>
        </w:rPr>
        <w:t xml:space="preserve"> </w:t>
      </w:r>
    </w:p>
    <w:p w:rsidR="005370F5" w:rsidRPr="00CE7B53" w:rsidRDefault="005370F5" w:rsidP="00344C0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B53">
        <w:rPr>
          <w:rFonts w:ascii="Times New Roman" w:hAnsi="Times New Roman"/>
          <w:b/>
          <w:bCs/>
          <w:sz w:val="24"/>
          <w:szCs w:val="24"/>
          <w:u w:val="single"/>
        </w:rPr>
        <w:t>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847"/>
        <w:gridCol w:w="877"/>
        <w:gridCol w:w="847"/>
        <w:gridCol w:w="877"/>
        <w:gridCol w:w="931"/>
        <w:gridCol w:w="931"/>
        <w:gridCol w:w="838"/>
        <w:gridCol w:w="877"/>
      </w:tblGrid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FVC</w:t>
            </w:r>
          </w:p>
        </w:tc>
        <w:tc>
          <w:tcPr>
            <w:tcW w:w="1697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FEV1</w:t>
            </w:r>
          </w:p>
        </w:tc>
        <w:tc>
          <w:tcPr>
            <w:tcW w:w="1862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FEV1/FVC</w:t>
            </w:r>
          </w:p>
        </w:tc>
        <w:tc>
          <w:tcPr>
            <w:tcW w:w="1688" w:type="dxa"/>
            <w:gridSpan w:val="2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PEFR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(N=10)</w:t>
            </w:r>
          </w:p>
        </w:tc>
        <w:tc>
          <w:tcPr>
            <w:tcW w:w="847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50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  <w:tc>
          <w:tcPr>
            <w:tcW w:w="847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50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  <w:tc>
          <w:tcPr>
            <w:tcW w:w="931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31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  <w:tc>
          <w:tcPr>
            <w:tcW w:w="838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50" w:type="dxa"/>
          </w:tcPr>
          <w:p w:rsidR="005370F5" w:rsidRPr="0044089C" w:rsidRDefault="005370F5" w:rsidP="003F39A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Std.dv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3.0960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.73696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2.1890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.53970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71.8530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3.19001</w:t>
            </w:r>
          </w:p>
        </w:tc>
        <w:tc>
          <w:tcPr>
            <w:tcW w:w="83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3.8580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.69000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3.5270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.81775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2.5450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.59427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73.7420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2.67751</w:t>
            </w:r>
          </w:p>
        </w:tc>
        <w:tc>
          <w:tcPr>
            <w:tcW w:w="83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4.2110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.68179</w:t>
            </w:r>
          </w:p>
        </w:tc>
      </w:tr>
      <w:tr w:rsidR="005370F5" w:rsidRPr="00CE7B53" w:rsidTr="003F39A0">
        <w:tc>
          <w:tcPr>
            <w:tcW w:w="1579" w:type="dxa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3.6030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.81295</w:t>
            </w:r>
          </w:p>
        </w:tc>
        <w:tc>
          <w:tcPr>
            <w:tcW w:w="847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2.6570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.63226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74.4110</w:t>
            </w:r>
          </w:p>
        </w:tc>
        <w:tc>
          <w:tcPr>
            <w:tcW w:w="931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2.78536</w:t>
            </w:r>
          </w:p>
        </w:tc>
        <w:tc>
          <w:tcPr>
            <w:tcW w:w="838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4.4440</w:t>
            </w:r>
          </w:p>
        </w:tc>
        <w:tc>
          <w:tcPr>
            <w:tcW w:w="850" w:type="dxa"/>
            <w:vAlign w:val="center"/>
          </w:tcPr>
          <w:p w:rsidR="005370F5" w:rsidRPr="00CE7B53" w:rsidRDefault="005370F5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.75396</w:t>
            </w:r>
          </w:p>
        </w:tc>
      </w:tr>
    </w:tbl>
    <w:p w:rsidR="005370F5" w:rsidRPr="00CE7B53" w:rsidRDefault="005370F5" w:rsidP="005370F5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:rsidR="00344C0F" w:rsidRDefault="004C1D9A" w:rsidP="005370F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2</w:t>
      </w:r>
      <w:r w:rsidR="00D53853">
        <w:rPr>
          <w:rFonts w:ascii="Times New Roman" w:hAnsi="Times New Roman"/>
          <w:b/>
          <w:sz w:val="24"/>
          <w:szCs w:val="24"/>
        </w:rPr>
        <w:t>b</w:t>
      </w:r>
      <w:r w:rsidR="005370F5" w:rsidRPr="00CE7B53">
        <w:rPr>
          <w:rFonts w:ascii="Times New Roman" w:hAnsi="Times New Roman"/>
          <w:sz w:val="24"/>
          <w:szCs w:val="24"/>
        </w:rPr>
        <w:t xml:space="preserve">- represents descriptive </w:t>
      </w:r>
      <w:r w:rsidR="005370F5" w:rsidRPr="00CE7B53">
        <w:rPr>
          <w:rFonts w:ascii="Times New Roman" w:hAnsi="Times New Roman"/>
          <w:bCs/>
          <w:sz w:val="24"/>
          <w:szCs w:val="24"/>
        </w:rPr>
        <w:t>statistics of mean values of lung volumes on spirometer (S1- without denture</w:t>
      </w:r>
      <w:r w:rsidR="005370F5">
        <w:rPr>
          <w:rFonts w:ascii="Times New Roman" w:hAnsi="Times New Roman"/>
          <w:bCs/>
          <w:sz w:val="24"/>
          <w:szCs w:val="24"/>
        </w:rPr>
        <w:t>s</w:t>
      </w:r>
      <w:r w:rsidR="005370F5" w:rsidRPr="00CE7B53">
        <w:rPr>
          <w:rFonts w:ascii="Times New Roman" w:hAnsi="Times New Roman"/>
          <w:bCs/>
          <w:sz w:val="24"/>
          <w:szCs w:val="24"/>
        </w:rPr>
        <w:t>, S2- with new denture</w:t>
      </w:r>
      <w:r w:rsidR="005370F5">
        <w:rPr>
          <w:rFonts w:ascii="Times New Roman" w:hAnsi="Times New Roman"/>
          <w:bCs/>
          <w:sz w:val="24"/>
          <w:szCs w:val="24"/>
        </w:rPr>
        <w:t>s</w:t>
      </w:r>
      <w:r w:rsidR="005370F5" w:rsidRPr="00CE7B53">
        <w:rPr>
          <w:rFonts w:ascii="Times New Roman" w:hAnsi="Times New Roman"/>
          <w:bCs/>
          <w:sz w:val="24"/>
          <w:szCs w:val="24"/>
        </w:rPr>
        <w:t>, S3- on 15</w:t>
      </w:r>
      <w:r w:rsidR="005370F5" w:rsidRPr="00CE7B5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370F5" w:rsidRPr="00CE7B53">
        <w:rPr>
          <w:rFonts w:ascii="Times New Roman" w:hAnsi="Times New Roman"/>
          <w:bCs/>
          <w:sz w:val="24"/>
          <w:szCs w:val="24"/>
        </w:rPr>
        <w:t xml:space="preserve"> day) in Group B patients</w:t>
      </w:r>
      <w:r w:rsidR="005370F5">
        <w:rPr>
          <w:rFonts w:ascii="Times New Roman" w:hAnsi="Times New Roman"/>
          <w:bCs/>
          <w:sz w:val="24"/>
          <w:szCs w:val="24"/>
        </w:rPr>
        <w:t>.</w:t>
      </w:r>
    </w:p>
    <w:p w:rsidR="004C1D9A" w:rsidRDefault="004C1D9A" w:rsidP="005370F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D9A" w:rsidRDefault="004C1D9A" w:rsidP="005370F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F" w:rsidRDefault="00344C0F" w:rsidP="00344C0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B582C">
        <w:rPr>
          <w:rFonts w:ascii="Times New Roman" w:hAnsi="Times New Roman"/>
          <w:b/>
          <w:sz w:val="24"/>
          <w:szCs w:val="24"/>
        </w:rPr>
        <w:t>PAIRED‘t’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582C">
        <w:rPr>
          <w:rFonts w:ascii="Times New Roman" w:hAnsi="Times New Roman"/>
          <w:b/>
          <w:sz w:val="24"/>
          <w:szCs w:val="24"/>
        </w:rPr>
        <w:t>TEST</w:t>
      </w:r>
      <w:r w:rsidR="001B582C">
        <w:rPr>
          <w:rFonts w:ascii="Times New Roman" w:hAnsi="Times New Roman"/>
          <w:b/>
          <w:bCs/>
          <w:sz w:val="24"/>
          <w:szCs w:val="23"/>
        </w:rPr>
        <w:t xml:space="preserve"> (</w:t>
      </w:r>
      <w:r>
        <w:rPr>
          <w:rFonts w:ascii="Times New Roman" w:hAnsi="Times New Roman"/>
          <w:b/>
          <w:bCs/>
          <w:sz w:val="24"/>
          <w:szCs w:val="23"/>
        </w:rPr>
        <w:t>Group A)</w:t>
      </w:r>
    </w:p>
    <w:tbl>
      <w:tblPr>
        <w:tblStyle w:val="TableGrid"/>
        <w:tblW w:w="4294" w:type="pct"/>
        <w:jc w:val="center"/>
        <w:tblLook w:val="04A0" w:firstRow="1" w:lastRow="0" w:firstColumn="1" w:lastColumn="0" w:noHBand="0" w:noVBand="1"/>
      </w:tblPr>
      <w:tblGrid>
        <w:gridCol w:w="846"/>
        <w:gridCol w:w="1484"/>
        <w:gridCol w:w="1376"/>
        <w:gridCol w:w="1217"/>
        <w:gridCol w:w="1047"/>
        <w:gridCol w:w="626"/>
        <w:gridCol w:w="1434"/>
      </w:tblGrid>
      <w:tr w:rsidR="005370F5" w:rsidRPr="00CE7B53" w:rsidTr="00344C0F">
        <w:trPr>
          <w:trHeight w:val="1150"/>
          <w:jc w:val="center"/>
        </w:trPr>
        <w:tc>
          <w:tcPr>
            <w:tcW w:w="526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</w:p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(n=10)</w:t>
            </w:r>
          </w:p>
        </w:tc>
        <w:tc>
          <w:tcPr>
            <w:tcW w:w="857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Mean Difference</w:t>
            </w:r>
          </w:p>
        </w:tc>
        <w:tc>
          <w:tcPr>
            <w:tcW w:w="758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Std</w:t>
            </w:r>
          </w:p>
        </w:tc>
        <w:tc>
          <w:tcPr>
            <w:tcW w:w="652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90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</w:p>
        </w:tc>
        <w:tc>
          <w:tcPr>
            <w:tcW w:w="893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Sig</w:t>
            </w:r>
          </w:p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(2-tailed)</w:t>
            </w:r>
          </w:p>
        </w:tc>
      </w:tr>
      <w:tr w:rsidR="005370F5" w:rsidRPr="00CE7B53" w:rsidTr="00344C0F">
        <w:trPr>
          <w:trHeight w:val="561"/>
          <w:jc w:val="center"/>
        </w:trPr>
        <w:tc>
          <w:tcPr>
            <w:tcW w:w="526" w:type="pct"/>
            <w:vAlign w:val="center"/>
          </w:tcPr>
          <w:p w:rsidR="005370F5" w:rsidRPr="0044089C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89C">
              <w:rPr>
                <w:rFonts w:ascii="Times New Roman" w:hAnsi="Times New Roman"/>
                <w:b/>
                <w:sz w:val="24"/>
                <w:szCs w:val="24"/>
              </w:rPr>
              <w:t>Pair</w:t>
            </w:r>
          </w:p>
        </w:tc>
        <w:tc>
          <w:tcPr>
            <w:tcW w:w="924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53">
              <w:rPr>
                <w:rFonts w:ascii="Times New Roman" w:hAnsi="Times New Roman"/>
                <w:sz w:val="24"/>
                <w:szCs w:val="24"/>
              </w:rPr>
              <w:t>LC1-LC2</w:t>
            </w:r>
          </w:p>
        </w:tc>
        <w:tc>
          <w:tcPr>
            <w:tcW w:w="857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-4.8000</w:t>
            </w:r>
          </w:p>
        </w:tc>
        <w:tc>
          <w:tcPr>
            <w:tcW w:w="758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1.73781</w:t>
            </w:r>
          </w:p>
        </w:tc>
        <w:tc>
          <w:tcPr>
            <w:tcW w:w="652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-8.734</w:t>
            </w:r>
          </w:p>
        </w:tc>
        <w:tc>
          <w:tcPr>
            <w:tcW w:w="390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93" w:type="pct"/>
            <w:vAlign w:val="center"/>
          </w:tcPr>
          <w:p w:rsidR="005370F5" w:rsidRPr="00CE7B53" w:rsidRDefault="005370F5" w:rsidP="003F39A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.000*</w:t>
            </w:r>
          </w:p>
        </w:tc>
      </w:tr>
      <w:tr w:rsidR="00344C0F" w:rsidRPr="00CE7B53" w:rsidTr="00344C0F">
        <w:trPr>
          <w:trHeight w:val="561"/>
          <w:jc w:val="center"/>
        </w:trPr>
        <w:tc>
          <w:tcPr>
            <w:tcW w:w="526" w:type="pct"/>
            <w:vAlign w:val="center"/>
          </w:tcPr>
          <w:p w:rsidR="00344C0F" w:rsidRPr="0044089C" w:rsidRDefault="00344C0F" w:rsidP="00344C0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</w:tcPr>
          <w:p w:rsidR="00344C0F" w:rsidRPr="00344C0F" w:rsidRDefault="00344C0F" w:rsidP="00344C0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0F">
              <w:rPr>
                <w:rFonts w:ascii="Times New Roman" w:hAnsi="Times New Roman"/>
                <w:sz w:val="24"/>
                <w:szCs w:val="24"/>
              </w:rPr>
              <w:t>LC2-LC3</w:t>
            </w:r>
          </w:p>
        </w:tc>
        <w:tc>
          <w:tcPr>
            <w:tcW w:w="857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-1.8400</w:t>
            </w:r>
          </w:p>
        </w:tc>
        <w:tc>
          <w:tcPr>
            <w:tcW w:w="758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1.05851</w:t>
            </w:r>
          </w:p>
        </w:tc>
        <w:tc>
          <w:tcPr>
            <w:tcW w:w="652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-5.497</w:t>
            </w:r>
          </w:p>
        </w:tc>
        <w:tc>
          <w:tcPr>
            <w:tcW w:w="390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93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.000*</w:t>
            </w:r>
          </w:p>
        </w:tc>
      </w:tr>
    </w:tbl>
    <w:p w:rsidR="00344C0F" w:rsidRPr="00CE7B53" w:rsidRDefault="00344C0F" w:rsidP="00344C0F">
      <w:pPr>
        <w:spacing w:line="480" w:lineRule="auto"/>
        <w:rPr>
          <w:rFonts w:ascii="Times New Roman" w:hAnsi="Times New Roman"/>
          <w:sz w:val="24"/>
          <w:szCs w:val="24"/>
        </w:rPr>
      </w:pPr>
      <w:r w:rsidRPr="00CE7B53">
        <w:rPr>
          <w:rFonts w:ascii="Times New Roman" w:hAnsi="Times New Roman"/>
          <w:sz w:val="24"/>
          <w:szCs w:val="24"/>
        </w:rPr>
        <w:t>*significant</w:t>
      </w:r>
    </w:p>
    <w:p w:rsidR="00344C0F" w:rsidRDefault="004C1D9A" w:rsidP="005370F5">
      <w:pPr>
        <w:spacing w:line="48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Table 3: </w:t>
      </w:r>
      <w:r w:rsidR="00344C0F" w:rsidRPr="00CE7B53">
        <w:rPr>
          <w:rFonts w:ascii="Times New Roman" w:hAnsi="Times New Roman"/>
          <w:sz w:val="23"/>
          <w:szCs w:val="23"/>
        </w:rPr>
        <w:t>The paired sample t-test shows that the mean retropharyngeal space measurements recorded with old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(LC2) was 28% higher than that recorded without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(LC1). This difference was statistically highly significant (p = 0.000).</w:t>
      </w:r>
      <w:r w:rsidR="00344C0F">
        <w:rPr>
          <w:rFonts w:ascii="Times New Roman" w:hAnsi="Times New Roman"/>
          <w:sz w:val="23"/>
          <w:szCs w:val="23"/>
        </w:rPr>
        <w:t xml:space="preserve">and </w:t>
      </w:r>
      <w:r w:rsidR="00344C0F" w:rsidRPr="00CE7B53">
        <w:rPr>
          <w:rFonts w:ascii="Times New Roman" w:hAnsi="Times New Roman"/>
          <w:sz w:val="23"/>
          <w:szCs w:val="23"/>
        </w:rPr>
        <w:t>mean retropharyngeal space measurements recorded with new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(LC3) was 8.41% higher than that recorded with old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(LC2). This difference was statistically highly significant (p = 0.000).</w:t>
      </w:r>
    </w:p>
    <w:p w:rsidR="00344C0F" w:rsidRDefault="00344C0F" w:rsidP="00344C0F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sz w:val="24"/>
          <w:szCs w:val="24"/>
        </w:rPr>
        <w:t>TABLE 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B582C">
        <w:rPr>
          <w:rFonts w:ascii="Times New Roman" w:hAnsi="Times New Roman"/>
          <w:b/>
          <w:sz w:val="24"/>
          <w:szCs w:val="24"/>
        </w:rPr>
        <w:t>PAIRED‘t’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582C">
        <w:rPr>
          <w:rFonts w:ascii="Times New Roman" w:hAnsi="Times New Roman"/>
          <w:b/>
          <w:sz w:val="24"/>
          <w:szCs w:val="24"/>
        </w:rPr>
        <w:t>TEST</w:t>
      </w:r>
      <w:r w:rsidR="001B582C">
        <w:rPr>
          <w:rFonts w:ascii="Times New Roman" w:hAnsi="Times New Roman"/>
          <w:b/>
          <w:bCs/>
          <w:sz w:val="24"/>
          <w:szCs w:val="23"/>
        </w:rPr>
        <w:t xml:space="preserve"> (</w:t>
      </w:r>
      <w:r>
        <w:rPr>
          <w:rFonts w:ascii="Times New Roman" w:hAnsi="Times New Roman"/>
          <w:b/>
          <w:bCs/>
          <w:sz w:val="24"/>
          <w:szCs w:val="23"/>
        </w:rPr>
        <w:t>Group B</w:t>
      </w:r>
      <w:r>
        <w:rPr>
          <w:rFonts w:ascii="Times New Roman" w:hAnsi="Times New Roman"/>
          <w:b/>
          <w:bCs/>
          <w:sz w:val="24"/>
          <w:szCs w:val="23"/>
        </w:rPr>
        <w:t>)</w:t>
      </w:r>
    </w:p>
    <w:tbl>
      <w:tblPr>
        <w:tblStyle w:val="TableGrid"/>
        <w:tblW w:w="4164" w:type="pct"/>
        <w:tblInd w:w="779" w:type="dxa"/>
        <w:tblLook w:val="04A0" w:firstRow="1" w:lastRow="0" w:firstColumn="1" w:lastColumn="0" w:noHBand="0" w:noVBand="1"/>
      </w:tblPr>
      <w:tblGrid>
        <w:gridCol w:w="832"/>
        <w:gridCol w:w="1459"/>
        <w:gridCol w:w="1243"/>
        <w:gridCol w:w="1198"/>
        <w:gridCol w:w="1028"/>
        <w:gridCol w:w="614"/>
        <w:gridCol w:w="1413"/>
      </w:tblGrid>
      <w:tr w:rsidR="00344C0F" w:rsidRPr="00CE7B53" w:rsidTr="001B582C">
        <w:trPr>
          <w:trHeight w:val="821"/>
        </w:trPr>
        <w:tc>
          <w:tcPr>
            <w:tcW w:w="534" w:type="pct"/>
            <w:vAlign w:val="center"/>
          </w:tcPr>
          <w:p w:rsidR="00344C0F" w:rsidRPr="00CE7B53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</w:p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(n=10)</w:t>
            </w:r>
          </w:p>
        </w:tc>
        <w:tc>
          <w:tcPr>
            <w:tcW w:w="798" w:type="pct"/>
            <w:vAlign w:val="center"/>
          </w:tcPr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769" w:type="pct"/>
            <w:vAlign w:val="center"/>
          </w:tcPr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Std</w:t>
            </w:r>
          </w:p>
        </w:tc>
        <w:tc>
          <w:tcPr>
            <w:tcW w:w="660" w:type="pct"/>
            <w:vAlign w:val="center"/>
          </w:tcPr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94" w:type="pct"/>
            <w:vAlign w:val="center"/>
          </w:tcPr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</w:p>
        </w:tc>
        <w:tc>
          <w:tcPr>
            <w:tcW w:w="907" w:type="pct"/>
            <w:vAlign w:val="center"/>
          </w:tcPr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Sig</w:t>
            </w:r>
          </w:p>
          <w:p w:rsidR="00344C0F" w:rsidRPr="00196A8D" w:rsidRDefault="00344C0F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(2-tailed)</w:t>
            </w:r>
          </w:p>
        </w:tc>
      </w:tr>
      <w:tr w:rsidR="00344C0F" w:rsidRPr="00CE7B53" w:rsidTr="001B582C">
        <w:trPr>
          <w:trHeight w:val="534"/>
        </w:trPr>
        <w:tc>
          <w:tcPr>
            <w:tcW w:w="534" w:type="pct"/>
          </w:tcPr>
          <w:p w:rsidR="00344C0F" w:rsidRPr="00196A8D" w:rsidRDefault="00344C0F" w:rsidP="003F39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Pair</w:t>
            </w:r>
          </w:p>
        </w:tc>
        <w:tc>
          <w:tcPr>
            <w:tcW w:w="937" w:type="pct"/>
          </w:tcPr>
          <w:p w:rsidR="00344C0F" w:rsidRPr="00196A8D" w:rsidRDefault="00344C0F" w:rsidP="003F39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LC1-LC2</w:t>
            </w:r>
          </w:p>
        </w:tc>
        <w:tc>
          <w:tcPr>
            <w:tcW w:w="798" w:type="pct"/>
            <w:vAlign w:val="center"/>
          </w:tcPr>
          <w:p w:rsidR="00344C0F" w:rsidRPr="00CE7B53" w:rsidRDefault="00344C0F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-6.1570</w:t>
            </w:r>
          </w:p>
        </w:tc>
        <w:tc>
          <w:tcPr>
            <w:tcW w:w="769" w:type="pct"/>
            <w:vAlign w:val="center"/>
          </w:tcPr>
          <w:p w:rsidR="00344C0F" w:rsidRPr="00CE7B53" w:rsidRDefault="00344C0F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1.87961</w:t>
            </w:r>
          </w:p>
        </w:tc>
        <w:tc>
          <w:tcPr>
            <w:tcW w:w="660" w:type="pct"/>
            <w:vAlign w:val="center"/>
          </w:tcPr>
          <w:p w:rsidR="00344C0F" w:rsidRPr="00CE7B53" w:rsidRDefault="00344C0F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-10.359</w:t>
            </w:r>
          </w:p>
        </w:tc>
        <w:tc>
          <w:tcPr>
            <w:tcW w:w="394" w:type="pct"/>
            <w:vAlign w:val="center"/>
          </w:tcPr>
          <w:p w:rsidR="00344C0F" w:rsidRPr="00CE7B53" w:rsidRDefault="00344C0F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7" w:type="pct"/>
            <w:vAlign w:val="center"/>
          </w:tcPr>
          <w:p w:rsidR="00344C0F" w:rsidRPr="00CE7B53" w:rsidRDefault="00344C0F" w:rsidP="003F39A0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.000*</w:t>
            </w:r>
          </w:p>
        </w:tc>
      </w:tr>
      <w:tr w:rsidR="00344C0F" w:rsidRPr="00CE7B53" w:rsidTr="001B582C">
        <w:trPr>
          <w:trHeight w:val="534"/>
        </w:trPr>
        <w:tc>
          <w:tcPr>
            <w:tcW w:w="534" w:type="pct"/>
          </w:tcPr>
          <w:p w:rsidR="00344C0F" w:rsidRPr="00196A8D" w:rsidRDefault="00344C0F" w:rsidP="00344C0F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344C0F" w:rsidRPr="00196A8D" w:rsidRDefault="00344C0F" w:rsidP="00344C0F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LC2-LC3</w:t>
            </w:r>
          </w:p>
        </w:tc>
        <w:tc>
          <w:tcPr>
            <w:tcW w:w="798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-.3230</w:t>
            </w:r>
          </w:p>
        </w:tc>
        <w:tc>
          <w:tcPr>
            <w:tcW w:w="769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.24622</w:t>
            </w:r>
          </w:p>
        </w:tc>
        <w:tc>
          <w:tcPr>
            <w:tcW w:w="660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-4.148</w:t>
            </w:r>
          </w:p>
        </w:tc>
        <w:tc>
          <w:tcPr>
            <w:tcW w:w="394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07" w:type="pct"/>
            <w:vAlign w:val="center"/>
          </w:tcPr>
          <w:p w:rsidR="00344C0F" w:rsidRPr="00CE7B53" w:rsidRDefault="00344C0F" w:rsidP="00344C0F">
            <w:pPr>
              <w:spacing w:line="480" w:lineRule="auto"/>
              <w:jc w:val="right"/>
              <w:rPr>
                <w:rFonts w:ascii="Times New Roman" w:eastAsia="Times New Roman" w:hAnsi="Times New Roman"/>
              </w:rPr>
            </w:pPr>
            <w:r w:rsidRPr="00CE7B53">
              <w:rPr>
                <w:rFonts w:ascii="Times New Roman" w:eastAsia="Times New Roman" w:hAnsi="Times New Roman"/>
                <w:color w:val="000000"/>
              </w:rPr>
              <w:t>.002*</w:t>
            </w:r>
          </w:p>
        </w:tc>
      </w:tr>
    </w:tbl>
    <w:p w:rsidR="00344C0F" w:rsidRDefault="00344C0F" w:rsidP="00344C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7B53">
        <w:rPr>
          <w:rFonts w:ascii="Times New Roman" w:hAnsi="Times New Roman"/>
          <w:sz w:val="24"/>
          <w:szCs w:val="24"/>
        </w:rPr>
        <w:t>*significant</w:t>
      </w:r>
    </w:p>
    <w:p w:rsidR="00344C0F" w:rsidRDefault="004C1D9A" w:rsidP="00344C0F">
      <w:p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Table 4:</w:t>
      </w:r>
      <w:r w:rsidR="00344C0F" w:rsidRPr="00CE7B53">
        <w:rPr>
          <w:rFonts w:ascii="Times New Roman" w:hAnsi="Times New Roman"/>
          <w:sz w:val="23"/>
          <w:szCs w:val="23"/>
        </w:rPr>
        <w:t>The paired sample t-test shows that the mean retropharyngeal space measurements recorded with new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(LC2) was 37.56% higher than that recorded without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(LC1). This difference was statistically</w:t>
      </w:r>
      <w:r w:rsidR="00344C0F">
        <w:rPr>
          <w:rFonts w:ascii="Times New Roman" w:hAnsi="Times New Roman"/>
          <w:sz w:val="23"/>
          <w:szCs w:val="23"/>
        </w:rPr>
        <w:t xml:space="preserve"> highly significant (p = 0.000) &amp; </w:t>
      </w:r>
      <w:r w:rsidR="00344C0F" w:rsidRPr="00CE7B53">
        <w:rPr>
          <w:rFonts w:ascii="Times New Roman" w:hAnsi="Times New Roman"/>
          <w:sz w:val="23"/>
          <w:szCs w:val="23"/>
        </w:rPr>
        <w:t>the mean retropharyngeal space measurements recorded with new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(LC3) was 1.46% higher than that recorded with new denture</w:t>
      </w:r>
      <w:r w:rsidR="00344C0F">
        <w:rPr>
          <w:rFonts w:ascii="Times New Roman" w:hAnsi="Times New Roman"/>
          <w:sz w:val="23"/>
          <w:szCs w:val="23"/>
        </w:rPr>
        <w:t>s</w:t>
      </w:r>
      <w:r w:rsidR="00344C0F" w:rsidRPr="00CE7B53">
        <w:rPr>
          <w:rFonts w:ascii="Times New Roman" w:hAnsi="Times New Roman"/>
          <w:sz w:val="23"/>
          <w:szCs w:val="23"/>
        </w:rPr>
        <w:t xml:space="preserve"> (LC2). This difference was statistically significant (p = 0.002).</w:t>
      </w:r>
    </w:p>
    <w:p w:rsidR="004C1D9A" w:rsidRDefault="001B582C" w:rsidP="004C1D9A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4C1D9A">
        <w:rPr>
          <w:rFonts w:ascii="Times New Roman" w:hAnsi="Times New Roman"/>
          <w:b/>
          <w:sz w:val="24"/>
          <w:szCs w:val="24"/>
        </w:rPr>
        <w:t>TABLE 5</w:t>
      </w:r>
      <w:r w:rsidR="004C1D9A">
        <w:rPr>
          <w:rFonts w:ascii="Times New Roman" w:hAnsi="Times New Roman"/>
          <w:b/>
          <w:sz w:val="24"/>
          <w:szCs w:val="24"/>
        </w:rPr>
        <w:t xml:space="preserve">: </w:t>
      </w:r>
      <w:r w:rsidR="004C1D9A">
        <w:rPr>
          <w:rFonts w:ascii="Times New Roman" w:hAnsi="Times New Roman"/>
          <w:b/>
          <w:sz w:val="24"/>
          <w:szCs w:val="24"/>
        </w:rPr>
        <w:t xml:space="preserve">Paired </w:t>
      </w:r>
      <w:r w:rsidR="004C1D9A">
        <w:rPr>
          <w:rFonts w:ascii="Times New Roman" w:hAnsi="Times New Roman"/>
          <w:b/>
          <w:sz w:val="24"/>
          <w:szCs w:val="24"/>
        </w:rPr>
        <w:t>‘t’ TEST</w:t>
      </w:r>
      <w:r w:rsidR="004C1D9A">
        <w:rPr>
          <w:rFonts w:ascii="Times New Roman" w:hAnsi="Times New Roman"/>
          <w:b/>
          <w:sz w:val="24"/>
          <w:szCs w:val="24"/>
        </w:rPr>
        <w:t xml:space="preserve"> for lung volumes</w:t>
      </w:r>
      <w:r w:rsidR="004C1D9A">
        <w:rPr>
          <w:rFonts w:ascii="Times New Roman" w:hAnsi="Times New Roman"/>
          <w:b/>
          <w:bCs/>
          <w:sz w:val="24"/>
          <w:szCs w:val="23"/>
        </w:rPr>
        <w:t xml:space="preserve"> (</w:t>
      </w:r>
      <w:r w:rsidR="004C1D9A">
        <w:rPr>
          <w:rFonts w:ascii="Times New Roman" w:hAnsi="Times New Roman"/>
          <w:b/>
          <w:bCs/>
          <w:sz w:val="24"/>
          <w:szCs w:val="23"/>
        </w:rPr>
        <w:t>Group A</w:t>
      </w:r>
      <w:r w:rsidR="004C1D9A">
        <w:rPr>
          <w:rFonts w:ascii="Times New Roman" w:hAnsi="Times New Roman"/>
          <w:b/>
          <w:bCs/>
          <w:sz w:val="24"/>
          <w:szCs w:val="23"/>
        </w:rPr>
        <w:t>)</w:t>
      </w:r>
    </w:p>
    <w:p w:rsidR="00344C0F" w:rsidRDefault="00344C0F" w:rsidP="00344C0F">
      <w:pPr>
        <w:spacing w:line="480" w:lineRule="auto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981"/>
        <w:gridCol w:w="1450"/>
        <w:gridCol w:w="1383"/>
        <w:gridCol w:w="1342"/>
        <w:gridCol w:w="1191"/>
        <w:gridCol w:w="1333"/>
      </w:tblGrid>
      <w:tr w:rsidR="004C1D9A" w:rsidTr="004C1D9A">
        <w:trPr>
          <w:trHeight w:val="1441"/>
        </w:trPr>
        <w:tc>
          <w:tcPr>
            <w:tcW w:w="2965" w:type="dxa"/>
          </w:tcPr>
          <w:p w:rsidR="001B582C" w:rsidRDefault="001B582C" w:rsidP="001B582C">
            <w:pPr>
              <w:spacing w:line="48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Pair</w:t>
            </w:r>
          </w:p>
        </w:tc>
        <w:tc>
          <w:tcPr>
            <w:tcW w:w="1451" w:type="dxa"/>
            <w:vAlign w:val="center"/>
          </w:tcPr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1386" w:type="dxa"/>
            <w:vAlign w:val="center"/>
          </w:tcPr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Std</w:t>
            </w:r>
          </w:p>
        </w:tc>
        <w:tc>
          <w:tcPr>
            <w:tcW w:w="1346" w:type="dxa"/>
            <w:vAlign w:val="center"/>
          </w:tcPr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196" w:type="dxa"/>
            <w:vAlign w:val="center"/>
          </w:tcPr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</w:p>
        </w:tc>
        <w:tc>
          <w:tcPr>
            <w:tcW w:w="1336" w:type="dxa"/>
            <w:vAlign w:val="center"/>
          </w:tcPr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Sig</w:t>
            </w:r>
          </w:p>
          <w:p w:rsidR="001B582C" w:rsidRPr="00196A8D" w:rsidRDefault="001B582C" w:rsidP="001B582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(2-tailed)</w:t>
            </w:r>
          </w:p>
        </w:tc>
      </w:tr>
      <w:tr w:rsidR="001B582C" w:rsidRPr="004A17FA" w:rsidTr="001B582C">
        <w:trPr>
          <w:trHeight w:val="340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S1FVC - S2FVC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-.2480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.10727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-7.311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21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S1FVC - S3FVC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-.4900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.20710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-7.482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40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S2FVC - S3FVC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-.2420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.16288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-4.698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21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S1FEV1 - S2FEV1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-.2610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.09871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-8.362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21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S1FEV1 - S3FEV1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-.5210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.16502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-9.984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40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S2FEV1 - S3FEV1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-.2600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.14704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-5.591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660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S1FEV1/FVC - S2FEV1/FVC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-1.9650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1.46284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-4.248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660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S1FEV1/FVC - S3FEV1/FVC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-4.1810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2.14356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-6.168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660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S2FEV1/FVC - S3FEV1/FVC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-2.2160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1.31602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-5.325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21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S1PEFR - S2PEFR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-.1970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.11823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-5.269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21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S1PEFR - S3PEFR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-.6210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.15191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-12.927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1B582C" w:rsidRPr="004A17FA" w:rsidTr="001B582C">
        <w:trPr>
          <w:trHeight w:val="321"/>
        </w:trPr>
        <w:tc>
          <w:tcPr>
            <w:tcW w:w="0" w:type="auto"/>
            <w:hideMark/>
          </w:tcPr>
          <w:p w:rsidR="001B582C" w:rsidRPr="004A17FA" w:rsidRDefault="001B582C" w:rsidP="001B582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S2PEFR - S3PEFR 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-.4240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.08771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-15.287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1B582C" w:rsidRPr="004A17FA" w:rsidRDefault="001B582C" w:rsidP="001B582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</w:tbl>
    <w:p w:rsidR="004C1D9A" w:rsidRDefault="004C1D9A" w:rsidP="004C1D9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7B53">
        <w:rPr>
          <w:rFonts w:ascii="Times New Roman" w:hAnsi="Times New Roman"/>
          <w:sz w:val="24"/>
          <w:szCs w:val="24"/>
        </w:rPr>
        <w:t>*significant</w:t>
      </w:r>
    </w:p>
    <w:p w:rsidR="00344C0F" w:rsidRPr="00CE7B53" w:rsidRDefault="004C1D9A" w:rsidP="004C1D9A">
      <w:p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Table 5: </w:t>
      </w:r>
      <w:r w:rsidRPr="00CE7B53">
        <w:rPr>
          <w:rFonts w:ascii="Times New Roman" w:hAnsi="Times New Roman"/>
          <w:sz w:val="24"/>
          <w:szCs w:val="24"/>
        </w:rPr>
        <w:t xml:space="preserve">The paired sample t-test depicts </w:t>
      </w:r>
      <w:r>
        <w:rPr>
          <w:rFonts w:ascii="Times New Roman" w:hAnsi="Times New Roman"/>
          <w:sz w:val="24"/>
          <w:szCs w:val="24"/>
        </w:rPr>
        <w:t xml:space="preserve">mean values </w:t>
      </w:r>
      <w:r w:rsidRPr="00CE7B53">
        <w:rPr>
          <w:rFonts w:ascii="Times New Roman" w:hAnsi="Times New Roman"/>
          <w:sz w:val="24"/>
          <w:szCs w:val="24"/>
        </w:rPr>
        <w:t>for</w:t>
      </w:r>
      <w:r w:rsidRPr="00CE7B53">
        <w:rPr>
          <w:rFonts w:ascii="Times New Roman" w:hAnsi="Times New Roman"/>
          <w:sz w:val="24"/>
          <w:szCs w:val="24"/>
        </w:rPr>
        <w:t xml:space="preserve"> spirometric recording without </w:t>
      </w:r>
      <w:r>
        <w:rPr>
          <w:rFonts w:ascii="Times New Roman" w:hAnsi="Times New Roman"/>
          <w:sz w:val="24"/>
          <w:szCs w:val="24"/>
        </w:rPr>
        <w:t>dentures</w:t>
      </w:r>
      <w:r w:rsidRPr="00CE7B53">
        <w:rPr>
          <w:rFonts w:ascii="Times New Roman" w:hAnsi="Times New Roman"/>
          <w:sz w:val="24"/>
          <w:szCs w:val="24"/>
        </w:rPr>
        <w:t xml:space="preserve"> (S1) and with old </w:t>
      </w:r>
      <w:r>
        <w:rPr>
          <w:rFonts w:ascii="Times New Roman" w:hAnsi="Times New Roman"/>
          <w:sz w:val="24"/>
          <w:szCs w:val="24"/>
        </w:rPr>
        <w:t>dentures</w:t>
      </w:r>
      <w:r w:rsidRPr="00CE7B53">
        <w:rPr>
          <w:rFonts w:ascii="Times New Roman" w:hAnsi="Times New Roman"/>
          <w:sz w:val="24"/>
          <w:szCs w:val="24"/>
        </w:rPr>
        <w:t xml:space="preserve"> (S2) </w:t>
      </w:r>
      <w:r>
        <w:rPr>
          <w:rFonts w:ascii="Times New Roman" w:hAnsi="Times New Roman"/>
          <w:sz w:val="24"/>
          <w:szCs w:val="24"/>
        </w:rPr>
        <w:t xml:space="preserve">and with new dentures (S3) </w:t>
      </w:r>
      <w:r w:rsidRPr="00CE7B53">
        <w:rPr>
          <w:rFonts w:ascii="Times New Roman" w:hAnsi="Times New Roman"/>
          <w:sz w:val="24"/>
          <w:szCs w:val="24"/>
        </w:rPr>
        <w:t xml:space="preserve">for Group A </w:t>
      </w:r>
      <w:r>
        <w:rPr>
          <w:rFonts w:ascii="Times New Roman" w:hAnsi="Times New Roman"/>
          <w:sz w:val="24"/>
          <w:szCs w:val="24"/>
        </w:rPr>
        <w:t>.</w:t>
      </w:r>
    </w:p>
    <w:p w:rsidR="00344C0F" w:rsidRDefault="00344C0F" w:rsidP="00344C0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4C0F" w:rsidRDefault="00344C0F" w:rsidP="005370F5">
      <w:pPr>
        <w:spacing w:line="480" w:lineRule="auto"/>
        <w:jc w:val="both"/>
        <w:rPr>
          <w:rFonts w:ascii="Times New Roman" w:hAnsi="Times New Roman"/>
          <w:sz w:val="23"/>
          <w:szCs w:val="23"/>
        </w:rPr>
      </w:pPr>
    </w:p>
    <w:p w:rsidR="00344C0F" w:rsidRPr="00CE7B53" w:rsidRDefault="00344C0F" w:rsidP="005370F5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0F5" w:rsidRDefault="005370F5"/>
    <w:p w:rsidR="006E00F0" w:rsidRDefault="006E00F0"/>
    <w:p w:rsidR="004C1D9A" w:rsidRDefault="004E2A14" w:rsidP="004C1D9A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6</w:t>
      </w:r>
      <w:r w:rsidR="004C1D9A">
        <w:rPr>
          <w:rFonts w:ascii="Times New Roman" w:hAnsi="Times New Roman"/>
          <w:b/>
          <w:sz w:val="24"/>
          <w:szCs w:val="24"/>
        </w:rPr>
        <w:t>: Paired ‘t’ TEST for lung volumes</w:t>
      </w:r>
      <w:r w:rsidR="004C1D9A">
        <w:rPr>
          <w:rFonts w:ascii="Times New Roman" w:hAnsi="Times New Roman"/>
          <w:b/>
          <w:bCs/>
          <w:sz w:val="24"/>
          <w:szCs w:val="23"/>
        </w:rPr>
        <w:t xml:space="preserve"> (</w:t>
      </w:r>
      <w:r w:rsidR="004C1D9A">
        <w:rPr>
          <w:rFonts w:ascii="Times New Roman" w:hAnsi="Times New Roman"/>
          <w:b/>
          <w:bCs/>
          <w:sz w:val="24"/>
          <w:szCs w:val="23"/>
        </w:rPr>
        <w:t>Group B</w:t>
      </w:r>
      <w:r w:rsidR="004C1D9A">
        <w:rPr>
          <w:rFonts w:ascii="Times New Roman" w:hAnsi="Times New Roman"/>
          <w:b/>
          <w:bCs/>
          <w:sz w:val="24"/>
          <w:szCs w:val="23"/>
        </w:rPr>
        <w:t>)</w:t>
      </w:r>
    </w:p>
    <w:tbl>
      <w:tblPr>
        <w:tblStyle w:val="TableGrid"/>
        <w:tblW w:w="9206" w:type="dxa"/>
        <w:tblInd w:w="3" w:type="dxa"/>
        <w:tblLook w:val="04A0" w:firstRow="1" w:lastRow="0" w:firstColumn="1" w:lastColumn="0" w:noHBand="0" w:noVBand="1"/>
      </w:tblPr>
      <w:tblGrid>
        <w:gridCol w:w="2922"/>
        <w:gridCol w:w="1374"/>
        <w:gridCol w:w="1295"/>
        <w:gridCol w:w="1259"/>
        <w:gridCol w:w="1104"/>
        <w:gridCol w:w="1252"/>
      </w:tblGrid>
      <w:tr w:rsidR="004C1D9A" w:rsidTr="00D53853">
        <w:trPr>
          <w:trHeight w:val="1455"/>
        </w:trPr>
        <w:tc>
          <w:tcPr>
            <w:tcW w:w="2820" w:type="dxa"/>
          </w:tcPr>
          <w:p w:rsidR="004C1D9A" w:rsidRDefault="004C1D9A" w:rsidP="003F39A0">
            <w:pPr>
              <w:spacing w:line="48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Pair</w:t>
            </w:r>
          </w:p>
        </w:tc>
        <w:tc>
          <w:tcPr>
            <w:tcW w:w="1380" w:type="dxa"/>
            <w:vAlign w:val="center"/>
          </w:tcPr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1318" w:type="dxa"/>
            <w:vAlign w:val="center"/>
          </w:tcPr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Std</w:t>
            </w:r>
          </w:p>
        </w:tc>
        <w:tc>
          <w:tcPr>
            <w:tcW w:w="1280" w:type="dxa"/>
            <w:vAlign w:val="center"/>
          </w:tcPr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137" w:type="dxa"/>
            <w:vAlign w:val="center"/>
          </w:tcPr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</w:p>
        </w:tc>
        <w:tc>
          <w:tcPr>
            <w:tcW w:w="1271" w:type="dxa"/>
            <w:vAlign w:val="center"/>
          </w:tcPr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Sig</w:t>
            </w:r>
          </w:p>
          <w:p w:rsidR="004C1D9A" w:rsidRPr="00196A8D" w:rsidRDefault="004C1D9A" w:rsidP="003F39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A8D">
              <w:rPr>
                <w:rFonts w:ascii="Times New Roman" w:hAnsi="Times New Roman"/>
                <w:b/>
                <w:sz w:val="24"/>
                <w:szCs w:val="24"/>
              </w:rPr>
              <w:t>(2-tailed)</w:t>
            </w:r>
          </w:p>
        </w:tc>
      </w:tr>
      <w:tr w:rsidR="004C1D9A" w:rsidRPr="004A17FA" w:rsidTr="00D53853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S1FVC - S2FVC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.16835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-8.096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S1FVC - S3FVC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-.5070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-10.582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S2</w:t>
            </w:r>
            <w:r w:rsidR="004E2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VC - S3FVC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.04248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-5.658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S1FEV1 - S2FEV1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.14834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-7.589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S1FEV1 - S3FEV1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-10.627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S2FEV1 - S3FEV1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.08066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-4.391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.002</w:t>
            </w:r>
          </w:p>
        </w:tc>
      </w:tr>
      <w:tr w:rsidR="004C1D9A" w:rsidRPr="004A17FA" w:rsidTr="00D53853">
        <w:trPr>
          <w:trHeight w:val="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</w:t>
            </w:r>
            <w:r w:rsidR="00D53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FEV1/FVC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S2</w:t>
            </w:r>
            <w:r w:rsidR="00D53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FEV1/FVC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-1.8890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.84141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-7.099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S1</w:t>
            </w:r>
            <w:r w:rsidR="00D53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FEV1/FVC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S3</w:t>
            </w:r>
            <w:r w:rsidR="00D53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FEV1/FVC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-2.5580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.78610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-10.290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S2</w:t>
            </w:r>
            <w:r w:rsidR="00D53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FEV1/FVC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S3</w:t>
            </w:r>
            <w:r w:rsidR="00D53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FEV1/FVC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-.6690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.36075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-5.864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S1PEFR - S2PEFR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-10.162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S1PEFR - S3PEFR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-.5860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-15.196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4C1D9A" w:rsidRPr="004A17FA" w:rsidTr="00D53853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S2PEFR - S3PEFR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-.2330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.11963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-6.159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9A" w:rsidRPr="004A17FA" w:rsidRDefault="004C1D9A" w:rsidP="004C1D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A17F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</w:tbl>
    <w:p w:rsidR="004C1D9A" w:rsidRDefault="004C1D9A" w:rsidP="004C1D9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7B53">
        <w:rPr>
          <w:rFonts w:ascii="Times New Roman" w:hAnsi="Times New Roman"/>
          <w:sz w:val="24"/>
          <w:szCs w:val="24"/>
        </w:rPr>
        <w:t>*significant</w:t>
      </w:r>
    </w:p>
    <w:p w:rsidR="004E2A14" w:rsidRPr="00CE7B53" w:rsidRDefault="004E2A14" w:rsidP="004E2A14">
      <w:p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E7B53">
        <w:rPr>
          <w:rFonts w:ascii="Times New Roman" w:hAnsi="Times New Roman"/>
          <w:sz w:val="24"/>
          <w:szCs w:val="24"/>
        </w:rPr>
        <w:t xml:space="preserve">The paired sample t-test depicts </w:t>
      </w:r>
      <w:r>
        <w:rPr>
          <w:rFonts w:ascii="Times New Roman" w:hAnsi="Times New Roman"/>
          <w:sz w:val="24"/>
          <w:szCs w:val="24"/>
        </w:rPr>
        <w:t xml:space="preserve">mean values </w:t>
      </w:r>
      <w:r w:rsidRPr="00CE7B53">
        <w:rPr>
          <w:rFonts w:ascii="Times New Roman" w:hAnsi="Times New Roman"/>
          <w:sz w:val="24"/>
          <w:szCs w:val="24"/>
        </w:rPr>
        <w:t xml:space="preserve">for spirometric recording without </w:t>
      </w:r>
      <w:r>
        <w:rPr>
          <w:rFonts w:ascii="Times New Roman" w:hAnsi="Times New Roman"/>
          <w:sz w:val="24"/>
          <w:szCs w:val="24"/>
        </w:rPr>
        <w:t>dentures</w:t>
      </w:r>
      <w:r>
        <w:rPr>
          <w:rFonts w:ascii="Times New Roman" w:hAnsi="Times New Roman"/>
          <w:sz w:val="24"/>
          <w:szCs w:val="24"/>
        </w:rPr>
        <w:t xml:space="preserve"> (S1) ,with new </w:t>
      </w:r>
      <w:r>
        <w:rPr>
          <w:rFonts w:ascii="Times New Roman" w:hAnsi="Times New Roman"/>
          <w:sz w:val="24"/>
          <w:szCs w:val="24"/>
        </w:rPr>
        <w:t>dentures</w:t>
      </w:r>
      <w:r w:rsidRPr="00CE7B53">
        <w:rPr>
          <w:rFonts w:ascii="Times New Roman" w:hAnsi="Times New Roman"/>
          <w:sz w:val="24"/>
          <w:szCs w:val="24"/>
        </w:rPr>
        <w:t xml:space="preserve"> (S2) </w:t>
      </w:r>
      <w:r>
        <w:rPr>
          <w:rFonts w:ascii="Times New Roman" w:hAnsi="Times New Roman"/>
          <w:sz w:val="24"/>
          <w:szCs w:val="24"/>
        </w:rPr>
        <w:t>and on 15</w:t>
      </w:r>
      <w:r w:rsidRPr="004E2A1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follow up</w:t>
      </w:r>
      <w:r>
        <w:rPr>
          <w:rFonts w:ascii="Times New Roman" w:hAnsi="Times New Roman"/>
          <w:sz w:val="24"/>
          <w:szCs w:val="24"/>
        </w:rPr>
        <w:t xml:space="preserve"> (S3) </w:t>
      </w:r>
      <w:r>
        <w:rPr>
          <w:rFonts w:ascii="Times New Roman" w:hAnsi="Times New Roman"/>
          <w:sz w:val="24"/>
          <w:szCs w:val="24"/>
        </w:rPr>
        <w:t>for Group B</w:t>
      </w:r>
      <w:r w:rsidR="00D5385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E2A14" w:rsidRDefault="004E2A14" w:rsidP="004C1D9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C1D9A" w:rsidRDefault="004C1D9A" w:rsidP="004C1D9A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3"/>
        </w:rPr>
      </w:pPr>
    </w:p>
    <w:p w:rsidR="004C1D9A" w:rsidRDefault="004C1D9A"/>
    <w:sectPr w:rsidR="004C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F0"/>
    <w:rsid w:val="001B582C"/>
    <w:rsid w:val="00344C0F"/>
    <w:rsid w:val="004C1D9A"/>
    <w:rsid w:val="004E2A14"/>
    <w:rsid w:val="005370F5"/>
    <w:rsid w:val="006E00F0"/>
    <w:rsid w:val="00B330B0"/>
    <w:rsid w:val="00D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DE83-3D36-4D8D-85DD-AF0C565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</dc:creator>
  <cp:keywords/>
  <dc:description/>
  <cp:lastModifiedBy>CHAITRA</cp:lastModifiedBy>
  <cp:revision>1</cp:revision>
  <dcterms:created xsi:type="dcterms:W3CDTF">2014-12-19T10:23:00Z</dcterms:created>
  <dcterms:modified xsi:type="dcterms:W3CDTF">2014-12-19T12:44:00Z</dcterms:modified>
</cp:coreProperties>
</file>